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B06825">
        <w:rPr>
          <w:rFonts w:ascii="Times New Roman" w:hAnsi="Times New Roman"/>
          <w:b/>
          <w:sz w:val="28"/>
          <w:szCs w:val="28"/>
          <w:lang w:val="sr-Cyrl-RS"/>
        </w:rPr>
        <w:t>К О Н Т Р О Л Н А   Л И С Т А  З А</w:t>
      </w:r>
    </w:p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B0682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О Т П А Д Н А   В О З И Л А</w:t>
      </w:r>
    </w:p>
    <w:p w:rsidR="00991D68" w:rsidRPr="00991D68" w:rsidRDefault="00991D68" w:rsidP="0099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991D68" w:rsidRPr="00B06825" w:rsidTr="00FF5C17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991D68">
      <w:pPr>
        <w:spacing w:after="0" w:line="240" w:lineRule="auto"/>
        <w:rPr>
          <w:lang w:val="en-US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1809"/>
        <w:gridCol w:w="1767"/>
      </w:tblGrid>
      <w:tr w:rsidR="00991D68" w:rsidRPr="00991D68" w:rsidTr="00FF5C17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68" w:rsidRPr="00991D68" w:rsidRDefault="00991D68" w:rsidP="00991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91D68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1. ПОДАЦИ ОД ЗНАЧАЈА ЗА СТАТУС  СУБЈЕКТА КОЈИ УПРАВЉА СКЛАДИШТЕМ</w:t>
            </w:r>
          </w:p>
        </w:tc>
      </w:tr>
      <w:tr w:rsidR="00991D68" w:rsidRPr="00991D68" w:rsidTr="00991D68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ascii="Times New Roman" w:hAnsi="Times New Roman"/>
                <w:lang w:val="sr-Cyrl-RS"/>
              </w:rPr>
            </w:pPr>
            <w:r w:rsidRPr="00991D68">
              <w:rPr>
                <w:rFonts w:ascii="Times New Roman" w:hAnsi="Times New Roman"/>
                <w:lang w:val="sr-Cyrl-RS"/>
              </w:rPr>
              <w:t>1</w:t>
            </w:r>
            <w:r w:rsidRPr="00D11F2F">
              <w:rPr>
                <w:rFonts w:ascii="Times New Roman" w:hAnsi="Times New Roman"/>
                <w:lang w:val="sr-Cyrl-RS"/>
              </w:rPr>
              <w:t xml:space="preserve"> Да ли је оператер који управља </w:t>
            </w:r>
            <w:r>
              <w:rPr>
                <w:rFonts w:ascii="Times New Roman" w:hAnsi="Times New Roman"/>
                <w:lang w:val="sr-Cyrl-RS"/>
              </w:rPr>
              <w:t>отпадним возилима</w:t>
            </w:r>
            <w:r w:rsidRPr="00D11F2F">
              <w:rPr>
                <w:rFonts w:ascii="Times New Roman" w:hAnsi="Times New Roman"/>
                <w:lang w:val="sr-Cyrl-RS"/>
              </w:rPr>
              <w:t xml:space="preserve">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lang w:val="sr-Cyrl-RS"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r w:rsidRPr="00991D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right="248"/>
              <w:jc w:val="center"/>
              <w:rPr>
                <w:lang w:val="sr-Cyrl-RS"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r w:rsidRPr="00991D6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91D68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991D68" w:rsidRPr="00991D68" w:rsidTr="00991D68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1D6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r w:rsidRPr="00991D68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991D68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right="248"/>
              <w:jc w:val="center"/>
              <w:rPr>
                <w:lang w:val="sr-Cyrl-RS"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r w:rsidRPr="00991D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lang w:val="sr-Cyrl-RS"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r w:rsidRPr="00991D6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991D68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D81409" w:rsidRPr="00991D68" w:rsidTr="00FF5C17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09" w:rsidRPr="008B6A9F" w:rsidRDefault="00D81409" w:rsidP="00FF5C1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8B6A9F">
              <w:rPr>
                <w:rFonts w:ascii="Times New Roman" w:hAnsi="Times New Roman"/>
                <w:lang w:val="sr-Cyrl-RS"/>
              </w:rPr>
              <w:t>*</w:t>
            </w:r>
            <w:r w:rsidRPr="008B6A9F">
              <w:rPr>
                <w:rFonts w:ascii="Times New Roman" w:hAnsi="Times New Roman"/>
                <w:b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91D68" w:rsidRDefault="00991D68" w:rsidP="00991D68">
      <w:pPr>
        <w:spacing w:after="0" w:line="240" w:lineRule="auto"/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BF6C42" w:rsidRPr="00BF6C42" w:rsidTr="00FF5C17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62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ОТПАДНА ВОЗИЛА</w:t>
            </w: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Обављање делатности у области управљања отпадним возилима: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поседује дозволу за сакупљање, отпад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сакупља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Власника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Јединице локалне </w:t>
            </w: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самоуправе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Уз отпадно возило, сакупљачу се предаје копија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саобраћајне дозволе: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непознатог власника, уз отпадно возило сакупљачу постоји записник комуналне инспекције: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      </w:t>
            </w:r>
          </w:p>
        </w:tc>
      </w:tr>
      <w:tr w:rsidR="00BF6C42" w:rsidRPr="00BF6C42" w:rsidTr="00FF5C17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        </w:t>
            </w:r>
          </w:p>
        </w:tc>
      </w:tr>
      <w:tr w:rsidR="00BF6C42" w:rsidRPr="00BF6C42" w:rsidTr="00FF5C17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BF6C42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ије применљиво</w:t>
            </w:r>
          </w:p>
        </w:tc>
      </w:tr>
      <w:tr w:rsidR="00BF6C42" w:rsidRPr="00BF6C42" w:rsidTr="00FF5C17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BF6C42" w:rsidRPr="00BF6C42" w:rsidTr="00BF6C42">
        <w:trPr>
          <w:trHeight w:val="54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врши најаву кретања отпада надлежном министарству: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BF6C42">
        <w:trPr>
          <w:trHeight w:val="5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сакупљање отпадних возила преузета возила предаје уз копију саобраћајне дозволе, записник комуналне инспекције, односно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прописима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којима се уређује транспорт опасних материја: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дозволом за транспорт отпада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Складиште је: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стабилном и непропусном подлогом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опремом за сакупљање просутих течности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обезбеђеним средствима за одмашћивање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одговарајућом  заштитом од атмосферских утицаја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спречавање настајања удеса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уграђеним сепаратором масти и уља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23B13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-2                </w:t>
            </w:r>
            <w:r w:rsidR="0062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Сакупљени делови отпадних возила посебно се складиште: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                                   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Сакупљени делови отпадних возила обележени су у складу са законом и подзаконским актима: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складиштење и/или третман отпадних 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које врши третман отпадних возила доставља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   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место где се врши расклапање?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                               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5A4729" w:rsidRPr="005A4729" w:rsidTr="005A4729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5A4729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Ако је на претходно питање одговор "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Да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" одговорити на следећ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питањ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се врши расклапање отпадних возила поседује: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Непропусну подлогу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Опрему за сакупљање просутих течности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Сепаратор уља и масти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Да-2 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 w:rsidRPr="005A4729">
              <w:rPr>
                <w:rFonts w:ascii="Times New Roman" w:hAnsi="Times New Roman"/>
                <w:sz w:val="24"/>
                <w:szCs w:val="24"/>
                <w:lang w:val="sr-Latn-RS"/>
              </w:rPr>
              <w:t>PCB/PCT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    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32.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5A4729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(2)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C927BE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Из отпадних возила издваја се: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Гориво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Моторно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мењача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диференцијала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Хидраулично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хладњака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Антифриз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система за кочење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Киселина из акумулатора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клима уређаја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Остале течности и опасне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материје</w:t>
            </w:r>
          </w:p>
        </w:tc>
      </w:tr>
      <w:tr w:rsidR="005A4729" w:rsidRPr="005A4729" w:rsidTr="00FF5C17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Издвојене течности из тачке 35. одвојено се складиште?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</w:t>
            </w:r>
          </w:p>
        </w:tc>
      </w:tr>
      <w:tr w:rsidR="005A4729" w:rsidRPr="005A4729" w:rsidTr="00FF5C17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Резервни делови одлажу се у затвореном складишту?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Ако се делови отпадног возила који садрже течности поново употребљавају, врши се издвајање течности: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(0)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(2)   </w:t>
            </w:r>
          </w:p>
        </w:tc>
      </w:tr>
      <w:tr w:rsidR="00C927BE" w:rsidRPr="005A4729" w:rsidTr="00C927BE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27BE" w:rsidRPr="005A4729" w:rsidRDefault="00C927BE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Третман отпадног возила врши се уситњавањем: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(1)</w:t>
            </w:r>
          </w:p>
          <w:p w:rsidR="0030247E" w:rsidRPr="001253A3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Одлагање отпада који се не може прерадити врши се уз претходну сагласност надлежног органа: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  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Отпаци и остаци отпадних возила, након третмана, одлажу се у складу са законом којим се уређује управљање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RS"/>
              </w:rPr>
              <w:t>отпадом и прописом којим се уређује депоновање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p w:rsidR="00ED0A3D" w:rsidRDefault="00ED0A3D" w:rsidP="00991D68">
      <w:pPr>
        <w:spacing w:after="0" w:line="240" w:lineRule="auto"/>
        <w:rPr>
          <w:lang w:val="en-US"/>
        </w:rPr>
      </w:pPr>
    </w:p>
    <w:p w:rsidR="00C927BE" w:rsidRDefault="00C927BE" w:rsidP="00991D68">
      <w:pPr>
        <w:spacing w:after="0" w:line="240" w:lineRule="auto"/>
        <w:rPr>
          <w:lang w:val="en-US"/>
        </w:rPr>
      </w:pPr>
    </w:p>
    <w:p w:rsidR="001253A3" w:rsidRDefault="001253A3" w:rsidP="00991D68">
      <w:pPr>
        <w:spacing w:after="0" w:line="240" w:lineRule="auto"/>
        <w:rPr>
          <w:lang w:val="en-US"/>
        </w:rPr>
      </w:pPr>
    </w:p>
    <w:p w:rsidR="00C927BE" w:rsidRDefault="00C927BE" w:rsidP="00991D68">
      <w:pPr>
        <w:spacing w:after="0" w:line="240" w:lineRule="auto"/>
        <w:rPr>
          <w:lang w:val="en-US"/>
        </w:rPr>
      </w:pPr>
    </w:p>
    <w:p w:rsidR="00EB2666" w:rsidRPr="00EB2666" w:rsidRDefault="00EB2666" w:rsidP="00EB2666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EB2666">
        <w:rPr>
          <w:rFonts w:ascii="Times New Roman" w:hAnsi="Times New Roman"/>
          <w:b/>
          <w:w w:val="90"/>
          <w:sz w:val="24"/>
          <w:szCs w:val="24"/>
          <w:lang w:val="sr-Cyrl-RS"/>
        </w:rPr>
        <w:lastRenderedPageBreak/>
        <w:t>РЕЗУЛТАТ НАДЗОРА У БОДОВИМА</w:t>
      </w:r>
      <w:r w:rsidRPr="00EB2666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EB2666" w:rsidRPr="00EB2666" w:rsidRDefault="00EB2666" w:rsidP="00EB2666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841"/>
        <w:gridCol w:w="1841"/>
      </w:tblGrid>
      <w:tr w:rsidR="00EB2666" w:rsidRPr="00EB2666" w:rsidTr="00FF5C17">
        <w:trPr>
          <w:trHeight w:val="23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Тачка 1-24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Тачке 1-49</w:t>
            </w:r>
          </w:p>
        </w:tc>
      </w:tr>
      <w:tr w:rsidR="00EB2666" w:rsidRPr="00EB2666" w:rsidTr="00FF5C17">
        <w:trPr>
          <w:trHeight w:val="232"/>
          <w:jc w:val="center"/>
        </w:trPr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110</w:t>
            </w:r>
          </w:p>
        </w:tc>
      </w:tr>
      <w:tr w:rsidR="00EB2666" w:rsidRPr="00EB2666" w:rsidTr="00FF5C17">
        <w:trPr>
          <w:trHeight w:val="418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B2666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494"/>
        <w:gridCol w:w="1350"/>
        <w:gridCol w:w="1440"/>
        <w:gridCol w:w="1398"/>
      </w:tblGrid>
      <w:tr w:rsidR="00EB2666" w:rsidRPr="00EB2666" w:rsidTr="00FF5C17">
        <w:trPr>
          <w:trHeight w:val="328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EB2666" w:rsidRPr="00EB2666" w:rsidTr="00FF5C17">
        <w:trPr>
          <w:trHeight w:val="328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66" w:rsidRPr="00EB2666" w:rsidRDefault="00EB2666" w:rsidP="00EB2666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D2040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Тачка 1-24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53-58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47-52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38-46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≥ 37</w:t>
            </w:r>
          </w:p>
        </w:tc>
      </w:tr>
      <w:tr w:rsidR="00EB2666" w:rsidRPr="00EB2666" w:rsidTr="00FF5C17">
        <w:trPr>
          <w:trHeight w:val="458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/>
              <w:rPr>
                <w:rFonts w:ascii="Times New Roman" w:hAnsi="Times New Roman"/>
                <w:b/>
                <w:w w:val="90"/>
                <w:lang w:val="sr-Cyrl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D20402" w:rsidP="00D20402">
            <w:pPr>
              <w:spacing w:before="120" w:after="0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 w:rsidR="00EB2666"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a</w:t>
            </w:r>
            <w:r w:rsidR="00EB2666" w:rsidRPr="00EB2666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1-49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100 - 110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89 -99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71-88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EB2666">
              <w:rPr>
                <w:rFonts w:ascii="Times New Roman" w:hAnsi="Times New Roman"/>
                <w:w w:val="90"/>
                <w:lang w:val="sr-Cyrl-RS"/>
              </w:rPr>
              <w:t>≥70</w:t>
            </w: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EB2666" w:rsidRPr="00EB2666" w:rsidTr="00FF5C1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EB2666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EB2666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rPr>
                <w:lang w:val="sr-Cyrl-RS"/>
              </w:rPr>
              <w:instrText xml:space="preserve"> FORMCHECKBOX </w:instrText>
            </w:r>
            <w:r w:rsidR="00750519">
              <w:rPr>
                <w:lang w:val="sr-Cyrl-RS"/>
              </w:rPr>
            </w:r>
            <w:r w:rsidR="00750519">
              <w:rPr>
                <w:lang w:val="sr-Cyrl-RS"/>
              </w:rPr>
              <w:fldChar w:fldCharType="separate"/>
            </w:r>
            <w:r w:rsidRPr="00EB2666">
              <w:rPr>
                <w:lang w:val="sr-Cyrl-RS"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EB2666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rPr>
                <w:lang w:val="sr-Cyrl-RS"/>
              </w:rPr>
              <w:instrText xml:space="preserve"> FORMCHECKBOX </w:instrText>
            </w:r>
            <w:r w:rsidR="00750519">
              <w:rPr>
                <w:lang w:val="sr-Cyrl-RS"/>
              </w:rPr>
            </w:r>
            <w:r w:rsidR="00750519">
              <w:rPr>
                <w:lang w:val="sr-Cyrl-RS"/>
              </w:rPr>
              <w:fldChar w:fldCharType="separate"/>
            </w:r>
            <w:r w:rsidRPr="00EB2666">
              <w:rPr>
                <w:lang w:val="sr-Cyrl-RS"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EB2666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rPr>
                <w:lang w:val="sr-Cyrl-RS"/>
              </w:rPr>
              <w:instrText xml:space="preserve"> FORMCHECKBOX </w:instrText>
            </w:r>
            <w:r w:rsidR="00750519">
              <w:rPr>
                <w:lang w:val="sr-Cyrl-RS"/>
              </w:rPr>
            </w:r>
            <w:r w:rsidR="00750519">
              <w:rPr>
                <w:lang w:val="sr-Cyrl-RS"/>
              </w:rPr>
              <w:fldChar w:fldCharType="separate"/>
            </w:r>
            <w:r w:rsidRPr="00EB2666">
              <w:rPr>
                <w:lang w:val="sr-Cyrl-RS"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EB2666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rPr>
                <w:lang w:val="sr-Cyrl-RS"/>
              </w:rPr>
              <w:instrText xml:space="preserve"> FORMCHECKBOX </w:instrText>
            </w:r>
            <w:r w:rsidR="00750519">
              <w:rPr>
                <w:lang w:val="sr-Cyrl-RS"/>
              </w:rPr>
            </w:r>
            <w:r w:rsidR="00750519">
              <w:rPr>
                <w:lang w:val="sr-Cyrl-RS"/>
              </w:rPr>
              <w:fldChar w:fldCharType="separate"/>
            </w:r>
            <w:r w:rsidRPr="00EB2666">
              <w:rPr>
                <w:lang w:val="sr-Cyrl-RS"/>
              </w:rPr>
              <w:fldChar w:fldCharType="end"/>
            </w: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EB2666" w:rsidRPr="00EB2666" w:rsidTr="00FF5C17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EB266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EB266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EB266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FF5C17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D0A3D" w:rsidRPr="00985D01" w:rsidRDefault="00ED0A3D" w:rsidP="00991D68">
      <w:pPr>
        <w:spacing w:after="0" w:line="240" w:lineRule="auto"/>
        <w:rPr>
          <w:lang w:val="en-US"/>
        </w:rPr>
      </w:pPr>
    </w:p>
    <w:sectPr w:rsidR="00ED0A3D" w:rsidRPr="00985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19" w:rsidRDefault="00750519" w:rsidP="00985D01">
      <w:pPr>
        <w:spacing w:after="0" w:line="240" w:lineRule="auto"/>
      </w:pPr>
      <w:r>
        <w:separator/>
      </w:r>
    </w:p>
  </w:endnote>
  <w:endnote w:type="continuationSeparator" w:id="0">
    <w:p w:rsidR="00750519" w:rsidRDefault="00750519" w:rsidP="009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19" w:rsidRDefault="00750519" w:rsidP="00985D01">
      <w:pPr>
        <w:spacing w:after="0" w:line="240" w:lineRule="auto"/>
      </w:pPr>
      <w:r>
        <w:separator/>
      </w:r>
    </w:p>
  </w:footnote>
  <w:footnote w:type="continuationSeparator" w:id="0">
    <w:p w:rsidR="00750519" w:rsidRDefault="00750519" w:rsidP="0098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85D01" w:rsidRPr="00FA2ACD" w:rsidTr="00FF5C17">
      <w:trPr>
        <w:trHeight w:val="1088"/>
      </w:trPr>
      <w:tc>
        <w:tcPr>
          <w:tcW w:w="990" w:type="dxa"/>
          <w:shd w:val="clear" w:color="auto" w:fill="auto"/>
        </w:tcPr>
        <w:p w:rsidR="00985D01" w:rsidRPr="00FA2ACD" w:rsidRDefault="00985D01" w:rsidP="00FF5C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FEDBC3C" wp14:editId="2E5AFC9A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985D01" w:rsidRPr="00FA2ACD" w:rsidRDefault="00985D01" w:rsidP="00FF5C17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FA2ACD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FA2ACD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985D01" w:rsidRPr="00FA2ACD" w:rsidRDefault="00985D01" w:rsidP="00FF5C17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FA2ACD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FA2ACD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985D01" w:rsidRPr="00FA2ACD" w:rsidRDefault="00985D01" w:rsidP="00FF5C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FA2ACD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FA2ACD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985D01" w:rsidRPr="00C86075" w:rsidRDefault="00C86075" w:rsidP="00FF5C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 w:rsidR="00985D01" w:rsidRPr="00C86075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10</w:t>
          </w:r>
        </w:p>
        <w:p w:rsidR="00C86075" w:rsidRDefault="00C86075" w:rsidP="00FF5C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</w:p>
        <w:p w:rsidR="00C86075" w:rsidRDefault="00C86075" w:rsidP="00FF5C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Верзија 01</w:t>
          </w:r>
        </w:p>
        <w:p w:rsidR="00C86075" w:rsidRPr="00FA2ACD" w:rsidRDefault="00C86075" w:rsidP="00FF5C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од 14.12.2015.</w:t>
          </w:r>
        </w:p>
      </w:tc>
    </w:tr>
  </w:tbl>
  <w:p w:rsidR="00985D01" w:rsidRDefault="00985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1"/>
    <w:rsid w:val="00054F23"/>
    <w:rsid w:val="000E4F23"/>
    <w:rsid w:val="001253A3"/>
    <w:rsid w:val="0030247E"/>
    <w:rsid w:val="005A4729"/>
    <w:rsid w:val="00623B13"/>
    <w:rsid w:val="006F7229"/>
    <w:rsid w:val="00750519"/>
    <w:rsid w:val="00814F3F"/>
    <w:rsid w:val="00985D01"/>
    <w:rsid w:val="00991D68"/>
    <w:rsid w:val="009C4DFF"/>
    <w:rsid w:val="00AD15F8"/>
    <w:rsid w:val="00B11D54"/>
    <w:rsid w:val="00BF6C42"/>
    <w:rsid w:val="00C82E05"/>
    <w:rsid w:val="00C86075"/>
    <w:rsid w:val="00C927BE"/>
    <w:rsid w:val="00D20402"/>
    <w:rsid w:val="00D81409"/>
    <w:rsid w:val="00EB2666"/>
    <w:rsid w:val="00E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6E5BA-E8D2-4BB8-B0F1-0AAAABC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01"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1"/>
  </w:style>
  <w:style w:type="paragraph" w:styleId="BalloonText">
    <w:name w:val="Balloon Text"/>
    <w:basedOn w:val="Normal"/>
    <w:link w:val="BalloonTextChar"/>
    <w:uiPriority w:val="99"/>
    <w:semiHidden/>
    <w:unhideWhenUsed/>
    <w:rsid w:val="009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Jelena Stankovic</cp:lastModifiedBy>
  <cp:revision>2</cp:revision>
  <dcterms:created xsi:type="dcterms:W3CDTF">2017-05-23T09:48:00Z</dcterms:created>
  <dcterms:modified xsi:type="dcterms:W3CDTF">2017-05-23T09:48:00Z</dcterms:modified>
</cp:coreProperties>
</file>