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048" w:rsidRDefault="00531048" w:rsidP="00674D1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val="ru-RU"/>
        </w:rPr>
      </w:pPr>
      <w:r>
        <w:rPr>
          <w:rFonts w:ascii="Tahoma" w:eastAsia="Times New Roman" w:hAnsi="Tahoma" w:cs="Tahoma"/>
          <w:sz w:val="20"/>
          <w:szCs w:val="20"/>
          <w:lang w:val="ru-RU"/>
        </w:rPr>
        <w:t>ПРЕДЛОГ</w:t>
      </w:r>
    </w:p>
    <w:p w:rsidR="00DB5FF4" w:rsidRPr="00DB5FF4" w:rsidRDefault="00DB5FF4" w:rsidP="00DB5FF4">
      <w:pPr>
        <w:tabs>
          <w:tab w:val="left" w:pos="993"/>
        </w:tabs>
        <w:spacing w:after="0" w:line="259" w:lineRule="auto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На основу чл. 18.</w:t>
      </w:r>
      <w:r w:rsidRPr="00DB5FF4">
        <w:rPr>
          <w:rFonts w:ascii="Tahoma" w:hAnsi="Tahoma" w:cs="Tahoma"/>
          <w:lang w:val="sr-Cyrl-RS"/>
        </w:rPr>
        <w:t xml:space="preserve"> Закона о локалним изборима („Службени гласник РС“, број 14/22),</w:t>
      </w:r>
      <w:r w:rsidRPr="00DB5FF4">
        <w:rPr>
          <w:rFonts w:ascii="Tahoma" w:hAnsi="Tahoma" w:cs="Tahoma"/>
          <w:lang w:val="en-US"/>
        </w:rPr>
        <w:t xml:space="preserve"> </w:t>
      </w:r>
      <w:r w:rsidRPr="00DB5FF4">
        <w:rPr>
          <w:rFonts w:ascii="Tahoma" w:hAnsi="Tahoma" w:cs="Tahoma"/>
          <w:lang w:val="sr-Cyrl-RS"/>
        </w:rPr>
        <w:t xml:space="preserve">члана 40. став 1. тачка 70. Статута општине Нови Бечеј (''Службени лист општине Нови Бечеј'', број 6/2019) Скупштина општине Нови Бечеј на </w:t>
      </w:r>
      <w:r>
        <w:rPr>
          <w:rFonts w:ascii="Tahoma" w:hAnsi="Tahoma" w:cs="Tahoma"/>
          <w:lang w:val="sr-Cyrl-RS"/>
        </w:rPr>
        <w:t>__</w:t>
      </w:r>
      <w:r w:rsidRPr="00DB5FF4">
        <w:rPr>
          <w:rFonts w:ascii="Tahoma" w:hAnsi="Tahoma" w:cs="Tahoma"/>
          <w:lang w:val="sr-Cyrl-RS"/>
        </w:rPr>
        <w:t xml:space="preserve">. седници одржаној дана </w:t>
      </w:r>
      <w:r>
        <w:rPr>
          <w:rFonts w:ascii="Tahoma" w:hAnsi="Tahoma" w:cs="Tahoma"/>
          <w:lang w:val="sr-Cyrl-RS"/>
        </w:rPr>
        <w:t>____</w:t>
      </w:r>
      <w:bookmarkStart w:id="0" w:name="_GoBack"/>
      <w:bookmarkEnd w:id="0"/>
      <w:r w:rsidRPr="00DB5FF4">
        <w:rPr>
          <w:rFonts w:ascii="Tahoma" w:hAnsi="Tahoma" w:cs="Tahoma"/>
          <w:lang w:val="sr-Cyrl-RS"/>
        </w:rPr>
        <w:t>.2022. године, донела је</w:t>
      </w:r>
    </w:p>
    <w:p w:rsidR="00DB5FF4" w:rsidRPr="00DB5FF4" w:rsidRDefault="00DB5FF4" w:rsidP="00DB5FF4">
      <w:pPr>
        <w:tabs>
          <w:tab w:val="left" w:pos="993"/>
        </w:tabs>
        <w:spacing w:after="0" w:line="259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DB5FF4" w:rsidRPr="00DB5FF4" w:rsidRDefault="00DB5FF4" w:rsidP="00DB5FF4">
      <w:pPr>
        <w:tabs>
          <w:tab w:val="left" w:pos="993"/>
        </w:tabs>
        <w:spacing w:after="120" w:line="259" w:lineRule="auto"/>
        <w:jc w:val="center"/>
        <w:rPr>
          <w:rFonts w:ascii="Tahoma" w:hAnsi="Tahoma" w:cs="Tahoma"/>
          <w:b/>
          <w:sz w:val="20"/>
          <w:szCs w:val="20"/>
          <w:lang w:val="sr-Cyrl-RS"/>
        </w:rPr>
      </w:pPr>
      <w:r w:rsidRPr="00DB5FF4">
        <w:rPr>
          <w:rFonts w:ascii="Tahoma" w:hAnsi="Tahoma" w:cs="Tahoma"/>
          <w:b/>
          <w:sz w:val="20"/>
          <w:szCs w:val="20"/>
          <w:lang w:val="sr-Cyrl-RS"/>
        </w:rPr>
        <w:t>О Д Л У К У</w:t>
      </w:r>
    </w:p>
    <w:p w:rsidR="00DB5FF4" w:rsidRPr="00DB5FF4" w:rsidRDefault="00DB5FF4" w:rsidP="00DB5FF4">
      <w:pPr>
        <w:tabs>
          <w:tab w:val="left" w:pos="993"/>
        </w:tabs>
        <w:spacing w:after="0" w:line="259" w:lineRule="auto"/>
        <w:jc w:val="center"/>
        <w:rPr>
          <w:rFonts w:ascii="Tahoma" w:hAnsi="Tahoma" w:cs="Tahoma"/>
          <w:b/>
          <w:sz w:val="20"/>
          <w:szCs w:val="20"/>
          <w:lang w:val="sr-Cyrl-RS"/>
        </w:rPr>
      </w:pPr>
      <w:r w:rsidRPr="00DB5FF4">
        <w:rPr>
          <w:rFonts w:ascii="Tahoma" w:hAnsi="Tahoma" w:cs="Tahoma"/>
          <w:b/>
          <w:sz w:val="20"/>
          <w:szCs w:val="20"/>
          <w:lang w:val="sr-Cyrl-RS"/>
        </w:rPr>
        <w:t xml:space="preserve">о </w:t>
      </w:r>
      <w:r>
        <w:rPr>
          <w:rFonts w:ascii="Tahoma" w:hAnsi="Tahoma" w:cs="Tahoma"/>
          <w:b/>
          <w:sz w:val="20"/>
          <w:szCs w:val="20"/>
          <w:lang w:val="sr-Cyrl-RS"/>
        </w:rPr>
        <w:t>именовању</w:t>
      </w:r>
      <w:r w:rsidRPr="00DB5FF4">
        <w:rPr>
          <w:rFonts w:ascii="Tahoma" w:hAnsi="Tahoma" w:cs="Tahoma"/>
          <w:b/>
          <w:sz w:val="20"/>
          <w:szCs w:val="20"/>
          <w:lang w:val="sr-Cyrl-RS"/>
        </w:rPr>
        <w:t xml:space="preserve"> заменика председника Општинске изборне комисије </w:t>
      </w:r>
    </w:p>
    <w:p w:rsidR="00DB5FF4" w:rsidRPr="00DB5FF4" w:rsidRDefault="00DB5FF4" w:rsidP="00DB5FF4">
      <w:pPr>
        <w:tabs>
          <w:tab w:val="left" w:pos="993"/>
        </w:tabs>
        <w:spacing w:after="0" w:line="259" w:lineRule="auto"/>
        <w:jc w:val="center"/>
        <w:rPr>
          <w:rFonts w:ascii="Tahoma" w:hAnsi="Tahoma" w:cs="Tahoma"/>
          <w:b/>
          <w:sz w:val="20"/>
          <w:szCs w:val="20"/>
          <w:lang w:val="sr-Cyrl-RS"/>
        </w:rPr>
      </w:pPr>
      <w:r w:rsidRPr="00DB5FF4">
        <w:rPr>
          <w:rFonts w:ascii="Tahoma" w:hAnsi="Tahoma" w:cs="Tahoma"/>
          <w:b/>
          <w:sz w:val="20"/>
          <w:szCs w:val="20"/>
          <w:lang w:val="sr-Cyrl-RS"/>
        </w:rPr>
        <w:t>општине Нови Бечеј у сталном саставу</w:t>
      </w:r>
    </w:p>
    <w:p w:rsidR="00DB5FF4" w:rsidRPr="00DB5FF4" w:rsidRDefault="00DB5FF4" w:rsidP="00DB5FF4">
      <w:pPr>
        <w:tabs>
          <w:tab w:val="left" w:pos="993"/>
        </w:tabs>
        <w:spacing w:after="0" w:line="259" w:lineRule="auto"/>
        <w:jc w:val="center"/>
        <w:rPr>
          <w:rFonts w:ascii="Tahoma" w:hAnsi="Tahoma" w:cs="Tahoma"/>
          <w:b/>
          <w:sz w:val="20"/>
          <w:szCs w:val="20"/>
          <w:lang w:val="sr-Cyrl-RS"/>
        </w:rPr>
      </w:pPr>
    </w:p>
    <w:p w:rsidR="00DB5FF4" w:rsidRPr="00DB5FF4" w:rsidRDefault="00DB5FF4" w:rsidP="00DB5FF4">
      <w:pPr>
        <w:tabs>
          <w:tab w:val="left" w:pos="993"/>
        </w:tabs>
        <w:spacing w:after="160" w:line="259" w:lineRule="auto"/>
        <w:jc w:val="center"/>
        <w:rPr>
          <w:rFonts w:ascii="Tahoma" w:hAnsi="Tahoma" w:cs="Tahoma"/>
          <w:b/>
          <w:sz w:val="20"/>
          <w:szCs w:val="20"/>
        </w:rPr>
      </w:pPr>
      <w:r w:rsidRPr="00DB5FF4">
        <w:rPr>
          <w:rFonts w:ascii="Tahoma" w:hAnsi="Tahoma" w:cs="Tahoma"/>
          <w:b/>
          <w:sz w:val="20"/>
          <w:szCs w:val="20"/>
        </w:rPr>
        <w:t>I</w:t>
      </w:r>
    </w:p>
    <w:p w:rsidR="00DB5FF4" w:rsidRPr="00DB5FF4" w:rsidRDefault="00DB5FF4" w:rsidP="00DB5FF4">
      <w:pPr>
        <w:tabs>
          <w:tab w:val="left" w:pos="993"/>
        </w:tabs>
        <w:spacing w:after="160" w:line="259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DB5FF4">
        <w:rPr>
          <w:rFonts w:ascii="Tahoma" w:hAnsi="Tahoma" w:cs="Tahoma"/>
          <w:sz w:val="20"/>
          <w:szCs w:val="20"/>
          <w:lang w:val="sr-Cyrl-RS"/>
        </w:rPr>
        <w:t>У Општинску изборну комисију општине Нови Беч</w:t>
      </w:r>
      <w:r>
        <w:rPr>
          <w:rFonts w:ascii="Tahoma" w:hAnsi="Tahoma" w:cs="Tahoma"/>
          <w:sz w:val="20"/>
          <w:szCs w:val="20"/>
          <w:lang w:val="sr-Cyrl-RS"/>
        </w:rPr>
        <w:t>еј у сталном саставу именују се</w:t>
      </w:r>
      <w:r w:rsidRPr="00DB5FF4">
        <w:rPr>
          <w:rFonts w:ascii="Tahoma" w:hAnsi="Tahoma" w:cs="Tahoma"/>
          <w:sz w:val="20"/>
          <w:szCs w:val="20"/>
          <w:lang w:val="sr-Cyrl-RS"/>
        </w:rPr>
        <w:t>:</w:t>
      </w:r>
    </w:p>
    <w:p w:rsidR="00DB5FF4" w:rsidRPr="00DB5FF4" w:rsidRDefault="00DB5FF4" w:rsidP="00DB5FF4">
      <w:pPr>
        <w:tabs>
          <w:tab w:val="left" w:pos="993"/>
        </w:tabs>
        <w:spacing w:after="120" w:line="259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DB5FF4">
        <w:rPr>
          <w:rFonts w:ascii="Tahoma" w:hAnsi="Tahoma" w:cs="Tahoma"/>
          <w:sz w:val="20"/>
          <w:szCs w:val="20"/>
          <w:lang w:val="sr-Cyrl-RS"/>
        </w:rPr>
        <w:t>- Далибор Вучетић  - заменик председника, дипл. правник, именован на предлог одборничке групе „АЛЕКСАНДАР ВУЧИЋ – ЗА НАШУ ДЕЦУ“.</w:t>
      </w:r>
    </w:p>
    <w:p w:rsidR="00674D19" w:rsidRPr="00D76995" w:rsidRDefault="00674D19" w:rsidP="00C81211">
      <w:pPr>
        <w:pStyle w:val="ListParagraph"/>
        <w:ind w:left="0"/>
        <w:rPr>
          <w:rFonts w:ascii="Tahoma" w:hAnsi="Tahoma" w:cs="Tahoma"/>
          <w:sz w:val="20"/>
          <w:szCs w:val="20"/>
          <w:lang w:val="sr-Cyrl-CS"/>
        </w:rPr>
      </w:pPr>
    </w:p>
    <w:p w:rsidR="00674D19" w:rsidRPr="00531048" w:rsidRDefault="00674D19" w:rsidP="00674D1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 w:val="20"/>
          <w:szCs w:val="20"/>
          <w:lang w:val="sr-Cyrl-RS"/>
        </w:rPr>
      </w:pPr>
      <w:r w:rsidRPr="00531048">
        <w:rPr>
          <w:rFonts w:ascii="Tahoma" w:eastAsia="Times New Roman" w:hAnsi="Tahoma" w:cs="Tahoma"/>
          <w:sz w:val="20"/>
          <w:szCs w:val="20"/>
          <w:lang w:val="sr-Latn-CS"/>
        </w:rPr>
        <w:t>II</w:t>
      </w:r>
    </w:p>
    <w:p w:rsidR="00531048" w:rsidRPr="00531048" w:rsidRDefault="00531048" w:rsidP="00674D19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sr-Cyrl-RS"/>
        </w:rPr>
      </w:pPr>
    </w:p>
    <w:p w:rsidR="00CC261E" w:rsidRPr="00D76995" w:rsidRDefault="00CC261E" w:rsidP="00CC261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  <w:r w:rsidRPr="00D76995">
        <w:rPr>
          <w:rFonts w:ascii="Tahoma" w:eastAsia="Times New Roman" w:hAnsi="Tahoma" w:cs="Tahoma"/>
          <w:sz w:val="20"/>
          <w:szCs w:val="20"/>
          <w:lang w:val="sr-Cyrl-CS"/>
        </w:rPr>
        <w:t>Ово Решење објавити у ''Службеном листу општине Нови Бечеј''.</w:t>
      </w:r>
    </w:p>
    <w:p w:rsidR="00CC261E" w:rsidRPr="00D76995" w:rsidRDefault="00CC261E" w:rsidP="00CC261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val="sr-Cyrl-CS"/>
        </w:rPr>
      </w:pPr>
    </w:p>
    <w:p w:rsidR="00CC261E" w:rsidRPr="00531048" w:rsidRDefault="00531048" w:rsidP="00531048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val="sr-Cyrl-CS"/>
        </w:rPr>
      </w:pPr>
      <w:r w:rsidRPr="00531048">
        <w:rPr>
          <w:rFonts w:ascii="Tahoma" w:eastAsia="Times New Roman" w:hAnsi="Tahoma" w:cs="Tahoma"/>
          <w:sz w:val="20"/>
          <w:szCs w:val="20"/>
          <w:lang w:val="sr-Cyrl-CS"/>
        </w:rPr>
        <w:t>СКУПШТИНА ОПШТИНЕ НОВИ БЕЧЕЈ</w:t>
      </w:r>
    </w:p>
    <w:p w:rsidR="00674D19" w:rsidRPr="00D76995" w:rsidRDefault="00674D19" w:rsidP="00674D19">
      <w:pPr>
        <w:pStyle w:val="NormalWeb"/>
        <w:spacing w:before="0" w:beforeAutospacing="0" w:after="0" w:afterAutospacing="0"/>
        <w:jc w:val="both"/>
        <w:rPr>
          <w:rFonts w:ascii="Tahoma" w:eastAsia="Calibri" w:hAnsi="Tahoma" w:cs="Tahoma"/>
          <w:sz w:val="20"/>
          <w:szCs w:val="20"/>
        </w:rPr>
      </w:pPr>
    </w:p>
    <w:p w:rsidR="00674D19" w:rsidRPr="00D76995" w:rsidRDefault="00674D19" w:rsidP="00674D19">
      <w:pPr>
        <w:spacing w:after="0" w:line="240" w:lineRule="auto"/>
        <w:ind w:right="-144"/>
        <w:jc w:val="both"/>
        <w:rPr>
          <w:rFonts w:ascii="Tahoma" w:hAnsi="Tahoma" w:cs="Tahoma"/>
          <w:sz w:val="20"/>
          <w:szCs w:val="20"/>
          <w:lang w:val="sr-Cyrl-CS"/>
        </w:rPr>
      </w:pPr>
      <w:r w:rsidRPr="00D76995">
        <w:rPr>
          <w:rFonts w:ascii="Tahoma" w:eastAsia="Times New Roman" w:hAnsi="Tahoma" w:cs="Tahoma"/>
          <w:sz w:val="20"/>
          <w:szCs w:val="20"/>
          <w:lang w:val="ru-RU"/>
        </w:rPr>
        <w:t>Број: II 02-</w:t>
      </w:r>
      <w:r w:rsidR="00531048">
        <w:rPr>
          <w:rFonts w:ascii="Tahoma" w:eastAsia="Times New Roman" w:hAnsi="Tahoma" w:cs="Tahoma"/>
          <w:sz w:val="20"/>
          <w:szCs w:val="20"/>
          <w:lang w:val="sr-Cyrl-RS"/>
        </w:rPr>
        <w:t>020-__</w:t>
      </w:r>
      <w:r w:rsidR="00531048">
        <w:rPr>
          <w:rFonts w:ascii="Tahoma" w:eastAsia="Times New Roman" w:hAnsi="Tahoma" w:cs="Tahoma"/>
          <w:sz w:val="20"/>
          <w:szCs w:val="20"/>
          <w:lang w:val="ru-RU"/>
        </w:rPr>
        <w:t>/2022</w:t>
      </w:r>
      <w:r w:rsidRPr="00D76995">
        <w:rPr>
          <w:rFonts w:ascii="Tahoma" w:hAnsi="Tahoma" w:cs="Tahoma"/>
          <w:sz w:val="20"/>
          <w:szCs w:val="20"/>
          <w:lang w:val="sr-Cyrl-RS"/>
        </w:rPr>
        <w:t xml:space="preserve"> </w:t>
      </w:r>
      <w:r w:rsidRPr="00D76995">
        <w:rPr>
          <w:rFonts w:ascii="Tahoma" w:hAnsi="Tahoma" w:cs="Tahoma"/>
          <w:sz w:val="20"/>
          <w:szCs w:val="20"/>
          <w:lang w:val="sr-Cyrl-RS"/>
        </w:rPr>
        <w:tab/>
      </w:r>
      <w:r w:rsidRPr="00D76995">
        <w:rPr>
          <w:rFonts w:ascii="Tahoma" w:hAnsi="Tahoma" w:cs="Tahoma"/>
          <w:sz w:val="20"/>
          <w:szCs w:val="20"/>
          <w:lang w:val="sr-Cyrl-RS"/>
        </w:rPr>
        <w:tab/>
      </w:r>
      <w:r w:rsidRPr="00D76995">
        <w:rPr>
          <w:rFonts w:ascii="Tahoma" w:hAnsi="Tahoma" w:cs="Tahoma"/>
          <w:sz w:val="20"/>
          <w:szCs w:val="20"/>
          <w:lang w:val="sr-Cyrl-RS"/>
        </w:rPr>
        <w:tab/>
      </w:r>
      <w:r w:rsidRPr="00D76995">
        <w:rPr>
          <w:rFonts w:ascii="Tahoma" w:hAnsi="Tahoma" w:cs="Tahoma"/>
          <w:sz w:val="20"/>
          <w:szCs w:val="20"/>
          <w:lang w:val="en-GB"/>
        </w:rPr>
        <w:tab/>
      </w:r>
      <w:r w:rsidRPr="00D76995">
        <w:rPr>
          <w:rFonts w:ascii="Tahoma" w:hAnsi="Tahoma" w:cs="Tahoma"/>
          <w:sz w:val="20"/>
          <w:szCs w:val="20"/>
          <w:lang w:val="sr-Cyrl-RS"/>
        </w:rPr>
        <w:tab/>
      </w:r>
      <w:r w:rsidRPr="00D76995">
        <w:rPr>
          <w:rFonts w:ascii="Tahoma" w:hAnsi="Tahoma" w:cs="Tahoma"/>
          <w:sz w:val="20"/>
          <w:szCs w:val="20"/>
          <w:lang w:val="sr-Cyrl-RS"/>
        </w:rPr>
        <w:tab/>
        <w:t>П</w:t>
      </w:r>
      <w:r w:rsidRPr="00D76995">
        <w:rPr>
          <w:rFonts w:ascii="Tahoma" w:hAnsi="Tahoma" w:cs="Tahoma"/>
          <w:sz w:val="20"/>
          <w:szCs w:val="20"/>
          <w:lang w:val="sr-Cyrl-CS"/>
        </w:rPr>
        <w:t>редседник</w:t>
      </w:r>
    </w:p>
    <w:p w:rsidR="00674D19" w:rsidRPr="00D76995" w:rsidRDefault="00674D19" w:rsidP="00674D19">
      <w:pPr>
        <w:spacing w:after="0" w:line="240" w:lineRule="auto"/>
        <w:ind w:right="-144"/>
        <w:jc w:val="both"/>
        <w:rPr>
          <w:rFonts w:ascii="Tahoma" w:hAnsi="Tahoma" w:cs="Tahoma"/>
          <w:sz w:val="20"/>
          <w:szCs w:val="20"/>
          <w:lang w:val="sr-Cyrl-CS"/>
        </w:rPr>
      </w:pPr>
      <w:r w:rsidRPr="00D76995">
        <w:rPr>
          <w:rFonts w:ascii="Tahoma" w:hAnsi="Tahoma" w:cs="Tahoma"/>
          <w:sz w:val="20"/>
          <w:szCs w:val="20"/>
        </w:rPr>
        <w:t xml:space="preserve">Дана: </w:t>
      </w:r>
      <w:r w:rsidR="00531048">
        <w:rPr>
          <w:rFonts w:ascii="Tahoma" w:hAnsi="Tahoma" w:cs="Tahoma"/>
          <w:sz w:val="20"/>
          <w:szCs w:val="20"/>
          <w:lang w:val="sr-Cyrl-RS"/>
        </w:rPr>
        <w:t>___</w:t>
      </w:r>
      <w:r w:rsidR="005A5474" w:rsidRPr="00D76995">
        <w:rPr>
          <w:rFonts w:ascii="Tahoma" w:hAnsi="Tahoma" w:cs="Tahoma"/>
          <w:sz w:val="20"/>
          <w:szCs w:val="20"/>
        </w:rPr>
        <w:t>.20</w:t>
      </w:r>
      <w:r w:rsidR="00531048">
        <w:rPr>
          <w:rFonts w:ascii="Tahoma" w:hAnsi="Tahoma" w:cs="Tahoma"/>
          <w:sz w:val="20"/>
          <w:szCs w:val="20"/>
          <w:lang w:val="sr-Cyrl-RS"/>
        </w:rPr>
        <w:t>22</w:t>
      </w:r>
      <w:r w:rsidRPr="00D76995">
        <w:rPr>
          <w:rFonts w:ascii="Tahoma" w:hAnsi="Tahoma" w:cs="Tahoma"/>
          <w:sz w:val="20"/>
          <w:szCs w:val="20"/>
        </w:rPr>
        <w:t>. године</w:t>
      </w:r>
      <w:r w:rsidRPr="00D76995">
        <w:rPr>
          <w:rFonts w:ascii="Tahoma" w:hAnsi="Tahoma" w:cs="Tahoma"/>
          <w:sz w:val="20"/>
          <w:szCs w:val="20"/>
          <w:lang w:val="sr-Cyrl-RS"/>
        </w:rPr>
        <w:tab/>
      </w:r>
      <w:r w:rsidRPr="00D76995">
        <w:rPr>
          <w:rFonts w:ascii="Tahoma" w:hAnsi="Tahoma" w:cs="Tahoma"/>
          <w:sz w:val="20"/>
          <w:szCs w:val="20"/>
          <w:lang w:val="sr-Cyrl-RS"/>
        </w:rPr>
        <w:tab/>
      </w:r>
      <w:r w:rsidRPr="00D76995">
        <w:rPr>
          <w:rFonts w:ascii="Tahoma" w:hAnsi="Tahoma" w:cs="Tahoma"/>
          <w:sz w:val="20"/>
          <w:szCs w:val="20"/>
          <w:lang w:val="sr-Cyrl-RS"/>
        </w:rPr>
        <w:tab/>
      </w:r>
      <w:r w:rsidRPr="00D76995">
        <w:rPr>
          <w:rFonts w:ascii="Tahoma" w:hAnsi="Tahoma" w:cs="Tahoma"/>
          <w:sz w:val="20"/>
          <w:szCs w:val="20"/>
          <w:lang w:val="sr-Cyrl-RS"/>
        </w:rPr>
        <w:tab/>
      </w:r>
      <w:r w:rsidRPr="00D76995">
        <w:rPr>
          <w:rFonts w:ascii="Tahoma" w:hAnsi="Tahoma" w:cs="Tahoma"/>
          <w:sz w:val="20"/>
          <w:szCs w:val="20"/>
          <w:lang w:val="sr-Cyrl-RS"/>
        </w:rPr>
        <w:tab/>
      </w:r>
      <w:r w:rsidRPr="00D76995">
        <w:rPr>
          <w:rFonts w:ascii="Tahoma" w:hAnsi="Tahoma" w:cs="Tahoma"/>
          <w:sz w:val="20"/>
          <w:szCs w:val="20"/>
          <w:lang w:val="sr-Cyrl-RS"/>
        </w:rPr>
        <w:tab/>
        <w:t>С</w:t>
      </w:r>
      <w:r w:rsidRPr="00D76995">
        <w:rPr>
          <w:rFonts w:ascii="Tahoma" w:hAnsi="Tahoma" w:cs="Tahoma"/>
          <w:sz w:val="20"/>
          <w:szCs w:val="20"/>
          <w:lang w:val="sr-Cyrl-CS"/>
        </w:rPr>
        <w:t>купштине општине</w:t>
      </w:r>
    </w:p>
    <w:p w:rsidR="00674D19" w:rsidRPr="00D76995" w:rsidRDefault="00674D19" w:rsidP="00674D19">
      <w:pPr>
        <w:spacing w:after="0" w:line="240" w:lineRule="auto"/>
        <w:ind w:right="-144"/>
        <w:jc w:val="both"/>
        <w:rPr>
          <w:rFonts w:ascii="Tahoma" w:hAnsi="Tahoma" w:cs="Tahoma"/>
          <w:sz w:val="20"/>
          <w:szCs w:val="20"/>
          <w:lang w:val="en-GB"/>
        </w:rPr>
      </w:pPr>
      <w:r w:rsidRPr="00D76995">
        <w:rPr>
          <w:rFonts w:ascii="Tahoma" w:hAnsi="Tahoma" w:cs="Tahoma"/>
          <w:sz w:val="20"/>
          <w:szCs w:val="20"/>
        </w:rPr>
        <w:t xml:space="preserve">   Н о в и   Б е ч е ј</w:t>
      </w:r>
      <w:r w:rsidRPr="00D76995">
        <w:rPr>
          <w:rFonts w:ascii="Tahoma" w:hAnsi="Tahoma" w:cs="Tahoma"/>
          <w:sz w:val="20"/>
          <w:szCs w:val="20"/>
          <w:lang w:val="sr-Cyrl-RS"/>
        </w:rPr>
        <w:tab/>
      </w:r>
      <w:r w:rsidRPr="00D76995">
        <w:rPr>
          <w:rFonts w:ascii="Tahoma" w:hAnsi="Tahoma" w:cs="Tahoma"/>
          <w:sz w:val="20"/>
          <w:szCs w:val="20"/>
          <w:lang w:val="sr-Cyrl-RS"/>
        </w:rPr>
        <w:tab/>
      </w:r>
      <w:r w:rsidRPr="00D76995">
        <w:rPr>
          <w:rFonts w:ascii="Tahoma" w:hAnsi="Tahoma" w:cs="Tahoma"/>
          <w:sz w:val="20"/>
          <w:szCs w:val="20"/>
          <w:lang w:val="sr-Cyrl-RS"/>
        </w:rPr>
        <w:tab/>
      </w:r>
      <w:r w:rsidRPr="00D76995">
        <w:rPr>
          <w:rFonts w:ascii="Tahoma" w:hAnsi="Tahoma" w:cs="Tahoma"/>
          <w:sz w:val="20"/>
          <w:szCs w:val="20"/>
          <w:lang w:val="sr-Cyrl-RS"/>
        </w:rPr>
        <w:tab/>
      </w:r>
      <w:r w:rsidRPr="00D76995">
        <w:rPr>
          <w:rFonts w:ascii="Tahoma" w:hAnsi="Tahoma" w:cs="Tahoma"/>
          <w:sz w:val="20"/>
          <w:szCs w:val="20"/>
          <w:lang w:val="sr-Cyrl-RS"/>
        </w:rPr>
        <w:tab/>
      </w:r>
      <w:r w:rsidRPr="00D76995">
        <w:rPr>
          <w:rFonts w:ascii="Tahoma" w:hAnsi="Tahoma" w:cs="Tahoma"/>
          <w:sz w:val="20"/>
          <w:szCs w:val="20"/>
          <w:lang w:val="sr-Cyrl-RS"/>
        </w:rPr>
        <w:tab/>
      </w:r>
      <w:r w:rsidRPr="00D76995">
        <w:rPr>
          <w:rFonts w:ascii="Tahoma" w:hAnsi="Tahoma" w:cs="Tahoma"/>
          <w:sz w:val="20"/>
          <w:szCs w:val="20"/>
        </w:rPr>
        <w:t xml:space="preserve">      </w:t>
      </w:r>
      <w:r w:rsidR="00E65E7C" w:rsidRPr="00D76995">
        <w:rPr>
          <w:rFonts w:ascii="Tahoma" w:hAnsi="Tahoma" w:cs="Tahoma"/>
          <w:sz w:val="20"/>
          <w:szCs w:val="20"/>
          <w:lang w:val="sr-Cyrl-RS"/>
        </w:rPr>
        <w:t xml:space="preserve">    </w:t>
      </w:r>
      <w:r w:rsidR="00D76995">
        <w:rPr>
          <w:rFonts w:ascii="Tahoma" w:hAnsi="Tahoma" w:cs="Tahoma"/>
          <w:sz w:val="20"/>
          <w:szCs w:val="20"/>
          <w:lang w:val="sr-Cyrl-RS"/>
        </w:rPr>
        <w:t xml:space="preserve">  </w:t>
      </w:r>
      <w:r w:rsidR="005A5474" w:rsidRPr="00D76995">
        <w:rPr>
          <w:rFonts w:ascii="Tahoma" w:hAnsi="Tahoma" w:cs="Tahoma"/>
          <w:sz w:val="20"/>
          <w:szCs w:val="20"/>
          <w:lang w:val="sr-Cyrl-RS"/>
        </w:rPr>
        <w:t xml:space="preserve">Милован Баштованов </w:t>
      </w:r>
    </w:p>
    <w:p w:rsidR="0092360F" w:rsidRPr="00D76995" w:rsidRDefault="0092360F">
      <w:pPr>
        <w:rPr>
          <w:rFonts w:ascii="Tahoma" w:hAnsi="Tahoma" w:cs="Tahoma"/>
          <w:sz w:val="20"/>
          <w:szCs w:val="20"/>
        </w:rPr>
      </w:pPr>
    </w:p>
    <w:sectPr w:rsidR="0092360F" w:rsidRPr="00D7699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4748A"/>
    <w:multiLevelType w:val="hybridMultilevel"/>
    <w:tmpl w:val="1E5E76EA"/>
    <w:lvl w:ilvl="0" w:tplc="91A4C5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93BBC"/>
    <w:multiLevelType w:val="hybridMultilevel"/>
    <w:tmpl w:val="BC8E2F3A"/>
    <w:lvl w:ilvl="0" w:tplc="5DCAA9C0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F6601"/>
    <w:multiLevelType w:val="hybridMultilevel"/>
    <w:tmpl w:val="0EA429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2957CE"/>
    <w:multiLevelType w:val="hybridMultilevel"/>
    <w:tmpl w:val="A928E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EE2DA1"/>
    <w:multiLevelType w:val="hybridMultilevel"/>
    <w:tmpl w:val="70B6636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D19"/>
    <w:rsid w:val="000A4441"/>
    <w:rsid w:val="001C5B1B"/>
    <w:rsid w:val="00221319"/>
    <w:rsid w:val="002238F7"/>
    <w:rsid w:val="003D253A"/>
    <w:rsid w:val="00531048"/>
    <w:rsid w:val="005373C8"/>
    <w:rsid w:val="005A39EF"/>
    <w:rsid w:val="005A5474"/>
    <w:rsid w:val="00674D19"/>
    <w:rsid w:val="00900243"/>
    <w:rsid w:val="00915F4D"/>
    <w:rsid w:val="0092360F"/>
    <w:rsid w:val="009A2890"/>
    <w:rsid w:val="00A34E37"/>
    <w:rsid w:val="00C81211"/>
    <w:rsid w:val="00CC261E"/>
    <w:rsid w:val="00D62CFF"/>
    <w:rsid w:val="00D76995"/>
    <w:rsid w:val="00DB5FF4"/>
    <w:rsid w:val="00E65E7C"/>
    <w:rsid w:val="00F0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19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74D19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NormalWeb">
    <w:name w:val="Normal (Web)"/>
    <w:basedOn w:val="Normal"/>
    <w:unhideWhenUsed/>
    <w:rsid w:val="00674D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674D1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CFF"/>
    <w:rPr>
      <w:rFonts w:ascii="Tahoma" w:eastAsia="Calibri" w:hAnsi="Tahoma" w:cs="Tahoma"/>
      <w:sz w:val="16"/>
      <w:szCs w:val="1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19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74D19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NormalWeb">
    <w:name w:val="Normal (Web)"/>
    <w:basedOn w:val="Normal"/>
    <w:unhideWhenUsed/>
    <w:rsid w:val="00674D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674D1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CFF"/>
    <w:rPr>
      <w:rFonts w:ascii="Tahoma" w:eastAsia="Calibri" w:hAnsi="Tahoma" w:cs="Tahoma"/>
      <w:sz w:val="16"/>
      <w:szCs w:val="1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Pejin</dc:creator>
  <cp:lastModifiedBy>PC1</cp:lastModifiedBy>
  <cp:revision>2</cp:revision>
  <cp:lastPrinted>2022-01-24T13:19:00Z</cp:lastPrinted>
  <dcterms:created xsi:type="dcterms:W3CDTF">2022-12-21T08:38:00Z</dcterms:created>
  <dcterms:modified xsi:type="dcterms:W3CDTF">2022-12-21T08:38:00Z</dcterms:modified>
</cp:coreProperties>
</file>