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FB1D1" w14:textId="4416A2C5" w:rsidR="00FC2DFE" w:rsidRPr="00AF0E95" w:rsidRDefault="00AF0E95" w:rsidP="00E03A5B">
      <w:pPr>
        <w:pStyle w:val="NoSpacing"/>
        <w:jc w:val="both"/>
        <w:rPr>
          <w:rFonts w:ascii="Tahoma" w:hAnsi="Tahoma" w:cs="Tahoma"/>
          <w:szCs w:val="24"/>
          <w:lang w:val="sr-Cyrl-RS"/>
        </w:rPr>
      </w:pPr>
      <w:bookmarkStart w:id="0" w:name="_GoBack"/>
      <w:bookmarkEnd w:id="0"/>
      <w:r>
        <w:rPr>
          <w:rFonts w:ascii="Tahoma" w:hAnsi="Tahoma" w:cs="Tahoma"/>
          <w:szCs w:val="24"/>
          <w:lang w:val="sr-Cyrl-RS"/>
        </w:rPr>
        <w:t>ПРЕДЛОГ</w:t>
      </w:r>
    </w:p>
    <w:p w14:paraId="382DB837" w14:textId="1BC85474" w:rsidR="00C31FAB" w:rsidRPr="00BE0F30" w:rsidRDefault="00C31FAB" w:rsidP="00E03A5B">
      <w:pPr>
        <w:pStyle w:val="NoSpacing"/>
        <w:jc w:val="both"/>
        <w:rPr>
          <w:rFonts w:ascii="Tahoma" w:hAnsi="Tahoma" w:cs="Tahoma"/>
          <w:szCs w:val="24"/>
          <w:lang w:val="sr-Cyrl-CS"/>
        </w:rPr>
      </w:pPr>
      <w:r w:rsidRPr="00BE0F30">
        <w:rPr>
          <w:rFonts w:ascii="Tahoma" w:hAnsi="Tahoma" w:cs="Tahoma"/>
          <w:szCs w:val="24"/>
          <w:lang w:val="sr-Cyrl-CS"/>
        </w:rPr>
        <w:t>Н</w:t>
      </w:r>
      <w:r w:rsidRPr="00BE0F30">
        <w:rPr>
          <w:rFonts w:ascii="Tahoma" w:hAnsi="Tahoma" w:cs="Tahoma"/>
          <w:szCs w:val="24"/>
          <w:lang w:val="sl-SI"/>
        </w:rPr>
        <w:t>а основу члана</w:t>
      </w:r>
      <w:r w:rsidR="00142781" w:rsidRPr="00BE0F30">
        <w:rPr>
          <w:rFonts w:ascii="Tahoma" w:hAnsi="Tahoma" w:cs="Tahoma"/>
          <w:szCs w:val="24"/>
          <w:lang w:val="sr-Cyrl-RS"/>
        </w:rPr>
        <w:t xml:space="preserve"> 32. став 1. </w:t>
      </w:r>
      <w:r w:rsidR="00216416" w:rsidRPr="00BE0F30">
        <w:rPr>
          <w:rFonts w:ascii="Tahoma" w:hAnsi="Tahoma" w:cs="Tahoma"/>
          <w:szCs w:val="24"/>
          <w:lang w:val="sr-Cyrl-RS"/>
        </w:rPr>
        <w:t>т</w:t>
      </w:r>
      <w:r w:rsidR="00142781" w:rsidRPr="00BE0F30">
        <w:rPr>
          <w:rFonts w:ascii="Tahoma" w:hAnsi="Tahoma" w:cs="Tahoma"/>
          <w:szCs w:val="24"/>
          <w:lang w:val="sr-Cyrl-RS"/>
        </w:rPr>
        <w:t>ачка 8. Закона о локалној самоуправи</w:t>
      </w:r>
      <w:r w:rsidR="00216416" w:rsidRPr="00BE0F30">
        <w:rPr>
          <w:rFonts w:ascii="Tahoma" w:hAnsi="Tahoma" w:cs="Tahoma"/>
          <w:sz w:val="20"/>
          <w:lang w:val="sr-Cyrl-CS"/>
        </w:rPr>
        <w:t xml:space="preserve"> </w:t>
      </w:r>
      <w:r w:rsidR="00216416" w:rsidRPr="00BE0F30">
        <w:rPr>
          <w:rFonts w:ascii="Tahoma" w:hAnsi="Tahoma" w:cs="Tahoma"/>
          <w:lang w:val="sr-Cyrl-CS"/>
        </w:rPr>
        <w:t>(''Службени гласник РС'',</w:t>
      </w:r>
      <w:r w:rsidR="00216416" w:rsidRPr="00BE0F30">
        <w:rPr>
          <w:rFonts w:ascii="Tahoma" w:hAnsi="Tahoma" w:cs="Tahoma"/>
          <w:b/>
          <w:lang w:val="sr-Cyrl-CS"/>
        </w:rPr>
        <w:t xml:space="preserve">  </w:t>
      </w:r>
      <w:proofErr w:type="spellStart"/>
      <w:r w:rsidR="00216416" w:rsidRPr="00BE0F30">
        <w:rPr>
          <w:rFonts w:ascii="Tahoma" w:hAnsi="Tahoma" w:cs="Tahoma"/>
        </w:rPr>
        <w:t>број</w:t>
      </w:r>
      <w:proofErr w:type="spellEnd"/>
      <w:r w:rsidR="00216416" w:rsidRPr="00BE0F30">
        <w:rPr>
          <w:rFonts w:ascii="Tahoma" w:hAnsi="Tahoma" w:cs="Tahoma"/>
          <w:lang w:val="sr-Cyrl-RS"/>
        </w:rPr>
        <w:t xml:space="preserve"> </w:t>
      </w:r>
      <w:r w:rsidR="00216416" w:rsidRPr="00BE0F30">
        <w:rPr>
          <w:rFonts w:ascii="Tahoma" w:hAnsi="Tahoma" w:cs="Tahoma"/>
        </w:rPr>
        <w:t xml:space="preserve">129/07, 83/2014-други </w:t>
      </w:r>
      <w:proofErr w:type="spellStart"/>
      <w:r w:rsidR="00216416" w:rsidRPr="00BE0F30">
        <w:rPr>
          <w:rFonts w:ascii="Tahoma" w:hAnsi="Tahoma" w:cs="Tahoma"/>
        </w:rPr>
        <w:t>закон</w:t>
      </w:r>
      <w:proofErr w:type="spellEnd"/>
      <w:r w:rsidR="00216416" w:rsidRPr="00BE0F30">
        <w:rPr>
          <w:rFonts w:ascii="Tahoma" w:hAnsi="Tahoma" w:cs="Tahoma"/>
        </w:rPr>
        <w:t xml:space="preserve"> и 101/16-други </w:t>
      </w:r>
      <w:proofErr w:type="spellStart"/>
      <w:r w:rsidR="00216416" w:rsidRPr="00BE0F30">
        <w:rPr>
          <w:rFonts w:ascii="Tahoma" w:hAnsi="Tahoma" w:cs="Tahoma"/>
        </w:rPr>
        <w:t>закон</w:t>
      </w:r>
      <w:proofErr w:type="spellEnd"/>
      <w:r w:rsidR="00216416" w:rsidRPr="00BE0F30">
        <w:rPr>
          <w:rFonts w:ascii="Tahoma" w:hAnsi="Tahoma" w:cs="Tahoma"/>
          <w:lang w:val="sr-Cyrl-RS"/>
        </w:rPr>
        <w:t xml:space="preserve">, </w:t>
      </w:r>
      <w:r w:rsidR="00216416" w:rsidRPr="00BE0F30">
        <w:rPr>
          <w:rFonts w:ascii="Tahoma" w:hAnsi="Tahoma" w:cs="Tahoma"/>
        </w:rPr>
        <w:t xml:space="preserve">47/18-други </w:t>
      </w:r>
      <w:proofErr w:type="spellStart"/>
      <w:r w:rsidR="00216416" w:rsidRPr="00BE0F30">
        <w:rPr>
          <w:rFonts w:ascii="Tahoma" w:hAnsi="Tahoma" w:cs="Tahoma"/>
        </w:rPr>
        <w:t>закон</w:t>
      </w:r>
      <w:proofErr w:type="spellEnd"/>
      <w:r w:rsidR="00216416" w:rsidRPr="00BE0F30">
        <w:rPr>
          <w:rFonts w:ascii="Tahoma" w:hAnsi="Tahoma" w:cs="Tahoma"/>
          <w:lang w:val="sr-Cyrl-RS"/>
        </w:rPr>
        <w:t xml:space="preserve"> и 111/21-др. закон</w:t>
      </w:r>
      <w:r w:rsidR="00216416" w:rsidRPr="00BE0F30">
        <w:rPr>
          <w:rFonts w:ascii="Tahoma" w:hAnsi="Tahoma" w:cs="Tahoma"/>
          <w:lang w:val="sr-Cyrl-CS"/>
        </w:rPr>
        <w:t>),</w:t>
      </w:r>
      <w:r w:rsidR="00216416" w:rsidRPr="00BE0F30">
        <w:rPr>
          <w:rFonts w:ascii="Tahoma" w:hAnsi="Tahoma" w:cs="Tahoma"/>
          <w:sz w:val="20"/>
          <w:lang w:val="sr-Cyrl-CS"/>
        </w:rPr>
        <w:t xml:space="preserve"> </w:t>
      </w:r>
      <w:r w:rsidR="00D1084F" w:rsidRPr="00BE0F30">
        <w:rPr>
          <w:rFonts w:ascii="Tahoma" w:hAnsi="Tahoma" w:cs="Tahoma"/>
          <w:lang w:val="sr-Cyrl-CS"/>
        </w:rPr>
        <w:t xml:space="preserve">члана 13. став 1. Закона о јавним службама (''Службени гласник РС'', број 42/91,71/94, 79/05- др. закон, 81/05-исправка др. закона и 83/14-др. закон) </w:t>
      </w:r>
      <w:r w:rsidR="00142781" w:rsidRPr="00BE0F30">
        <w:rPr>
          <w:rFonts w:ascii="Tahoma" w:hAnsi="Tahoma" w:cs="Tahoma"/>
          <w:szCs w:val="24"/>
          <w:lang w:val="sr-Cyrl-RS"/>
        </w:rPr>
        <w:t xml:space="preserve">и члана </w:t>
      </w:r>
      <w:r w:rsidRPr="00BE0F30">
        <w:rPr>
          <w:rFonts w:ascii="Tahoma" w:hAnsi="Tahoma" w:cs="Tahoma"/>
          <w:szCs w:val="24"/>
        </w:rPr>
        <w:t xml:space="preserve">40. </w:t>
      </w:r>
      <w:proofErr w:type="spellStart"/>
      <w:proofErr w:type="gramStart"/>
      <w:r w:rsidRPr="00BE0F30">
        <w:rPr>
          <w:rFonts w:ascii="Tahoma" w:hAnsi="Tahoma" w:cs="Tahoma"/>
          <w:szCs w:val="24"/>
        </w:rPr>
        <w:t>став</w:t>
      </w:r>
      <w:proofErr w:type="spellEnd"/>
      <w:proofErr w:type="gramEnd"/>
      <w:r w:rsidRPr="00BE0F30">
        <w:rPr>
          <w:rFonts w:ascii="Tahoma" w:hAnsi="Tahoma" w:cs="Tahoma"/>
          <w:szCs w:val="24"/>
        </w:rPr>
        <w:t xml:space="preserve"> 1. </w:t>
      </w:r>
      <w:proofErr w:type="spellStart"/>
      <w:proofErr w:type="gramStart"/>
      <w:r w:rsidRPr="00BE0F30">
        <w:rPr>
          <w:rFonts w:ascii="Tahoma" w:hAnsi="Tahoma" w:cs="Tahoma"/>
          <w:szCs w:val="24"/>
        </w:rPr>
        <w:t>тачка</w:t>
      </w:r>
      <w:proofErr w:type="spellEnd"/>
      <w:proofErr w:type="gramEnd"/>
      <w:r w:rsidRPr="00BE0F30">
        <w:rPr>
          <w:rFonts w:ascii="Tahoma" w:hAnsi="Tahoma" w:cs="Tahoma"/>
          <w:szCs w:val="24"/>
        </w:rPr>
        <w:t xml:space="preserve"> </w:t>
      </w:r>
      <w:r w:rsidR="00142781" w:rsidRPr="00BE0F30">
        <w:rPr>
          <w:rFonts w:ascii="Tahoma" w:hAnsi="Tahoma" w:cs="Tahoma"/>
          <w:szCs w:val="24"/>
          <w:lang w:val="sr-Cyrl-RS"/>
        </w:rPr>
        <w:t>11.</w:t>
      </w:r>
      <w:r w:rsidRPr="00BE0F30">
        <w:rPr>
          <w:rFonts w:ascii="Tahoma" w:hAnsi="Tahoma" w:cs="Tahoma"/>
          <w:szCs w:val="24"/>
          <w:lang w:val="sr-Cyrl-CS"/>
        </w:rPr>
        <w:t xml:space="preserve"> </w:t>
      </w:r>
      <w:r w:rsidRPr="00BE0F30">
        <w:rPr>
          <w:rFonts w:ascii="Tahoma" w:hAnsi="Tahoma" w:cs="Tahoma"/>
          <w:szCs w:val="24"/>
          <w:lang w:val="sl-SI"/>
        </w:rPr>
        <w:t>Статута</w:t>
      </w:r>
      <w:r w:rsidRPr="00BE0F30">
        <w:rPr>
          <w:rFonts w:ascii="Tahoma" w:hAnsi="Tahoma" w:cs="Tahoma"/>
          <w:szCs w:val="24"/>
          <w:lang w:val="sr-Cyrl-CS"/>
        </w:rPr>
        <w:t xml:space="preserve"> општине</w:t>
      </w:r>
      <w:r w:rsidRPr="00BE0F30">
        <w:rPr>
          <w:rFonts w:ascii="Tahoma" w:hAnsi="Tahoma" w:cs="Tahoma"/>
          <w:szCs w:val="24"/>
        </w:rPr>
        <w:t xml:space="preserve"> </w:t>
      </w:r>
      <w:r w:rsidRPr="00BE0F30">
        <w:rPr>
          <w:rFonts w:ascii="Tahoma" w:hAnsi="Tahoma" w:cs="Tahoma"/>
          <w:szCs w:val="24"/>
          <w:lang w:val="sr-Cyrl-RS"/>
        </w:rPr>
        <w:t xml:space="preserve">Нови Бечеј </w:t>
      </w:r>
      <w:r w:rsidRPr="00BE0F30">
        <w:rPr>
          <w:rFonts w:ascii="Tahoma" w:hAnsi="Tahoma" w:cs="Tahoma"/>
          <w:szCs w:val="24"/>
          <w:lang w:val="sl-SI"/>
        </w:rPr>
        <w:t>(</w:t>
      </w:r>
      <w:r w:rsidR="00D1084F" w:rsidRPr="00BE0F30">
        <w:rPr>
          <w:rFonts w:ascii="Tahoma" w:hAnsi="Tahoma" w:cs="Tahoma"/>
          <w:szCs w:val="24"/>
          <w:lang w:val="sr-Cyrl-CS"/>
        </w:rPr>
        <w:t>''</w:t>
      </w:r>
      <w:r w:rsidRPr="00BE0F30">
        <w:rPr>
          <w:rFonts w:ascii="Tahoma" w:hAnsi="Tahoma" w:cs="Tahoma"/>
          <w:szCs w:val="24"/>
          <w:lang w:val="sl-SI"/>
        </w:rPr>
        <w:t>Службени лист</w:t>
      </w:r>
      <w:r w:rsidR="00D1084F" w:rsidRPr="00BE0F30">
        <w:rPr>
          <w:rFonts w:ascii="Tahoma" w:hAnsi="Tahoma" w:cs="Tahoma"/>
          <w:szCs w:val="24"/>
          <w:lang w:val="sr-Cyrl-CS"/>
        </w:rPr>
        <w:t xml:space="preserve"> општине Нови Бечеј'', број</w:t>
      </w:r>
      <w:r w:rsidRPr="00BE0F30">
        <w:rPr>
          <w:rFonts w:ascii="Tahoma" w:hAnsi="Tahoma" w:cs="Tahoma"/>
          <w:szCs w:val="24"/>
          <w:lang w:val="sr-Cyrl-CS"/>
        </w:rPr>
        <w:t xml:space="preserve"> 6/2019)</w:t>
      </w:r>
      <w:r w:rsidRPr="00BE0F30">
        <w:rPr>
          <w:rFonts w:ascii="Tahoma" w:hAnsi="Tahoma" w:cs="Tahoma"/>
          <w:szCs w:val="24"/>
          <w:lang w:val="sl-SI"/>
        </w:rPr>
        <w:t>,</w:t>
      </w:r>
      <w:r w:rsidRPr="00BE0F30">
        <w:rPr>
          <w:rFonts w:ascii="Tahoma" w:hAnsi="Tahoma" w:cs="Tahoma"/>
          <w:szCs w:val="24"/>
          <w:lang w:val="sr-Cyrl-CS"/>
        </w:rPr>
        <w:t xml:space="preserve"> </w:t>
      </w:r>
      <w:r w:rsidR="00216416" w:rsidRPr="00BE0F30">
        <w:rPr>
          <w:rFonts w:ascii="Tahoma" w:hAnsi="Tahoma" w:cs="Tahoma"/>
          <w:szCs w:val="24"/>
          <w:lang w:val="sr-Cyrl-CS"/>
        </w:rPr>
        <w:t xml:space="preserve">а у вези члана 6. и 7. Одлуке о оснивању Креативног центра </w:t>
      </w:r>
      <w:r w:rsidR="00216416" w:rsidRPr="00BE0F30">
        <w:rPr>
          <w:rFonts w:ascii="Tahoma" w:hAnsi="Tahoma" w:cs="Tahoma"/>
          <w:szCs w:val="24"/>
          <w:lang w:val="sr-Cyrl-RS"/>
        </w:rPr>
        <w:t>''Хертеленди-Бајић</w:t>
      </w:r>
      <w:r w:rsidR="00D1084F" w:rsidRPr="00BE0F30">
        <w:rPr>
          <w:rFonts w:ascii="Tahoma" w:hAnsi="Tahoma" w:cs="Tahoma"/>
          <w:szCs w:val="24"/>
          <w:lang w:val="sr-Cyrl-RS"/>
        </w:rPr>
        <w:t>''</w:t>
      </w:r>
      <w:r w:rsidR="00216416" w:rsidRPr="00BE0F30">
        <w:rPr>
          <w:rFonts w:ascii="Tahoma" w:hAnsi="Tahoma" w:cs="Tahoma"/>
          <w:szCs w:val="24"/>
          <w:lang w:val="sr-Cyrl-RS"/>
        </w:rPr>
        <w:t xml:space="preserve"> Бочар</w:t>
      </w:r>
      <w:r w:rsidR="00D1084F" w:rsidRPr="00BE0F30">
        <w:rPr>
          <w:rFonts w:ascii="Tahoma" w:hAnsi="Tahoma" w:cs="Tahoma"/>
          <w:szCs w:val="24"/>
          <w:lang w:val="sr-Cyrl-RS"/>
        </w:rPr>
        <w:t xml:space="preserve"> (''Службени лист општине Нови Бечеј'', број 29/21),</w:t>
      </w:r>
      <w:r w:rsidR="00216416" w:rsidRPr="00BE0F30">
        <w:rPr>
          <w:rFonts w:ascii="Tahoma" w:hAnsi="Tahoma" w:cs="Tahoma"/>
          <w:szCs w:val="24"/>
          <w:lang w:val="sr-Cyrl-RS"/>
        </w:rPr>
        <w:t xml:space="preserve"> </w:t>
      </w:r>
      <w:r w:rsidRPr="00BE0F30">
        <w:rPr>
          <w:rFonts w:ascii="Tahoma" w:hAnsi="Tahoma" w:cs="Tahoma"/>
          <w:szCs w:val="24"/>
          <w:lang w:val="sr-Cyrl-CS"/>
        </w:rPr>
        <w:t>Скупштина општине Нови Бечеј на</w:t>
      </w:r>
      <w:r w:rsidRPr="00BE0F30">
        <w:rPr>
          <w:rFonts w:ascii="Tahoma" w:hAnsi="Tahoma" w:cs="Tahoma"/>
          <w:szCs w:val="24"/>
          <w:lang w:val="sl-SI"/>
        </w:rPr>
        <w:t xml:space="preserve"> </w:t>
      </w:r>
      <w:r w:rsidRPr="00BE0F30">
        <w:rPr>
          <w:rFonts w:ascii="Tahoma" w:hAnsi="Tahoma" w:cs="Tahoma"/>
          <w:szCs w:val="24"/>
        </w:rPr>
        <w:t xml:space="preserve">__________ </w:t>
      </w:r>
      <w:r w:rsidRPr="00BE0F30">
        <w:rPr>
          <w:rFonts w:ascii="Tahoma" w:hAnsi="Tahoma" w:cs="Tahoma"/>
          <w:szCs w:val="24"/>
          <w:lang w:val="sl-SI"/>
        </w:rPr>
        <w:t>седници одржаној</w:t>
      </w:r>
      <w:r w:rsidRPr="00BE0F30">
        <w:rPr>
          <w:rFonts w:ascii="Tahoma" w:hAnsi="Tahoma" w:cs="Tahoma"/>
          <w:szCs w:val="24"/>
          <w:lang w:val="sr-Cyrl-CS"/>
        </w:rPr>
        <w:t xml:space="preserve"> _______ године, доноси</w:t>
      </w:r>
    </w:p>
    <w:p w14:paraId="5AD85639" w14:textId="781E09B2" w:rsidR="00A73B95" w:rsidRPr="00BE0F30" w:rsidRDefault="00A73B95" w:rsidP="00E03A5B">
      <w:pPr>
        <w:pStyle w:val="NoSpacing"/>
        <w:rPr>
          <w:rFonts w:ascii="Tahoma" w:hAnsi="Tahoma" w:cs="Tahoma"/>
          <w:szCs w:val="24"/>
          <w:lang w:val="sr-Cyrl-RS"/>
        </w:rPr>
      </w:pPr>
    </w:p>
    <w:p w14:paraId="72C65C84" w14:textId="77777777" w:rsidR="00E03A5B" w:rsidRPr="00BE0F30" w:rsidRDefault="00E03A5B" w:rsidP="00E03A5B">
      <w:pPr>
        <w:pStyle w:val="NoSpacing"/>
        <w:jc w:val="center"/>
        <w:rPr>
          <w:rFonts w:ascii="Tahoma" w:hAnsi="Tahoma" w:cs="Tahoma"/>
          <w:b/>
          <w:szCs w:val="24"/>
        </w:rPr>
      </w:pPr>
    </w:p>
    <w:p w14:paraId="43759C3C" w14:textId="6A66548C" w:rsidR="00C31FAB" w:rsidRPr="00BE0F30" w:rsidRDefault="00C31FAB" w:rsidP="00E03A5B">
      <w:pPr>
        <w:pStyle w:val="NoSpacing"/>
        <w:jc w:val="center"/>
        <w:rPr>
          <w:rFonts w:ascii="Tahoma" w:hAnsi="Tahoma" w:cs="Tahoma"/>
          <w:b/>
          <w:szCs w:val="24"/>
        </w:rPr>
      </w:pPr>
      <w:r w:rsidRPr="00BE0F30">
        <w:rPr>
          <w:rFonts w:ascii="Tahoma" w:hAnsi="Tahoma" w:cs="Tahoma"/>
          <w:b/>
          <w:szCs w:val="24"/>
        </w:rPr>
        <w:t>ОДЛУKУ</w:t>
      </w:r>
    </w:p>
    <w:p w14:paraId="11F7848A" w14:textId="7477B793" w:rsidR="00C31FAB" w:rsidRPr="00BE0F30" w:rsidRDefault="00C31FAB" w:rsidP="00E03A5B">
      <w:pPr>
        <w:pStyle w:val="NoSpacing"/>
        <w:jc w:val="center"/>
        <w:rPr>
          <w:rFonts w:ascii="Tahoma" w:hAnsi="Tahoma" w:cs="Tahoma"/>
          <w:b/>
          <w:szCs w:val="24"/>
          <w:lang w:val="sr-Cyrl-RS"/>
        </w:rPr>
      </w:pPr>
      <w:r w:rsidRPr="00BE0F30">
        <w:rPr>
          <w:rFonts w:ascii="Tahoma" w:hAnsi="Tahoma" w:cs="Tahoma"/>
          <w:b/>
          <w:szCs w:val="24"/>
        </w:rPr>
        <w:t xml:space="preserve">О </w:t>
      </w:r>
      <w:r w:rsidRPr="00BE0F30">
        <w:rPr>
          <w:rFonts w:ascii="Tahoma" w:hAnsi="Tahoma" w:cs="Tahoma"/>
          <w:b/>
          <w:szCs w:val="24"/>
          <w:lang w:val="sr-Cyrl-RS"/>
        </w:rPr>
        <w:t xml:space="preserve">ПРЕНОСУ ПОКРЕТНЕ ИМОВИНЕ – ОПРЕМЕ </w:t>
      </w:r>
      <w:r w:rsidRPr="00BE0F30">
        <w:rPr>
          <w:rFonts w:ascii="Tahoma" w:hAnsi="Tahoma" w:cs="Tahoma"/>
          <w:b/>
          <w:szCs w:val="24"/>
        </w:rPr>
        <w:t xml:space="preserve">У ЈАВНОЈ СВОЈИНИ ОПШТИНЕ </w:t>
      </w:r>
      <w:r w:rsidR="00D1084F" w:rsidRPr="00BE0F30">
        <w:rPr>
          <w:rFonts w:ascii="Tahoma" w:hAnsi="Tahoma" w:cs="Tahoma"/>
          <w:b/>
          <w:szCs w:val="24"/>
          <w:lang w:val="sr-Cyrl-RS"/>
        </w:rPr>
        <w:t>НОВИ БЕЧЕЈ КРЕАТИВНОМ ЦЕНТРУ ''ХЕРТЕЛЕНДИ-БАЈИЋ''</w:t>
      </w:r>
      <w:r w:rsidRPr="00BE0F30">
        <w:rPr>
          <w:rFonts w:ascii="Tahoma" w:hAnsi="Tahoma" w:cs="Tahoma"/>
          <w:b/>
          <w:szCs w:val="24"/>
          <w:lang w:val="sr-Cyrl-RS"/>
        </w:rPr>
        <w:t xml:space="preserve"> БОЧАР</w:t>
      </w:r>
    </w:p>
    <w:p w14:paraId="631143B3" w14:textId="74752B26" w:rsidR="00C31FAB" w:rsidRPr="00BE0F30" w:rsidRDefault="00C31FAB" w:rsidP="00E03A5B">
      <w:pPr>
        <w:pStyle w:val="NoSpacing"/>
        <w:rPr>
          <w:rFonts w:ascii="Tahoma" w:hAnsi="Tahoma" w:cs="Tahoma"/>
          <w:b/>
          <w:szCs w:val="24"/>
          <w:lang w:val="sr-Cyrl-RS"/>
        </w:rPr>
      </w:pPr>
    </w:p>
    <w:p w14:paraId="4E0540F9" w14:textId="77777777" w:rsidR="00E03A5B" w:rsidRPr="00BE0F30" w:rsidRDefault="00E03A5B" w:rsidP="00E03A5B">
      <w:pPr>
        <w:pStyle w:val="NoSpacing"/>
        <w:rPr>
          <w:rFonts w:ascii="Tahoma" w:hAnsi="Tahoma" w:cs="Tahoma"/>
          <w:b/>
          <w:szCs w:val="24"/>
          <w:lang w:val="sr-Cyrl-RS"/>
        </w:rPr>
      </w:pPr>
    </w:p>
    <w:p w14:paraId="488E760D" w14:textId="61EBC94E" w:rsidR="009D2E83" w:rsidRPr="00BE0F30" w:rsidRDefault="00C31FAB" w:rsidP="007C3A2D">
      <w:pPr>
        <w:pStyle w:val="NoSpacing"/>
        <w:jc w:val="center"/>
        <w:rPr>
          <w:rFonts w:ascii="Tahoma" w:hAnsi="Tahoma" w:cs="Tahoma"/>
          <w:b/>
          <w:szCs w:val="24"/>
          <w:lang w:val="sr-Cyrl-RS"/>
        </w:rPr>
      </w:pPr>
      <w:r w:rsidRPr="00BE0F30">
        <w:rPr>
          <w:rFonts w:ascii="Tahoma" w:hAnsi="Tahoma" w:cs="Tahoma"/>
          <w:b/>
          <w:szCs w:val="24"/>
          <w:lang w:val="sr-Cyrl-RS"/>
        </w:rPr>
        <w:t>Члан 1.</w:t>
      </w:r>
    </w:p>
    <w:p w14:paraId="1C53A6D1" w14:textId="6F5C9A5D" w:rsidR="009D2E83" w:rsidRPr="00BE0F30" w:rsidRDefault="009D2E83" w:rsidP="009D2E83">
      <w:pPr>
        <w:pStyle w:val="NoSpacing"/>
        <w:jc w:val="both"/>
        <w:rPr>
          <w:rFonts w:ascii="Tahoma" w:hAnsi="Tahoma" w:cs="Tahoma"/>
          <w:szCs w:val="24"/>
          <w:lang w:val="sr-Cyrl-RS"/>
        </w:rPr>
      </w:pPr>
      <w:r w:rsidRPr="00BE0F30">
        <w:rPr>
          <w:rFonts w:ascii="Tahoma" w:hAnsi="Tahoma" w:cs="Tahoma"/>
          <w:szCs w:val="24"/>
          <w:lang w:val="sr-Cyrl-RS"/>
        </w:rPr>
        <w:t xml:space="preserve">Овом одлуком Општина Нови Бечеј као </w:t>
      </w:r>
      <w:r w:rsidR="00D1084F" w:rsidRPr="00BE0F30">
        <w:rPr>
          <w:rFonts w:ascii="Tahoma" w:hAnsi="Tahoma" w:cs="Tahoma"/>
          <w:szCs w:val="24"/>
          <w:lang w:val="sr-Cyrl-RS"/>
        </w:rPr>
        <w:t>су</w:t>
      </w:r>
      <w:r w:rsidRPr="00BE0F30">
        <w:rPr>
          <w:rFonts w:ascii="Tahoma" w:hAnsi="Tahoma" w:cs="Tahoma"/>
          <w:szCs w:val="24"/>
          <w:lang w:val="sr-Cyrl-RS"/>
        </w:rPr>
        <w:t>оснивач установе креативног центра ''Хе</w:t>
      </w:r>
      <w:r w:rsidR="00611BB3" w:rsidRPr="00BE0F30">
        <w:rPr>
          <w:rFonts w:ascii="Tahoma" w:hAnsi="Tahoma" w:cs="Tahoma"/>
          <w:szCs w:val="24"/>
          <w:lang w:val="sr-Cyrl-RS"/>
        </w:rPr>
        <w:t>рте</w:t>
      </w:r>
      <w:r w:rsidRPr="00BE0F30">
        <w:rPr>
          <w:rFonts w:ascii="Tahoma" w:hAnsi="Tahoma" w:cs="Tahoma"/>
          <w:szCs w:val="24"/>
          <w:lang w:val="sr-Cyrl-RS"/>
        </w:rPr>
        <w:t>ленди-Бајић</w:t>
      </w:r>
      <w:r w:rsidR="00D1084F" w:rsidRPr="00BE0F30">
        <w:rPr>
          <w:rFonts w:ascii="Tahoma" w:hAnsi="Tahoma" w:cs="Tahoma"/>
          <w:szCs w:val="24"/>
          <w:lang w:val="sr-Cyrl-RS"/>
        </w:rPr>
        <w:t>''</w:t>
      </w:r>
      <w:r w:rsidRPr="00BE0F30">
        <w:rPr>
          <w:rFonts w:ascii="Tahoma" w:hAnsi="Tahoma" w:cs="Tahoma"/>
          <w:szCs w:val="24"/>
          <w:lang w:val="sr-Cyrl-RS"/>
        </w:rPr>
        <w:t xml:space="preserve"> Бочар у складу са Одлуком о оснивању креативног центра ''Хе</w:t>
      </w:r>
      <w:r w:rsidR="00611BB3" w:rsidRPr="00BE0F30">
        <w:rPr>
          <w:rFonts w:ascii="Tahoma" w:hAnsi="Tahoma" w:cs="Tahoma"/>
          <w:szCs w:val="24"/>
          <w:lang w:val="sr-Cyrl-RS"/>
        </w:rPr>
        <w:t>рте</w:t>
      </w:r>
      <w:r w:rsidRPr="00BE0F30">
        <w:rPr>
          <w:rFonts w:ascii="Tahoma" w:hAnsi="Tahoma" w:cs="Tahoma"/>
          <w:szCs w:val="24"/>
          <w:lang w:val="sr-Cyrl-RS"/>
        </w:rPr>
        <w:t>ленди-Бајић</w:t>
      </w:r>
      <w:r w:rsidR="00D1084F" w:rsidRPr="00BE0F30">
        <w:rPr>
          <w:rFonts w:ascii="Tahoma" w:hAnsi="Tahoma" w:cs="Tahoma"/>
          <w:szCs w:val="24"/>
          <w:lang w:val="sr-Cyrl-RS"/>
        </w:rPr>
        <w:t>''</w:t>
      </w:r>
      <w:r w:rsidRPr="00BE0F30">
        <w:rPr>
          <w:rFonts w:ascii="Tahoma" w:hAnsi="Tahoma" w:cs="Tahoma"/>
          <w:szCs w:val="24"/>
          <w:lang w:val="sr-Cyrl-RS"/>
        </w:rPr>
        <w:t xml:space="preserve"> Бочар</w:t>
      </w:r>
      <w:r w:rsidR="007C3A2D" w:rsidRPr="00BE0F30">
        <w:rPr>
          <w:rFonts w:ascii="Tahoma" w:hAnsi="Tahoma" w:cs="Tahoma"/>
          <w:szCs w:val="24"/>
          <w:lang w:val="sr-Cyrl-RS"/>
        </w:rPr>
        <w:t xml:space="preserve"> (у даљем тексту: Установа)</w:t>
      </w:r>
      <w:r w:rsidRPr="00BE0F30">
        <w:rPr>
          <w:rFonts w:ascii="Tahoma" w:hAnsi="Tahoma" w:cs="Tahoma"/>
          <w:szCs w:val="24"/>
          <w:lang w:val="sr-Cyrl-RS"/>
        </w:rPr>
        <w:t xml:space="preserve"> преноси право својине над покретном имовином – опремом</w:t>
      </w:r>
      <w:r w:rsidR="00D1084F" w:rsidRPr="00BE0F30">
        <w:rPr>
          <w:rFonts w:ascii="Tahoma" w:hAnsi="Tahoma" w:cs="Tahoma"/>
          <w:szCs w:val="24"/>
          <w:lang w:val="sr-Cyrl-RS"/>
        </w:rPr>
        <w:t xml:space="preserve"> У</w:t>
      </w:r>
      <w:r w:rsidR="00611BB3" w:rsidRPr="00BE0F30">
        <w:rPr>
          <w:rFonts w:ascii="Tahoma" w:hAnsi="Tahoma" w:cs="Tahoma"/>
          <w:szCs w:val="24"/>
          <w:lang w:val="sr-Cyrl-RS"/>
        </w:rPr>
        <w:t>станови, а ради стварања услова и опремљености за от</w:t>
      </w:r>
      <w:r w:rsidR="007C3A2D" w:rsidRPr="00BE0F30">
        <w:rPr>
          <w:rFonts w:ascii="Tahoma" w:hAnsi="Tahoma" w:cs="Tahoma"/>
          <w:szCs w:val="24"/>
          <w:lang w:val="sr-Cyrl-RS"/>
        </w:rPr>
        <w:t>почињање са радом.</w:t>
      </w:r>
    </w:p>
    <w:p w14:paraId="4BF42AB0" w14:textId="77777777" w:rsidR="007C3A2D" w:rsidRPr="00BE0F30" w:rsidRDefault="007C3A2D" w:rsidP="007C3A2D">
      <w:pPr>
        <w:pStyle w:val="NoSpacing"/>
        <w:rPr>
          <w:rFonts w:ascii="Tahoma" w:hAnsi="Tahoma" w:cs="Tahoma"/>
          <w:szCs w:val="24"/>
          <w:lang w:val="sr-Cyrl-RS"/>
        </w:rPr>
      </w:pPr>
    </w:p>
    <w:p w14:paraId="71166F69" w14:textId="03CBC55A" w:rsidR="007C3A2D" w:rsidRPr="00BE0F30" w:rsidRDefault="007C3A2D" w:rsidP="007C3A2D">
      <w:pPr>
        <w:pStyle w:val="NoSpacing"/>
        <w:jc w:val="center"/>
        <w:rPr>
          <w:rFonts w:ascii="Tahoma" w:hAnsi="Tahoma" w:cs="Tahoma"/>
          <w:b/>
          <w:szCs w:val="24"/>
          <w:lang w:val="sr-Cyrl-RS"/>
        </w:rPr>
      </w:pPr>
      <w:r w:rsidRPr="00BE0F30">
        <w:rPr>
          <w:rFonts w:ascii="Tahoma" w:hAnsi="Tahoma" w:cs="Tahoma"/>
          <w:b/>
          <w:szCs w:val="24"/>
          <w:lang w:val="sr-Cyrl-RS"/>
        </w:rPr>
        <w:t>Члан 2.</w:t>
      </w:r>
    </w:p>
    <w:p w14:paraId="5F39E821" w14:textId="414D8459" w:rsidR="007C3A2D" w:rsidRPr="00BE0F30" w:rsidRDefault="007C3A2D" w:rsidP="007C3A2D">
      <w:pPr>
        <w:pStyle w:val="NoSpacing"/>
        <w:jc w:val="both"/>
        <w:rPr>
          <w:rFonts w:ascii="Tahoma" w:hAnsi="Tahoma" w:cs="Tahoma"/>
          <w:szCs w:val="24"/>
          <w:lang w:val="sr-Cyrl-RS"/>
        </w:rPr>
      </w:pPr>
      <w:r w:rsidRPr="00BE0F30">
        <w:rPr>
          <w:rFonts w:ascii="Tahoma" w:hAnsi="Tahoma" w:cs="Tahoma"/>
          <w:szCs w:val="24"/>
          <w:lang w:val="sr-Cyrl-RS"/>
        </w:rPr>
        <w:t>Имовина – опрема која се</w:t>
      </w:r>
      <w:r w:rsidR="00A93C79" w:rsidRPr="00BE0F30">
        <w:rPr>
          <w:rFonts w:ascii="Tahoma" w:hAnsi="Tahoma" w:cs="Tahoma"/>
          <w:szCs w:val="24"/>
          <w:lang w:val="sr-Cyrl-RS"/>
        </w:rPr>
        <w:t xml:space="preserve"> овом одлуком</w:t>
      </w:r>
      <w:r w:rsidRPr="00BE0F30">
        <w:rPr>
          <w:rFonts w:ascii="Tahoma" w:hAnsi="Tahoma" w:cs="Tahoma"/>
          <w:szCs w:val="24"/>
          <w:lang w:val="sr-Cyrl-RS"/>
        </w:rPr>
        <w:t xml:space="preserve"> преноси Установи дефинисана је и ближе описана</w:t>
      </w:r>
      <w:r w:rsidR="007F0E4C" w:rsidRPr="00BE0F30">
        <w:rPr>
          <w:rFonts w:ascii="Tahoma" w:hAnsi="Tahoma" w:cs="Tahoma"/>
          <w:szCs w:val="24"/>
          <w:lang w:val="sr-Cyrl-RS"/>
        </w:rPr>
        <w:t xml:space="preserve"> у Т</w:t>
      </w:r>
      <w:r w:rsidRPr="00BE0F30">
        <w:rPr>
          <w:rFonts w:ascii="Tahoma" w:hAnsi="Tahoma" w:cs="Tahoma"/>
          <w:szCs w:val="24"/>
          <w:lang w:val="sr-Cyrl-RS"/>
        </w:rPr>
        <w:t>абеларном прегледу опреме</w:t>
      </w:r>
      <w:r w:rsidR="007F0E4C" w:rsidRPr="00BE0F30">
        <w:rPr>
          <w:rFonts w:ascii="Tahoma" w:hAnsi="Tahoma" w:cs="Tahoma"/>
          <w:szCs w:val="24"/>
          <w:lang w:val="sr-Cyrl-RS"/>
        </w:rPr>
        <w:t xml:space="preserve"> креативног центра ''Хертеленди-Бајић'' Бочар који је саставила Стручна комисија за техничку контролу испоручене опреме у оквиру комплекса дворца Хертеленди у Бочару,</w:t>
      </w:r>
      <w:r w:rsidR="00A93C79" w:rsidRPr="00BE0F30">
        <w:rPr>
          <w:rFonts w:ascii="Tahoma" w:hAnsi="Tahoma" w:cs="Tahoma"/>
          <w:szCs w:val="24"/>
          <w:lang w:val="sr-Cyrl-RS"/>
        </w:rPr>
        <w:t xml:space="preserve"> број </w:t>
      </w:r>
      <w:r w:rsidR="007F0E4C" w:rsidRPr="00BE0F30">
        <w:rPr>
          <w:rFonts w:ascii="Tahoma" w:hAnsi="Tahoma" w:cs="Tahoma"/>
          <w:szCs w:val="24"/>
          <w:lang w:val="sr-Latn-RS"/>
        </w:rPr>
        <w:t xml:space="preserve">I 01-020-89/2021 </w:t>
      </w:r>
      <w:r w:rsidR="00A93C79" w:rsidRPr="00BE0F30">
        <w:rPr>
          <w:rFonts w:ascii="Tahoma" w:hAnsi="Tahoma" w:cs="Tahoma"/>
          <w:szCs w:val="24"/>
          <w:lang w:val="sr-Cyrl-RS"/>
        </w:rPr>
        <w:t xml:space="preserve">од </w:t>
      </w:r>
      <w:r w:rsidR="007F0E4C" w:rsidRPr="00BE0F30">
        <w:rPr>
          <w:rFonts w:ascii="Tahoma" w:hAnsi="Tahoma" w:cs="Tahoma"/>
          <w:szCs w:val="24"/>
          <w:lang w:val="sr-Latn-RS"/>
        </w:rPr>
        <w:t xml:space="preserve">28.06.2022. </w:t>
      </w:r>
      <w:r w:rsidR="007F0E4C" w:rsidRPr="00BE0F30">
        <w:rPr>
          <w:rFonts w:ascii="Tahoma" w:hAnsi="Tahoma" w:cs="Tahoma"/>
          <w:szCs w:val="24"/>
          <w:lang w:val="sr-Cyrl-RS"/>
        </w:rPr>
        <w:t>г</w:t>
      </w:r>
      <w:r w:rsidR="00A93C79" w:rsidRPr="00BE0F30">
        <w:rPr>
          <w:rFonts w:ascii="Tahoma" w:hAnsi="Tahoma" w:cs="Tahoma"/>
          <w:szCs w:val="24"/>
          <w:lang w:val="sr-Cyrl-RS"/>
        </w:rPr>
        <w:t xml:space="preserve">одине, а </w:t>
      </w:r>
      <w:r w:rsidRPr="00BE0F30">
        <w:rPr>
          <w:rFonts w:ascii="Tahoma" w:hAnsi="Tahoma" w:cs="Tahoma"/>
          <w:szCs w:val="24"/>
          <w:lang w:val="sr-Cyrl-RS"/>
        </w:rPr>
        <w:t xml:space="preserve"> која се налази у прилогу ове Одлуке и чини њен саставни део.</w:t>
      </w:r>
    </w:p>
    <w:p w14:paraId="0512FA8A" w14:textId="2BCC7F3C" w:rsidR="007C3A2D" w:rsidRPr="00BE0F30" w:rsidRDefault="007C3A2D" w:rsidP="007C3A2D">
      <w:pPr>
        <w:pStyle w:val="NoSpacing"/>
        <w:jc w:val="both"/>
        <w:rPr>
          <w:rFonts w:ascii="Tahoma" w:hAnsi="Tahoma" w:cs="Tahoma"/>
          <w:szCs w:val="24"/>
          <w:lang w:val="sr-Cyrl-RS"/>
        </w:rPr>
      </w:pPr>
    </w:p>
    <w:p w14:paraId="6C8D9716" w14:textId="4948D959" w:rsidR="007C3A2D" w:rsidRPr="00BE0F30" w:rsidRDefault="007C3A2D" w:rsidP="007C3A2D">
      <w:pPr>
        <w:pStyle w:val="NoSpacing"/>
        <w:jc w:val="both"/>
        <w:rPr>
          <w:rFonts w:ascii="Tahoma" w:hAnsi="Tahoma" w:cs="Tahoma"/>
          <w:szCs w:val="24"/>
          <w:lang w:val="sr-Cyrl-RS"/>
        </w:rPr>
      </w:pPr>
      <w:r w:rsidRPr="00BE0F30">
        <w:rPr>
          <w:rFonts w:ascii="Tahoma" w:hAnsi="Tahoma" w:cs="Tahoma"/>
          <w:szCs w:val="24"/>
          <w:lang w:val="sr-Cyrl-RS"/>
        </w:rPr>
        <w:t xml:space="preserve">Вредност покретне имовине – опреме која се преноси Установи износи 44.368.500,00 динара. </w:t>
      </w:r>
    </w:p>
    <w:p w14:paraId="2DA1CABB" w14:textId="77777777" w:rsidR="007C3A2D" w:rsidRPr="00BE0F30" w:rsidRDefault="007C3A2D" w:rsidP="007C3A2D">
      <w:pPr>
        <w:pStyle w:val="NoSpacing"/>
        <w:jc w:val="center"/>
        <w:rPr>
          <w:rFonts w:ascii="Tahoma" w:hAnsi="Tahoma" w:cs="Tahoma"/>
          <w:b/>
          <w:szCs w:val="24"/>
          <w:lang w:val="sr-Cyrl-RS"/>
        </w:rPr>
      </w:pPr>
    </w:p>
    <w:p w14:paraId="32EB3749" w14:textId="28AB28CC" w:rsidR="007C3A2D" w:rsidRPr="00BE0F30" w:rsidRDefault="007C3A2D" w:rsidP="007C3A2D">
      <w:pPr>
        <w:pStyle w:val="NoSpacing"/>
        <w:jc w:val="center"/>
        <w:rPr>
          <w:rFonts w:ascii="Tahoma" w:hAnsi="Tahoma" w:cs="Tahoma"/>
          <w:b/>
          <w:szCs w:val="24"/>
          <w:lang w:val="sr-Cyrl-RS"/>
        </w:rPr>
      </w:pPr>
      <w:r w:rsidRPr="00BE0F30">
        <w:rPr>
          <w:rFonts w:ascii="Tahoma" w:hAnsi="Tahoma" w:cs="Tahoma"/>
          <w:b/>
          <w:szCs w:val="24"/>
          <w:lang w:val="sr-Cyrl-RS"/>
        </w:rPr>
        <w:t>Члан 3.</w:t>
      </w:r>
    </w:p>
    <w:p w14:paraId="04B4ACB6" w14:textId="3B8CCC9F" w:rsidR="007C3A2D" w:rsidRPr="00BE0F30" w:rsidRDefault="007C3A2D" w:rsidP="007C3A2D">
      <w:pPr>
        <w:pStyle w:val="NoSpacing"/>
        <w:jc w:val="both"/>
        <w:rPr>
          <w:rFonts w:ascii="Tahoma" w:hAnsi="Tahoma" w:cs="Tahoma"/>
          <w:szCs w:val="24"/>
          <w:lang w:val="sr-Cyrl-RS"/>
        </w:rPr>
      </w:pPr>
      <w:r w:rsidRPr="00BE0F30">
        <w:rPr>
          <w:rFonts w:ascii="Tahoma" w:hAnsi="Tahoma" w:cs="Tahoma"/>
          <w:szCs w:val="24"/>
          <w:lang w:val="sr-Cyrl-RS"/>
        </w:rPr>
        <w:t xml:space="preserve">Обавезује се </w:t>
      </w:r>
      <w:r w:rsidR="00A93C79" w:rsidRPr="00BE0F30">
        <w:rPr>
          <w:rFonts w:ascii="Tahoma" w:hAnsi="Tahoma" w:cs="Tahoma"/>
          <w:szCs w:val="24"/>
          <w:lang w:val="sr-Cyrl-RS"/>
        </w:rPr>
        <w:t xml:space="preserve">установа </w:t>
      </w:r>
      <w:r w:rsidRPr="00BE0F30">
        <w:rPr>
          <w:rFonts w:ascii="Tahoma" w:hAnsi="Tahoma" w:cs="Tahoma"/>
          <w:szCs w:val="24"/>
          <w:lang w:val="sr-Cyrl-RS"/>
        </w:rPr>
        <w:t xml:space="preserve">Креативни центар „Хертеленди Бајић“ Бочар да изврши упис опреме у своју </w:t>
      </w:r>
      <w:r w:rsidRPr="007B5CC7">
        <w:rPr>
          <w:rFonts w:ascii="Tahoma" w:hAnsi="Tahoma" w:cs="Tahoma"/>
          <w:szCs w:val="24"/>
          <w:lang w:val="sr-Cyrl-RS"/>
        </w:rPr>
        <w:t>евиденцију</w:t>
      </w:r>
      <w:r w:rsidR="00BE0F30" w:rsidRPr="007B5CC7">
        <w:rPr>
          <w:rFonts w:ascii="Tahoma" w:hAnsi="Tahoma" w:cs="Tahoma"/>
          <w:szCs w:val="24"/>
          <w:lang w:val="sr-Cyrl-RS"/>
        </w:rPr>
        <w:t xml:space="preserve"> основних средстава</w:t>
      </w:r>
      <w:r w:rsidRPr="007B5CC7">
        <w:rPr>
          <w:rFonts w:ascii="Tahoma" w:hAnsi="Tahoma" w:cs="Tahoma"/>
          <w:szCs w:val="24"/>
          <w:lang w:val="sr-Cyrl-RS"/>
        </w:rPr>
        <w:t xml:space="preserve"> </w:t>
      </w:r>
      <w:r w:rsidRPr="00BE0F30">
        <w:rPr>
          <w:rFonts w:ascii="Tahoma" w:hAnsi="Tahoma" w:cs="Tahoma"/>
          <w:szCs w:val="24"/>
          <w:lang w:val="sr-Cyrl-RS"/>
        </w:rPr>
        <w:t>и да опрему користи искључиво за потребе рада установе као и да сноси трошкове редовног одржавања и поправки примљене опреме.</w:t>
      </w:r>
    </w:p>
    <w:p w14:paraId="65A5E3AF" w14:textId="2843654B" w:rsidR="007C3A2D" w:rsidRPr="00BE0F30" w:rsidRDefault="007C3A2D" w:rsidP="007C3A2D">
      <w:pPr>
        <w:pStyle w:val="NoSpacing"/>
        <w:jc w:val="both"/>
        <w:rPr>
          <w:rFonts w:ascii="Tahoma" w:hAnsi="Tahoma" w:cs="Tahoma"/>
          <w:szCs w:val="24"/>
          <w:lang w:val="sr-Cyrl-RS"/>
        </w:rPr>
      </w:pPr>
    </w:p>
    <w:p w14:paraId="281CAA69" w14:textId="77777777" w:rsidR="007C3A2D" w:rsidRPr="00BE0F30" w:rsidRDefault="007C3A2D" w:rsidP="007C3A2D">
      <w:pPr>
        <w:pStyle w:val="NoSpacing"/>
        <w:rPr>
          <w:rFonts w:ascii="Tahoma" w:hAnsi="Tahoma" w:cs="Tahoma"/>
          <w:szCs w:val="24"/>
          <w:lang w:val="sr-Cyrl-RS"/>
        </w:rPr>
      </w:pPr>
    </w:p>
    <w:p w14:paraId="59FE9EC0" w14:textId="77777777" w:rsidR="00AF0E95" w:rsidRPr="00AF0E95" w:rsidRDefault="00AF0E95" w:rsidP="00AF0E95">
      <w:pPr>
        <w:widowControl w:val="0"/>
        <w:spacing w:after="0" w:line="240" w:lineRule="auto"/>
        <w:ind w:left="1686" w:right="1721"/>
        <w:jc w:val="center"/>
        <w:rPr>
          <w:rFonts w:ascii="Tahoma" w:eastAsia="Tahoma" w:hAnsi="Tahoma"/>
          <w:sz w:val="20"/>
          <w:szCs w:val="20"/>
          <w:lang w:val="ru-RU"/>
        </w:rPr>
      </w:pPr>
      <w:r w:rsidRPr="00AF0E95">
        <w:rPr>
          <w:rFonts w:ascii="Tahoma" w:eastAsia="Tahoma" w:hAnsi="Tahoma"/>
          <w:spacing w:val="-1"/>
          <w:sz w:val="20"/>
          <w:szCs w:val="20"/>
          <w:lang w:val="ru-RU"/>
        </w:rPr>
        <w:t>СКУПШТИНА</w:t>
      </w:r>
      <w:r w:rsidRPr="00AF0E95">
        <w:rPr>
          <w:rFonts w:ascii="Tahoma" w:eastAsia="Tahoma" w:hAnsi="Tahoma"/>
          <w:spacing w:val="-12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ОПШТИНЕ</w:t>
      </w:r>
      <w:r w:rsidRPr="00AF0E95">
        <w:rPr>
          <w:rFonts w:ascii="Tahoma" w:eastAsia="Tahoma" w:hAnsi="Tahoma"/>
          <w:spacing w:val="-11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НОВИ</w:t>
      </w:r>
      <w:r w:rsidRPr="00AF0E95">
        <w:rPr>
          <w:rFonts w:ascii="Tahoma" w:eastAsia="Tahoma" w:hAnsi="Tahoma"/>
          <w:spacing w:val="-11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БЕЧЕЈ</w:t>
      </w:r>
    </w:p>
    <w:p w14:paraId="181D025F" w14:textId="77777777" w:rsidR="00AF0E95" w:rsidRPr="00AF0E95" w:rsidRDefault="00AF0E95" w:rsidP="00AF0E95">
      <w:pPr>
        <w:widowControl w:val="0"/>
        <w:spacing w:before="11" w:after="0" w:line="240" w:lineRule="auto"/>
        <w:rPr>
          <w:rFonts w:ascii="Tahoma" w:eastAsia="Tahoma" w:hAnsi="Tahoma" w:cs="Tahoma"/>
          <w:sz w:val="25"/>
          <w:szCs w:val="25"/>
          <w:lang w:val="ru-RU"/>
        </w:rPr>
      </w:pPr>
    </w:p>
    <w:p w14:paraId="2BF0A917" w14:textId="007997EA" w:rsidR="00AF0E95" w:rsidRPr="00AF0E95" w:rsidRDefault="00AF0E95" w:rsidP="00AF0E95">
      <w:pPr>
        <w:widowControl w:val="0"/>
        <w:tabs>
          <w:tab w:val="left" w:pos="6722"/>
        </w:tabs>
        <w:spacing w:after="0" w:line="240" w:lineRule="auto"/>
        <w:ind w:left="100"/>
        <w:jc w:val="both"/>
        <w:rPr>
          <w:rFonts w:ascii="Tahoma" w:eastAsia="Tahoma" w:hAnsi="Tahoma"/>
          <w:sz w:val="20"/>
          <w:szCs w:val="20"/>
          <w:lang w:val="ru-RU"/>
        </w:rPr>
      </w:pPr>
      <w:r w:rsidRPr="00AF0E95">
        <w:rPr>
          <w:rFonts w:ascii="Tahoma" w:eastAsia="Tahoma" w:hAnsi="Tahoma"/>
          <w:spacing w:val="-1"/>
          <w:sz w:val="20"/>
          <w:szCs w:val="20"/>
          <w:lang w:val="ru-RU"/>
        </w:rPr>
        <w:t>Број:</w:t>
      </w:r>
      <w:r w:rsidRPr="00AF0E95">
        <w:rPr>
          <w:rFonts w:ascii="Tahoma" w:eastAsia="Tahoma" w:hAnsi="Tahoma"/>
          <w:spacing w:val="-11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</w:rPr>
        <w:t>II</w:t>
      </w:r>
      <w:r w:rsidRPr="00AF0E95">
        <w:rPr>
          <w:rFonts w:ascii="Tahoma" w:eastAsia="Tahoma" w:hAnsi="Tahoma"/>
          <w:spacing w:val="-11"/>
          <w:sz w:val="20"/>
          <w:szCs w:val="20"/>
          <w:lang w:val="ru-RU"/>
        </w:rPr>
        <w:t xml:space="preserve"> </w:t>
      </w:r>
      <w:r>
        <w:rPr>
          <w:rFonts w:ascii="Tahoma" w:eastAsia="Tahoma" w:hAnsi="Tahoma"/>
          <w:sz w:val="20"/>
          <w:szCs w:val="20"/>
          <w:lang w:val="ru-RU"/>
        </w:rPr>
        <w:t>02-____</w:t>
      </w:r>
      <w:r w:rsidRPr="00AF0E95">
        <w:rPr>
          <w:rFonts w:ascii="Tahoma" w:eastAsia="Tahoma" w:hAnsi="Tahoma"/>
          <w:sz w:val="20"/>
          <w:szCs w:val="20"/>
          <w:lang w:val="ru-RU"/>
        </w:rPr>
        <w:t>-__/2023</w:t>
      </w:r>
      <w:r w:rsidRPr="00AF0E95">
        <w:rPr>
          <w:rFonts w:ascii="Tahoma" w:eastAsia="Tahoma" w:hAnsi="Tahoma"/>
          <w:sz w:val="20"/>
          <w:szCs w:val="20"/>
          <w:lang w:val="ru-RU"/>
        </w:rPr>
        <w:tab/>
        <w:t>Председник</w:t>
      </w:r>
    </w:p>
    <w:p w14:paraId="4A93A222" w14:textId="77777777" w:rsidR="00AF0E95" w:rsidRPr="00AF0E95" w:rsidRDefault="00AF0E95" w:rsidP="00AF0E95">
      <w:pPr>
        <w:widowControl w:val="0"/>
        <w:tabs>
          <w:tab w:val="left" w:pos="6722"/>
        </w:tabs>
        <w:spacing w:before="37" w:after="0" w:line="240" w:lineRule="auto"/>
        <w:ind w:left="100"/>
        <w:jc w:val="both"/>
        <w:rPr>
          <w:rFonts w:ascii="Tahoma" w:eastAsia="Tahoma" w:hAnsi="Tahoma"/>
          <w:sz w:val="20"/>
          <w:szCs w:val="20"/>
          <w:lang w:val="ru-RU"/>
        </w:rPr>
      </w:pPr>
      <w:r w:rsidRPr="00AF0E95">
        <w:rPr>
          <w:rFonts w:ascii="Tahoma" w:eastAsia="Tahoma" w:hAnsi="Tahoma"/>
          <w:sz w:val="20"/>
          <w:szCs w:val="20"/>
          <w:lang w:val="ru-RU"/>
        </w:rPr>
        <w:t>Датум:</w:t>
      </w:r>
      <w:r w:rsidRPr="00AF0E95">
        <w:rPr>
          <w:rFonts w:ascii="Tahoma" w:eastAsia="Tahoma" w:hAnsi="Tahoma"/>
          <w:spacing w:val="-14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__.__.2023.</w:t>
      </w:r>
      <w:r w:rsidRPr="00AF0E95">
        <w:rPr>
          <w:rFonts w:ascii="Tahoma" w:eastAsia="Tahoma" w:hAnsi="Tahoma"/>
          <w:spacing w:val="-13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pacing w:val="-1"/>
          <w:sz w:val="20"/>
          <w:szCs w:val="20"/>
          <w:lang w:val="ru-RU"/>
        </w:rPr>
        <w:t>године</w:t>
      </w:r>
      <w:r w:rsidRPr="00AF0E95">
        <w:rPr>
          <w:rFonts w:ascii="Tahoma" w:eastAsia="Tahoma" w:hAnsi="Tahoma"/>
          <w:spacing w:val="-1"/>
          <w:sz w:val="20"/>
          <w:szCs w:val="20"/>
          <w:lang w:val="ru-RU"/>
        </w:rPr>
        <w:tab/>
        <w:t>Скупштине</w:t>
      </w:r>
      <w:r w:rsidRPr="00AF0E95">
        <w:rPr>
          <w:rFonts w:ascii="Tahoma" w:eastAsia="Tahoma" w:hAnsi="Tahoma"/>
          <w:spacing w:val="-18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општине</w:t>
      </w:r>
    </w:p>
    <w:p w14:paraId="1CBFD6D5" w14:textId="6621F62B" w:rsidR="00AF0E95" w:rsidRPr="00AF0E95" w:rsidRDefault="00AF0E95" w:rsidP="00AF0E95">
      <w:pPr>
        <w:widowControl w:val="0"/>
        <w:tabs>
          <w:tab w:val="left" w:pos="6722"/>
        </w:tabs>
        <w:spacing w:before="37" w:after="0" w:line="240" w:lineRule="auto"/>
        <w:ind w:left="350"/>
        <w:rPr>
          <w:rFonts w:ascii="Tahoma" w:eastAsia="Tahoma" w:hAnsi="Tahoma"/>
          <w:sz w:val="20"/>
          <w:szCs w:val="20"/>
          <w:lang w:val="ru-RU"/>
        </w:rPr>
      </w:pPr>
      <w:r w:rsidRPr="00AF0E95">
        <w:rPr>
          <w:rFonts w:ascii="Tahoma" w:eastAsia="Tahoma" w:hAnsi="Tahoma"/>
          <w:sz w:val="20"/>
          <w:szCs w:val="20"/>
          <w:lang w:val="ru-RU"/>
        </w:rPr>
        <w:t>Н</w:t>
      </w:r>
      <w:r w:rsidRPr="00AF0E95">
        <w:rPr>
          <w:rFonts w:ascii="Tahoma" w:eastAsia="Tahoma" w:hAnsi="Tahoma"/>
          <w:spacing w:val="-2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о</w:t>
      </w:r>
      <w:r w:rsidRPr="00AF0E95">
        <w:rPr>
          <w:rFonts w:ascii="Tahoma" w:eastAsia="Tahoma" w:hAnsi="Tahoma"/>
          <w:spacing w:val="-2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в</w:t>
      </w:r>
      <w:r w:rsidRPr="00AF0E95">
        <w:rPr>
          <w:rFonts w:ascii="Tahoma" w:eastAsia="Tahoma" w:hAnsi="Tahoma"/>
          <w:spacing w:val="-1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 xml:space="preserve">и </w:t>
      </w:r>
      <w:r w:rsidRPr="00AF0E95">
        <w:rPr>
          <w:rFonts w:ascii="Tahoma" w:eastAsia="Tahoma" w:hAnsi="Tahoma"/>
          <w:spacing w:val="58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Б</w:t>
      </w:r>
      <w:r w:rsidRPr="00AF0E95">
        <w:rPr>
          <w:rFonts w:ascii="Tahoma" w:eastAsia="Tahoma" w:hAnsi="Tahoma"/>
          <w:spacing w:val="-2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е</w:t>
      </w:r>
      <w:r w:rsidRPr="00AF0E95">
        <w:rPr>
          <w:rFonts w:ascii="Tahoma" w:eastAsia="Tahoma" w:hAnsi="Tahoma"/>
          <w:spacing w:val="-1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ч</w:t>
      </w:r>
      <w:r w:rsidRPr="00AF0E95">
        <w:rPr>
          <w:rFonts w:ascii="Tahoma" w:eastAsia="Tahoma" w:hAnsi="Tahoma"/>
          <w:spacing w:val="-1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е</w:t>
      </w:r>
      <w:r w:rsidRPr="00AF0E95">
        <w:rPr>
          <w:rFonts w:ascii="Tahoma" w:eastAsia="Tahoma" w:hAnsi="Tahoma"/>
          <w:spacing w:val="-1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ј</w:t>
      </w:r>
      <w:r w:rsidRPr="00AF0E95">
        <w:rPr>
          <w:rFonts w:ascii="Tahoma" w:eastAsia="Tahoma" w:hAnsi="Tahoma"/>
          <w:sz w:val="20"/>
          <w:szCs w:val="20"/>
          <w:lang w:val="ru-RU"/>
        </w:rPr>
        <w:tab/>
        <w:t>Милован</w:t>
      </w:r>
      <w:r w:rsidRPr="00AF0E95">
        <w:rPr>
          <w:rFonts w:ascii="Tahoma" w:eastAsia="Tahoma" w:hAnsi="Tahoma"/>
          <w:spacing w:val="-11"/>
          <w:sz w:val="20"/>
          <w:szCs w:val="20"/>
          <w:lang w:val="ru-RU"/>
        </w:rPr>
        <w:t xml:space="preserve"> </w:t>
      </w:r>
      <w:r w:rsidRPr="00AF0E95">
        <w:rPr>
          <w:rFonts w:ascii="Tahoma" w:eastAsia="Tahoma" w:hAnsi="Tahoma"/>
          <w:sz w:val="20"/>
          <w:szCs w:val="20"/>
          <w:lang w:val="ru-RU"/>
        </w:rPr>
        <w:t>Баштованов</w:t>
      </w:r>
      <w:r w:rsidRPr="00AF0E95">
        <w:rPr>
          <w:rFonts w:ascii="Tahoma" w:eastAsia="Tahoma" w:hAnsi="Tahoma"/>
          <w:spacing w:val="-9"/>
          <w:sz w:val="20"/>
          <w:szCs w:val="20"/>
          <w:lang w:val="ru-RU"/>
        </w:rPr>
        <w:t xml:space="preserve"> </w:t>
      </w:r>
    </w:p>
    <w:p w14:paraId="54948CD6" w14:textId="77777777" w:rsidR="007C3A2D" w:rsidRPr="00BE0F30" w:rsidRDefault="007C3A2D" w:rsidP="007C3A2D">
      <w:pPr>
        <w:pStyle w:val="NoSpacing"/>
        <w:rPr>
          <w:rFonts w:ascii="Tahoma" w:hAnsi="Tahoma" w:cs="Tahoma"/>
          <w:sz w:val="20"/>
          <w:lang w:val="sr-Cyrl-RS"/>
        </w:rPr>
      </w:pPr>
    </w:p>
    <w:p w14:paraId="3FEDB274" w14:textId="77777777" w:rsidR="00AF0E95" w:rsidRDefault="00AF0E95" w:rsidP="00751AD2">
      <w:pPr>
        <w:pStyle w:val="NoSpacing"/>
        <w:jc w:val="center"/>
        <w:rPr>
          <w:rFonts w:ascii="Tahoma" w:hAnsi="Tahoma" w:cs="Tahoma"/>
          <w:lang w:val="sr-Cyrl-RS"/>
        </w:rPr>
      </w:pPr>
    </w:p>
    <w:p w14:paraId="1CE3D606" w14:textId="77777777" w:rsidR="00AF0E95" w:rsidRDefault="00AF0E95" w:rsidP="00751AD2">
      <w:pPr>
        <w:pStyle w:val="NoSpacing"/>
        <w:jc w:val="center"/>
        <w:rPr>
          <w:rFonts w:ascii="Tahoma" w:hAnsi="Tahoma" w:cs="Tahoma"/>
          <w:lang w:val="sr-Cyrl-RS"/>
        </w:rPr>
      </w:pPr>
    </w:p>
    <w:p w14:paraId="6B965B66" w14:textId="77777777" w:rsidR="00AF0E95" w:rsidRDefault="00AF0E95" w:rsidP="00751AD2">
      <w:pPr>
        <w:pStyle w:val="NoSpacing"/>
        <w:jc w:val="center"/>
        <w:rPr>
          <w:rFonts w:ascii="Tahoma" w:hAnsi="Tahoma" w:cs="Tahoma"/>
          <w:lang w:val="sr-Cyrl-RS"/>
        </w:rPr>
      </w:pPr>
    </w:p>
    <w:p w14:paraId="1B790573" w14:textId="6E244743" w:rsidR="00C447F7" w:rsidRPr="00442D5F" w:rsidRDefault="00751AD2" w:rsidP="00751AD2">
      <w:pPr>
        <w:pStyle w:val="NoSpacing"/>
        <w:jc w:val="center"/>
        <w:rPr>
          <w:rFonts w:ascii="Tahoma" w:hAnsi="Tahoma" w:cs="Tahoma"/>
          <w:lang w:val="sr-Cyrl-RS"/>
        </w:rPr>
      </w:pPr>
      <w:r w:rsidRPr="00442D5F">
        <w:rPr>
          <w:rFonts w:ascii="Tahoma" w:hAnsi="Tahoma" w:cs="Tahoma"/>
          <w:lang w:val="sr-Cyrl-RS"/>
        </w:rPr>
        <w:t>О Б Р А З Л О Ж Е Њ Е</w:t>
      </w:r>
    </w:p>
    <w:p w14:paraId="0CD2D097" w14:textId="77777777" w:rsidR="00C447F7" w:rsidRPr="00442D5F" w:rsidRDefault="00C447F7" w:rsidP="007C3A2D">
      <w:pPr>
        <w:pStyle w:val="NoSpacing"/>
        <w:rPr>
          <w:rFonts w:ascii="Tahoma" w:hAnsi="Tahoma" w:cs="Tahoma"/>
          <w:lang w:val="sr-Cyrl-RS"/>
        </w:rPr>
      </w:pPr>
    </w:p>
    <w:p w14:paraId="430AED95" w14:textId="2C51A9BB" w:rsidR="007B5CC7" w:rsidRDefault="009F4FA0" w:rsidP="00E03A5B">
      <w:pPr>
        <w:pStyle w:val="NoSpacing"/>
        <w:jc w:val="both"/>
        <w:rPr>
          <w:rFonts w:ascii="Tahoma" w:hAnsi="Tahoma" w:cs="Tahoma"/>
          <w:lang w:val="sr-Cyrl-RS"/>
        </w:rPr>
      </w:pPr>
      <w:r w:rsidRPr="00442D5F">
        <w:rPr>
          <w:rFonts w:ascii="Tahoma" w:hAnsi="Tahoma" w:cs="Tahoma"/>
          <w:lang w:val="sr-Cyrl-CS"/>
        </w:rPr>
        <w:t>Креативни центар ''Хертеленди-Бајић</w:t>
      </w:r>
      <w:r w:rsidR="009D2E83" w:rsidRPr="00442D5F">
        <w:rPr>
          <w:rFonts w:ascii="Tahoma" w:hAnsi="Tahoma" w:cs="Tahoma"/>
          <w:lang w:val="sr-Cyrl-RS"/>
        </w:rPr>
        <w:t xml:space="preserve">'' </w:t>
      </w:r>
      <w:r w:rsidR="007B5CC7" w:rsidRPr="00442D5F">
        <w:rPr>
          <w:rFonts w:ascii="Tahoma" w:hAnsi="Tahoma" w:cs="Tahoma"/>
          <w:lang w:val="sr-Cyrl-CS"/>
        </w:rPr>
        <w:t xml:space="preserve">Бочар је установа основана Одлуком о оснивању Креативног центра </w:t>
      </w:r>
      <w:r w:rsidR="007B5CC7" w:rsidRPr="00442D5F">
        <w:rPr>
          <w:rFonts w:ascii="Tahoma" w:hAnsi="Tahoma" w:cs="Tahoma"/>
          <w:lang w:val="sr-Cyrl-RS"/>
        </w:rPr>
        <w:t>''Хертеленди-Бајић'' Бочар (''Службени лист АПВ'', број 40/21 и ''Службени лист општине Нови Бечеј'', број 29/21), чији су оснивачи Аутономна покрајина Војводине и Општина Нови Бечеј са 50%-50%.</w:t>
      </w:r>
    </w:p>
    <w:p w14:paraId="0CF5D303" w14:textId="77777777" w:rsidR="002637BB" w:rsidRPr="00442D5F" w:rsidRDefault="002637BB" w:rsidP="00E03A5B">
      <w:pPr>
        <w:pStyle w:val="NoSpacing"/>
        <w:jc w:val="both"/>
        <w:rPr>
          <w:rFonts w:ascii="Tahoma" w:hAnsi="Tahoma" w:cs="Tahoma"/>
          <w:lang w:val="sr-Cyrl-RS"/>
        </w:rPr>
      </w:pPr>
    </w:p>
    <w:p w14:paraId="01DCC172" w14:textId="77777777" w:rsidR="002637BB" w:rsidRPr="002637BB" w:rsidRDefault="002637BB" w:rsidP="002637BB">
      <w:pPr>
        <w:pStyle w:val="NoSpacing"/>
        <w:jc w:val="both"/>
        <w:rPr>
          <w:rFonts w:ascii="Tahoma" w:hAnsi="Tahoma" w:cs="Tahoma"/>
          <w:szCs w:val="24"/>
          <w:lang w:val="sr-Cyrl-CS"/>
        </w:rPr>
      </w:pPr>
      <w:r w:rsidRPr="002637BB">
        <w:rPr>
          <w:rFonts w:ascii="Tahoma" w:hAnsi="Tahoma" w:cs="Tahoma"/>
          <w:szCs w:val="24"/>
          <w:lang w:val="sr-Cyrl-CS"/>
        </w:rPr>
        <w:t>Креативни центар је основан ради обезбеђивања едукативних и рекреативних  садржаја за децу предшколског и основношколског узраста као и ради организације образовних, научних скупова, семинара, округлих столова, кампова, радионица, колонија из области друштвених и природних наука, културе и уметности, подизања квалитета образовних, културних, научних, истраживачких, спортских, омладинских и туристичких пројеката и програма са циљем доступности корисницима и учесницима.</w:t>
      </w:r>
    </w:p>
    <w:p w14:paraId="38C6D827" w14:textId="77777777" w:rsidR="007B5CC7" w:rsidRPr="00442D5F" w:rsidRDefault="007B5CC7" w:rsidP="00E03A5B">
      <w:pPr>
        <w:pStyle w:val="NoSpacing"/>
        <w:jc w:val="both"/>
        <w:rPr>
          <w:rFonts w:ascii="Tahoma" w:hAnsi="Tahoma" w:cs="Tahoma"/>
          <w:lang w:val="sr-Cyrl-RS"/>
        </w:rPr>
      </w:pPr>
    </w:p>
    <w:p w14:paraId="3F0F7517" w14:textId="34CA615E" w:rsidR="007B5CC7" w:rsidRDefault="007B5CC7" w:rsidP="00E03A5B">
      <w:pPr>
        <w:pStyle w:val="NoSpacing"/>
        <w:jc w:val="both"/>
        <w:rPr>
          <w:rFonts w:ascii="Tahoma" w:hAnsi="Tahoma" w:cs="Tahoma"/>
          <w:szCs w:val="24"/>
          <w:lang w:val="sr-Cyrl-RS"/>
        </w:rPr>
      </w:pPr>
      <w:r>
        <w:rPr>
          <w:rFonts w:ascii="Tahoma" w:hAnsi="Tahoma" w:cs="Tahoma"/>
          <w:szCs w:val="24"/>
          <w:lang w:val="sr-Cyrl-RS"/>
        </w:rPr>
        <w:t xml:space="preserve">Чланом 6. и 7. </w:t>
      </w:r>
      <w:r w:rsidRPr="00BE0F30">
        <w:rPr>
          <w:rFonts w:ascii="Tahoma" w:hAnsi="Tahoma" w:cs="Tahoma"/>
          <w:szCs w:val="24"/>
          <w:lang w:val="sr-Cyrl-CS"/>
        </w:rPr>
        <w:t xml:space="preserve">Одлуке о оснивању Креативног центра </w:t>
      </w:r>
      <w:r w:rsidRPr="00BE0F30">
        <w:rPr>
          <w:rFonts w:ascii="Tahoma" w:hAnsi="Tahoma" w:cs="Tahoma"/>
          <w:szCs w:val="24"/>
          <w:lang w:val="sr-Cyrl-RS"/>
        </w:rPr>
        <w:t xml:space="preserve">''Хертеленди-Бајић'' Бочар </w:t>
      </w:r>
      <w:r>
        <w:rPr>
          <w:rFonts w:ascii="Tahoma" w:hAnsi="Tahoma" w:cs="Tahoma"/>
          <w:szCs w:val="24"/>
          <w:lang w:val="sr-Cyrl-RS"/>
        </w:rPr>
        <w:t xml:space="preserve">предвиђено је да средства за оснивање и почетак рада установе обезбеђују оснивачи, те да се средства </w:t>
      </w:r>
      <w:r w:rsidR="002637BB">
        <w:rPr>
          <w:rFonts w:ascii="Tahoma" w:hAnsi="Tahoma" w:cs="Tahoma"/>
          <w:szCs w:val="24"/>
          <w:lang w:val="sr-Cyrl-RS"/>
        </w:rPr>
        <w:t>за рад обезбеђују између осталог из буџета АПВ и буџета Општине Нови Бечеј.</w:t>
      </w:r>
    </w:p>
    <w:p w14:paraId="071B1391" w14:textId="77777777" w:rsidR="002637BB" w:rsidRDefault="002637BB" w:rsidP="00E03A5B">
      <w:pPr>
        <w:pStyle w:val="NoSpacing"/>
        <w:jc w:val="both"/>
        <w:rPr>
          <w:rFonts w:ascii="Tahoma" w:hAnsi="Tahoma" w:cs="Tahoma"/>
          <w:szCs w:val="24"/>
          <w:lang w:val="sr-Cyrl-RS"/>
        </w:rPr>
      </w:pPr>
    </w:p>
    <w:p w14:paraId="34462B85" w14:textId="1F61F424" w:rsidR="007B5CC7" w:rsidRPr="002637BB" w:rsidRDefault="002637BB" w:rsidP="00E03A5B">
      <w:pPr>
        <w:pStyle w:val="NoSpacing"/>
        <w:jc w:val="both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lang w:val="sr-Cyrl-CS"/>
        </w:rPr>
        <w:t>Чланом</w:t>
      </w:r>
      <w:r w:rsidRPr="00BE0F30">
        <w:rPr>
          <w:rFonts w:ascii="Tahoma" w:hAnsi="Tahoma" w:cs="Tahoma"/>
          <w:lang w:val="sr-Cyrl-CS"/>
        </w:rPr>
        <w:t xml:space="preserve"> 13. став 1. Закона о јавним службама</w:t>
      </w:r>
      <w:r>
        <w:rPr>
          <w:rFonts w:ascii="Tahoma" w:hAnsi="Tahoma" w:cs="Tahoma"/>
          <w:lang w:val="sr-Cyrl-CS"/>
        </w:rPr>
        <w:t xml:space="preserve"> одређено је да </w:t>
      </w:r>
      <w:r w:rsidRPr="002637BB">
        <w:rPr>
          <w:rFonts w:ascii="Tahoma" w:hAnsi="Tahoma" w:cs="Tahoma"/>
          <w:lang w:val="sr-Cyrl-RS"/>
        </w:rPr>
        <w:t>о</w:t>
      </w:r>
      <w:proofErr w:type="spellStart"/>
      <w:r w:rsidRPr="002637BB">
        <w:rPr>
          <w:rFonts w:ascii="Tahoma" w:hAnsi="Tahoma" w:cs="Tahoma"/>
        </w:rPr>
        <w:t>снивач</w:t>
      </w:r>
      <w:proofErr w:type="spellEnd"/>
      <w:r w:rsidRPr="002637BB">
        <w:rPr>
          <w:rFonts w:ascii="Tahoma" w:hAnsi="Tahoma" w:cs="Tahoma"/>
        </w:rPr>
        <w:t xml:space="preserve"> </w:t>
      </w:r>
      <w:proofErr w:type="spellStart"/>
      <w:r w:rsidRPr="002637BB">
        <w:rPr>
          <w:rFonts w:ascii="Tahoma" w:hAnsi="Tahoma" w:cs="Tahoma"/>
        </w:rPr>
        <w:t>установе</w:t>
      </w:r>
      <w:proofErr w:type="spellEnd"/>
      <w:r w:rsidRPr="002637BB">
        <w:rPr>
          <w:rFonts w:ascii="Tahoma" w:hAnsi="Tahoma" w:cs="Tahoma"/>
        </w:rPr>
        <w:t xml:space="preserve"> </w:t>
      </w:r>
      <w:proofErr w:type="spellStart"/>
      <w:r w:rsidRPr="002637BB">
        <w:rPr>
          <w:rFonts w:ascii="Tahoma" w:hAnsi="Tahoma" w:cs="Tahoma"/>
        </w:rPr>
        <w:t>обезбеђује</w:t>
      </w:r>
      <w:proofErr w:type="spellEnd"/>
      <w:r w:rsidRPr="002637BB">
        <w:rPr>
          <w:rFonts w:ascii="Tahoma" w:hAnsi="Tahoma" w:cs="Tahoma"/>
        </w:rPr>
        <w:t xml:space="preserve"> </w:t>
      </w:r>
      <w:proofErr w:type="spellStart"/>
      <w:r w:rsidRPr="002637BB">
        <w:rPr>
          <w:rFonts w:ascii="Tahoma" w:hAnsi="Tahoma" w:cs="Tahoma"/>
        </w:rPr>
        <w:t>средства</w:t>
      </w:r>
      <w:proofErr w:type="spellEnd"/>
      <w:r w:rsidRPr="002637BB">
        <w:rPr>
          <w:rFonts w:ascii="Tahoma" w:hAnsi="Tahoma" w:cs="Tahoma"/>
        </w:rPr>
        <w:t xml:space="preserve"> </w:t>
      </w:r>
      <w:proofErr w:type="spellStart"/>
      <w:r w:rsidRPr="002637BB">
        <w:rPr>
          <w:rFonts w:ascii="Tahoma" w:hAnsi="Tahoma" w:cs="Tahoma"/>
        </w:rPr>
        <w:t>потребна</w:t>
      </w:r>
      <w:proofErr w:type="spellEnd"/>
      <w:r w:rsidRPr="002637BB">
        <w:rPr>
          <w:rFonts w:ascii="Tahoma" w:hAnsi="Tahoma" w:cs="Tahoma"/>
        </w:rPr>
        <w:t xml:space="preserve"> за </w:t>
      </w:r>
      <w:proofErr w:type="spellStart"/>
      <w:r w:rsidRPr="002637BB">
        <w:rPr>
          <w:rFonts w:ascii="Tahoma" w:hAnsi="Tahoma" w:cs="Tahoma"/>
        </w:rPr>
        <w:t>о</w:t>
      </w:r>
      <w:r>
        <w:rPr>
          <w:rFonts w:ascii="Tahoma" w:hAnsi="Tahoma" w:cs="Tahoma"/>
        </w:rPr>
        <w:t>снивање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почетак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рада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установе</w:t>
      </w:r>
      <w:proofErr w:type="spellEnd"/>
      <w:r>
        <w:rPr>
          <w:rFonts w:ascii="Tahoma" w:hAnsi="Tahoma" w:cs="Tahoma"/>
          <w:lang w:val="sr-Cyrl-RS"/>
        </w:rPr>
        <w:t>.</w:t>
      </w:r>
    </w:p>
    <w:p w14:paraId="03006822" w14:textId="77777777" w:rsidR="007B5CC7" w:rsidRDefault="007B5CC7" w:rsidP="00E03A5B">
      <w:pPr>
        <w:pStyle w:val="NoSpacing"/>
        <w:jc w:val="both"/>
        <w:rPr>
          <w:rFonts w:ascii="Tahoma" w:hAnsi="Tahoma" w:cs="Tahoma"/>
          <w:sz w:val="24"/>
          <w:szCs w:val="24"/>
          <w:lang w:val="sr-Cyrl-CS"/>
        </w:rPr>
      </w:pPr>
    </w:p>
    <w:p w14:paraId="41A79986" w14:textId="43CFB769" w:rsidR="007B5CC7" w:rsidRPr="00C61ED4" w:rsidRDefault="00D9235B" w:rsidP="00E03A5B">
      <w:pPr>
        <w:pStyle w:val="NoSpacing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Решењем</w:t>
      </w:r>
      <w:r w:rsidR="002637BB" w:rsidRPr="00C61ED4">
        <w:rPr>
          <w:rFonts w:ascii="Tahoma" w:hAnsi="Tahoma" w:cs="Tahoma"/>
          <w:lang w:val="sr-Cyrl-CS"/>
        </w:rPr>
        <w:t xml:space="preserve"> Владе АПВ</w:t>
      </w:r>
      <w:r>
        <w:rPr>
          <w:rFonts w:ascii="Tahoma" w:hAnsi="Tahoma" w:cs="Tahoma"/>
          <w:lang w:val="sr-Cyrl-CS"/>
        </w:rPr>
        <w:t xml:space="preserve"> о употреби текуће буџетске резерве, број 401-7/2020-8 од 02.12.2020. године</w:t>
      </w:r>
      <w:r w:rsidR="00C61ED4" w:rsidRPr="00C61ED4">
        <w:rPr>
          <w:rFonts w:ascii="Tahoma" w:hAnsi="Tahoma" w:cs="Tahoma"/>
          <w:lang w:val="sr-Cyrl-CS"/>
        </w:rPr>
        <w:t>,</w:t>
      </w:r>
      <w:r w:rsidR="002637BB" w:rsidRPr="00C61ED4">
        <w:rPr>
          <w:rFonts w:ascii="Tahoma" w:hAnsi="Tahoma" w:cs="Tahoma"/>
          <w:lang w:val="sr-Cyrl-CS"/>
        </w:rPr>
        <w:t xml:space="preserve"> Опш</w:t>
      </w:r>
      <w:r w:rsidR="001870B7">
        <w:rPr>
          <w:rFonts w:ascii="Tahoma" w:hAnsi="Tahoma" w:cs="Tahoma"/>
          <w:lang w:val="sr-Cyrl-CS"/>
        </w:rPr>
        <w:t xml:space="preserve">тина Нови Бечеј је </w:t>
      </w:r>
      <w:r w:rsidR="002637BB" w:rsidRPr="00C61ED4">
        <w:rPr>
          <w:rFonts w:ascii="Tahoma" w:hAnsi="Tahoma" w:cs="Tahoma"/>
          <w:lang w:val="sr-Cyrl-CS"/>
        </w:rPr>
        <w:t>добила износ од 44.630.556,00 д</w:t>
      </w:r>
      <w:r w:rsidR="00035E8C">
        <w:rPr>
          <w:rFonts w:ascii="Tahoma" w:hAnsi="Tahoma" w:cs="Tahoma"/>
          <w:lang w:val="sr-Cyrl-CS"/>
        </w:rPr>
        <w:t>инара за потребе</w:t>
      </w:r>
      <w:r w:rsidR="002637BB" w:rsidRPr="00C61ED4">
        <w:rPr>
          <w:rFonts w:ascii="Tahoma" w:hAnsi="Tahoma" w:cs="Tahoma"/>
          <w:lang w:val="sr-Cyrl-CS"/>
        </w:rPr>
        <w:t xml:space="preserve"> опремања </w:t>
      </w:r>
      <w:r w:rsidR="00035E8C">
        <w:rPr>
          <w:rFonts w:ascii="Tahoma" w:hAnsi="Tahoma" w:cs="Tahoma"/>
          <w:lang w:val="sr-Cyrl-CS"/>
        </w:rPr>
        <w:t>дворца</w:t>
      </w:r>
      <w:r w:rsidR="002637BB" w:rsidRPr="00C61ED4">
        <w:rPr>
          <w:rFonts w:ascii="Tahoma" w:hAnsi="Tahoma" w:cs="Tahoma"/>
          <w:lang w:val="sr-Cyrl-CS"/>
        </w:rPr>
        <w:t xml:space="preserve"> ''Хертеленди'' у Бочару, те је након спроведене јавне набавке, опрема и пристигла и монтирана у предметном објекту, а с обзиром да је набављена од стране суоснивача, предложеном одлуком се преноси на новоосновани Креативни центар ''Хертеленди-Бајић</w:t>
      </w:r>
      <w:r w:rsidR="002637BB" w:rsidRPr="00C61ED4">
        <w:rPr>
          <w:rFonts w:ascii="Tahoma" w:hAnsi="Tahoma" w:cs="Tahoma"/>
          <w:lang w:val="sr-Cyrl-RS"/>
        </w:rPr>
        <w:t xml:space="preserve">'' </w:t>
      </w:r>
      <w:r w:rsidR="002637BB" w:rsidRPr="00C61ED4">
        <w:rPr>
          <w:rFonts w:ascii="Tahoma" w:hAnsi="Tahoma" w:cs="Tahoma"/>
          <w:lang w:val="sr-Cyrl-CS"/>
        </w:rPr>
        <w:t>Бочар ради отпочињања са радом.</w:t>
      </w:r>
    </w:p>
    <w:p w14:paraId="55B973DC" w14:textId="77777777" w:rsidR="007B5CC7" w:rsidRPr="00D35D66" w:rsidRDefault="007B5CC7" w:rsidP="00E03A5B">
      <w:pPr>
        <w:pStyle w:val="NoSpacing"/>
        <w:jc w:val="both"/>
        <w:rPr>
          <w:rFonts w:ascii="Tahoma" w:hAnsi="Tahoma" w:cs="Tahoma"/>
          <w:szCs w:val="24"/>
          <w:lang w:val="sr-Cyrl-CS"/>
        </w:rPr>
      </w:pPr>
    </w:p>
    <w:p w14:paraId="0C766D6E" w14:textId="77777777" w:rsidR="009D2E83" w:rsidRPr="009D2E83" w:rsidRDefault="009D2E83" w:rsidP="00E03A5B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14:paraId="162C9423" w14:textId="77777777" w:rsidR="009D2E83" w:rsidRPr="00E03A5B" w:rsidRDefault="009D2E83" w:rsidP="00E03A5B">
      <w:pPr>
        <w:pStyle w:val="NoSpacing"/>
        <w:jc w:val="both"/>
        <w:rPr>
          <w:rFonts w:ascii="Tahoma" w:hAnsi="Tahoma" w:cs="Tahoma"/>
          <w:sz w:val="24"/>
          <w:szCs w:val="24"/>
          <w:lang w:val="sr-Cyrl-CS"/>
        </w:rPr>
      </w:pPr>
    </w:p>
    <w:sectPr w:rsidR="009D2E83" w:rsidRPr="00E03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AB"/>
    <w:rsid w:val="00035E8C"/>
    <w:rsid w:val="0011428A"/>
    <w:rsid w:val="00142781"/>
    <w:rsid w:val="001870B7"/>
    <w:rsid w:val="00216416"/>
    <w:rsid w:val="002637BB"/>
    <w:rsid w:val="00306B38"/>
    <w:rsid w:val="00407358"/>
    <w:rsid w:val="00442D5F"/>
    <w:rsid w:val="00503ACC"/>
    <w:rsid w:val="00611BB3"/>
    <w:rsid w:val="00751AD2"/>
    <w:rsid w:val="007806D5"/>
    <w:rsid w:val="007B5CC7"/>
    <w:rsid w:val="007C3A20"/>
    <w:rsid w:val="007C3A2D"/>
    <w:rsid w:val="007F0E4C"/>
    <w:rsid w:val="009D2E83"/>
    <w:rsid w:val="009F4FA0"/>
    <w:rsid w:val="00A73B95"/>
    <w:rsid w:val="00A93C79"/>
    <w:rsid w:val="00AF0E95"/>
    <w:rsid w:val="00BE0F30"/>
    <w:rsid w:val="00C0450D"/>
    <w:rsid w:val="00C31FAB"/>
    <w:rsid w:val="00C447F7"/>
    <w:rsid w:val="00C61ED4"/>
    <w:rsid w:val="00D1084F"/>
    <w:rsid w:val="00D35D66"/>
    <w:rsid w:val="00D9235B"/>
    <w:rsid w:val="00E03A5B"/>
    <w:rsid w:val="00E56FD9"/>
    <w:rsid w:val="00E66638"/>
    <w:rsid w:val="00ED0DAC"/>
    <w:rsid w:val="00FC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870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F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3A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gmail-msonospacing">
    <w:name w:val="gmail-msonospacing"/>
    <w:basedOn w:val="Normal"/>
    <w:rsid w:val="00780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E9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F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3A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gmail-msonospacing">
    <w:name w:val="gmail-msonospacing"/>
    <w:basedOn w:val="Normal"/>
    <w:rsid w:val="00780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E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8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PC1</cp:lastModifiedBy>
  <cp:revision>3</cp:revision>
  <cp:lastPrinted>2023-03-20T12:03:00Z</cp:lastPrinted>
  <dcterms:created xsi:type="dcterms:W3CDTF">2023-03-20T12:03:00Z</dcterms:created>
  <dcterms:modified xsi:type="dcterms:W3CDTF">2023-03-20T12:17:00Z</dcterms:modified>
</cp:coreProperties>
</file>