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B05" w:rsidRDefault="00E53B05" w:rsidP="00E53B0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val="sr-Cyrl-RS"/>
        </w:rPr>
      </w:pPr>
      <w:r>
        <w:rPr>
          <w:rFonts w:ascii="Tahoma" w:hAnsi="Tahoma" w:cs="Tahoma"/>
          <w:bCs/>
          <w:sz w:val="20"/>
          <w:szCs w:val="20"/>
          <w:lang w:val="sr-Cyrl-RS"/>
        </w:rPr>
        <w:t>ПРЕДЛОГ</w:t>
      </w:r>
    </w:p>
    <w:p w:rsidR="00E53B05" w:rsidRPr="00C6373E" w:rsidRDefault="00E53B05" w:rsidP="00E53B05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val="sr-Cyrl-RS"/>
        </w:rPr>
      </w:pPr>
      <w:r w:rsidRPr="00C6373E">
        <w:rPr>
          <w:rFonts w:ascii="Tahoma" w:hAnsi="Tahoma" w:cs="Tahoma"/>
          <w:bCs/>
          <w:sz w:val="20"/>
          <w:szCs w:val="20"/>
          <w:lang w:val="it-IT"/>
        </w:rPr>
        <w:t xml:space="preserve">На основу </w:t>
      </w:r>
      <w:r w:rsidRPr="00C6373E">
        <w:rPr>
          <w:rFonts w:ascii="Tahoma" w:hAnsi="Tahoma" w:cs="Tahoma"/>
          <w:bCs/>
          <w:sz w:val="20"/>
          <w:szCs w:val="20"/>
          <w:lang w:val="sr-Cyrl-CS"/>
        </w:rPr>
        <w:t>ч</w:t>
      </w:r>
      <w:r w:rsidRPr="00C6373E">
        <w:rPr>
          <w:rFonts w:ascii="Tahoma" w:hAnsi="Tahoma" w:cs="Tahoma"/>
          <w:bCs/>
          <w:sz w:val="20"/>
          <w:szCs w:val="20"/>
          <w:lang w:val="it-IT"/>
        </w:rPr>
        <w:t>л</w:t>
      </w:r>
      <w:r w:rsidRPr="00C6373E">
        <w:rPr>
          <w:rFonts w:ascii="Tahoma" w:hAnsi="Tahoma" w:cs="Tahoma"/>
          <w:bCs/>
          <w:sz w:val="20"/>
          <w:szCs w:val="20"/>
          <w:lang w:val="sr-Cyrl-CS"/>
        </w:rPr>
        <w:t>ана</w:t>
      </w:r>
      <w:r w:rsidR="00B842B1">
        <w:rPr>
          <w:rFonts w:ascii="Tahoma" w:hAnsi="Tahoma" w:cs="Tahoma"/>
          <w:bCs/>
          <w:sz w:val="20"/>
          <w:szCs w:val="20"/>
          <w:lang w:val="sr-Cyrl-RS"/>
        </w:rPr>
        <w:t xml:space="preserve"> </w:t>
      </w:r>
      <w:r w:rsidRPr="00C6373E">
        <w:rPr>
          <w:rFonts w:ascii="Tahoma" w:hAnsi="Tahoma" w:cs="Tahoma"/>
          <w:bCs/>
          <w:sz w:val="20"/>
          <w:szCs w:val="20"/>
          <w:lang w:val="sr-Cyrl-RS"/>
        </w:rPr>
        <w:t>4</w:t>
      </w:r>
      <w:r w:rsidRPr="00C6373E">
        <w:rPr>
          <w:rFonts w:ascii="Tahoma" w:hAnsi="Tahoma" w:cs="Tahoma"/>
          <w:bCs/>
          <w:sz w:val="20"/>
          <w:szCs w:val="20"/>
        </w:rPr>
        <w:t>1</w:t>
      </w:r>
      <w:r w:rsidR="00B842B1">
        <w:rPr>
          <w:rFonts w:ascii="Tahoma" w:hAnsi="Tahoma" w:cs="Tahoma"/>
          <w:bCs/>
          <w:sz w:val="20"/>
          <w:szCs w:val="20"/>
          <w:lang w:val="sr-Cyrl-RS"/>
        </w:rPr>
        <w:t>.</w:t>
      </w:r>
      <w:r w:rsidRPr="00C6373E">
        <w:rPr>
          <w:rFonts w:ascii="Tahoma" w:hAnsi="Tahoma" w:cs="Tahoma"/>
          <w:bCs/>
          <w:sz w:val="20"/>
          <w:szCs w:val="20"/>
          <w:lang w:val="sr-Cyrl-RS"/>
        </w:rPr>
        <w:t xml:space="preserve"> </w:t>
      </w:r>
      <w:r w:rsidR="00236337">
        <w:rPr>
          <w:rFonts w:ascii="Tahoma" w:hAnsi="Tahoma" w:cs="Tahoma"/>
          <w:bCs/>
          <w:sz w:val="20"/>
          <w:szCs w:val="20"/>
          <w:lang w:val="sr-Cyrl-RS"/>
        </w:rPr>
        <w:t xml:space="preserve">и 44а </w:t>
      </w:r>
      <w:r w:rsidRPr="00C6373E">
        <w:rPr>
          <w:rFonts w:ascii="Tahoma" w:hAnsi="Tahoma" w:cs="Tahoma"/>
          <w:bCs/>
          <w:sz w:val="20"/>
          <w:szCs w:val="20"/>
          <w:lang w:val="sr-Cyrl-RS"/>
        </w:rPr>
        <w:t>Закона о култури („Службени гласник РС“, 72/2009, 13/2016, 30/2016</w:t>
      </w:r>
      <w:r w:rsidRPr="00C6373E">
        <w:rPr>
          <w:rFonts w:ascii="Tahoma" w:hAnsi="Tahoma" w:cs="Tahoma"/>
          <w:bCs/>
          <w:sz w:val="20"/>
          <w:szCs w:val="20"/>
        </w:rPr>
        <w:t>,</w:t>
      </w:r>
      <w:r w:rsidRPr="00C6373E">
        <w:rPr>
          <w:rFonts w:ascii="Tahoma" w:hAnsi="Tahoma" w:cs="Tahoma"/>
          <w:bCs/>
          <w:sz w:val="20"/>
          <w:szCs w:val="20"/>
          <w:lang w:val="sr-Cyrl-RS"/>
        </w:rPr>
        <w:t xml:space="preserve"> 6/2020, 47/2021 и 78/2021) и члана </w:t>
      </w:r>
      <w:r w:rsidRPr="00C6373E">
        <w:rPr>
          <w:rFonts w:ascii="Tahoma" w:hAnsi="Tahoma" w:cs="Tahoma"/>
          <w:bCs/>
          <w:sz w:val="20"/>
          <w:szCs w:val="20"/>
          <w:lang w:val="sr-Cyrl-CS"/>
        </w:rPr>
        <w:t>40. став 1. тачка 13</w:t>
      </w:r>
      <w:r w:rsidRPr="00C6373E">
        <w:rPr>
          <w:rFonts w:ascii="Tahoma" w:hAnsi="Tahoma" w:cs="Tahoma"/>
          <w:bCs/>
          <w:sz w:val="20"/>
          <w:szCs w:val="20"/>
          <w:lang w:val="it-IT"/>
        </w:rPr>
        <w:t>. Статута оп</w:t>
      </w:r>
      <w:r w:rsidRPr="00C6373E">
        <w:rPr>
          <w:rFonts w:ascii="Tahoma" w:hAnsi="Tahoma" w:cs="Tahoma"/>
          <w:bCs/>
          <w:sz w:val="20"/>
          <w:szCs w:val="20"/>
          <w:lang w:val="sr-Cyrl-CS"/>
        </w:rPr>
        <w:t>ш</w:t>
      </w:r>
      <w:r w:rsidRPr="00C6373E">
        <w:rPr>
          <w:rFonts w:ascii="Tahoma" w:hAnsi="Tahoma" w:cs="Tahoma"/>
          <w:bCs/>
          <w:sz w:val="20"/>
          <w:szCs w:val="20"/>
          <w:lang w:val="it-IT"/>
        </w:rPr>
        <w:t>тине Нови Бе</w:t>
      </w:r>
      <w:r w:rsidRPr="00C6373E">
        <w:rPr>
          <w:rFonts w:ascii="Tahoma" w:hAnsi="Tahoma" w:cs="Tahoma"/>
          <w:bCs/>
          <w:sz w:val="20"/>
          <w:szCs w:val="20"/>
          <w:lang w:val="sr-Cyrl-CS"/>
        </w:rPr>
        <w:t>ч</w:t>
      </w:r>
      <w:r w:rsidRPr="00C6373E">
        <w:rPr>
          <w:rFonts w:ascii="Tahoma" w:hAnsi="Tahoma" w:cs="Tahoma"/>
          <w:bCs/>
          <w:sz w:val="20"/>
          <w:szCs w:val="20"/>
          <w:lang w:val="it-IT"/>
        </w:rPr>
        <w:t xml:space="preserve">еј </w:t>
      </w:r>
      <w:r w:rsidRPr="00C6373E">
        <w:rPr>
          <w:rFonts w:ascii="Tahoma" w:hAnsi="Tahoma" w:cs="Tahoma"/>
          <w:sz w:val="20"/>
          <w:szCs w:val="20"/>
          <w:lang w:val="sr-Latn-CS"/>
        </w:rPr>
        <w:t>(</w:t>
      </w:r>
      <w:r w:rsidRPr="00C6373E">
        <w:rPr>
          <w:rFonts w:ascii="Tahoma" w:hAnsi="Tahoma" w:cs="Tahoma"/>
          <w:sz w:val="20"/>
          <w:szCs w:val="20"/>
          <w:lang w:val="sr-Cyrl-CS"/>
        </w:rPr>
        <w:t xml:space="preserve">''Службени лист општине Нови Бечеј'', број 6/2019) </w:t>
      </w:r>
      <w:r w:rsidRPr="00C6373E">
        <w:rPr>
          <w:rFonts w:ascii="Tahoma" w:hAnsi="Tahoma" w:cs="Tahoma"/>
          <w:bCs/>
          <w:sz w:val="20"/>
          <w:szCs w:val="20"/>
          <w:lang w:val="it-IT"/>
        </w:rPr>
        <w:t>Скуп</w:t>
      </w:r>
      <w:r w:rsidRPr="00C6373E">
        <w:rPr>
          <w:rFonts w:ascii="Tahoma" w:hAnsi="Tahoma" w:cs="Tahoma"/>
          <w:bCs/>
          <w:sz w:val="20"/>
          <w:szCs w:val="20"/>
          <w:lang w:val="sr-Cyrl-CS"/>
        </w:rPr>
        <w:t>ш</w:t>
      </w:r>
      <w:r w:rsidRPr="00C6373E">
        <w:rPr>
          <w:rFonts w:ascii="Tahoma" w:hAnsi="Tahoma" w:cs="Tahoma"/>
          <w:bCs/>
          <w:sz w:val="20"/>
          <w:szCs w:val="20"/>
          <w:lang w:val="it-IT"/>
        </w:rPr>
        <w:t>тина оп</w:t>
      </w:r>
      <w:r w:rsidRPr="00C6373E">
        <w:rPr>
          <w:rFonts w:ascii="Tahoma" w:hAnsi="Tahoma" w:cs="Tahoma"/>
          <w:bCs/>
          <w:sz w:val="20"/>
          <w:szCs w:val="20"/>
          <w:lang w:val="sr-Cyrl-CS"/>
        </w:rPr>
        <w:t>ш</w:t>
      </w:r>
      <w:r w:rsidRPr="00C6373E">
        <w:rPr>
          <w:rFonts w:ascii="Tahoma" w:hAnsi="Tahoma" w:cs="Tahoma"/>
          <w:bCs/>
          <w:sz w:val="20"/>
          <w:szCs w:val="20"/>
          <w:lang w:val="it-IT"/>
        </w:rPr>
        <w:t>тине Нови Бе</w:t>
      </w:r>
      <w:r w:rsidRPr="00C6373E">
        <w:rPr>
          <w:rFonts w:ascii="Tahoma" w:hAnsi="Tahoma" w:cs="Tahoma"/>
          <w:bCs/>
          <w:sz w:val="20"/>
          <w:szCs w:val="20"/>
          <w:lang w:val="sr-Cyrl-CS"/>
        </w:rPr>
        <w:t>ч</w:t>
      </w:r>
      <w:r w:rsidRPr="00C6373E">
        <w:rPr>
          <w:rFonts w:ascii="Tahoma" w:hAnsi="Tahoma" w:cs="Tahoma"/>
          <w:bCs/>
          <w:sz w:val="20"/>
          <w:szCs w:val="20"/>
          <w:lang w:val="it-IT"/>
        </w:rPr>
        <w:t xml:space="preserve">еј, на </w:t>
      </w:r>
      <w:r>
        <w:rPr>
          <w:rFonts w:ascii="Tahoma" w:hAnsi="Tahoma" w:cs="Tahoma"/>
          <w:bCs/>
          <w:sz w:val="20"/>
          <w:szCs w:val="20"/>
          <w:lang w:val="sr-Cyrl-RS"/>
        </w:rPr>
        <w:t>___</w:t>
      </w:r>
      <w:r w:rsidRPr="00C6373E">
        <w:rPr>
          <w:rFonts w:ascii="Tahoma" w:hAnsi="Tahoma" w:cs="Tahoma"/>
          <w:bCs/>
          <w:sz w:val="20"/>
          <w:szCs w:val="20"/>
          <w:lang w:val="it-IT"/>
        </w:rPr>
        <w:t>. седници</w:t>
      </w:r>
      <w:r w:rsidRPr="00C6373E">
        <w:rPr>
          <w:rFonts w:ascii="Tahoma" w:hAnsi="Tahoma" w:cs="Tahoma"/>
          <w:bCs/>
          <w:sz w:val="20"/>
          <w:szCs w:val="20"/>
          <w:lang w:val="sr-Cyrl-RS"/>
        </w:rPr>
        <w:t>,</w:t>
      </w:r>
      <w:r w:rsidRPr="00C6373E">
        <w:rPr>
          <w:rFonts w:ascii="Tahoma" w:hAnsi="Tahoma" w:cs="Tahoma"/>
          <w:bCs/>
          <w:sz w:val="20"/>
          <w:szCs w:val="20"/>
          <w:lang w:val="it-IT"/>
        </w:rPr>
        <w:t xml:space="preserve"> </w:t>
      </w:r>
      <w:r w:rsidRPr="00C6373E">
        <w:rPr>
          <w:rFonts w:ascii="Tahoma" w:hAnsi="Tahoma" w:cs="Tahoma"/>
          <w:bCs/>
          <w:sz w:val="20"/>
          <w:szCs w:val="20"/>
          <w:lang w:val="sr-Cyrl-RS"/>
        </w:rPr>
        <w:t xml:space="preserve">одржаној дана </w:t>
      </w:r>
      <w:r>
        <w:rPr>
          <w:rFonts w:ascii="Tahoma" w:hAnsi="Tahoma" w:cs="Tahoma"/>
          <w:bCs/>
          <w:sz w:val="20"/>
          <w:szCs w:val="20"/>
          <w:lang w:val="sr-Cyrl-RS"/>
        </w:rPr>
        <w:t>____.2023</w:t>
      </w:r>
      <w:r w:rsidRPr="00C6373E">
        <w:rPr>
          <w:rFonts w:ascii="Tahoma" w:hAnsi="Tahoma" w:cs="Tahoma"/>
          <w:bCs/>
          <w:sz w:val="20"/>
          <w:szCs w:val="20"/>
          <w:lang w:val="sr-Cyrl-RS"/>
        </w:rPr>
        <w:t>. године, донела</w:t>
      </w:r>
      <w:r w:rsidRPr="00C6373E">
        <w:rPr>
          <w:rFonts w:ascii="Tahoma" w:hAnsi="Tahoma" w:cs="Tahoma"/>
          <w:bCs/>
          <w:sz w:val="20"/>
          <w:szCs w:val="20"/>
          <w:lang w:val="it-IT"/>
        </w:rPr>
        <w:t xml:space="preserve"> је </w:t>
      </w:r>
    </w:p>
    <w:p w:rsidR="00E53B05" w:rsidRPr="00E53B05" w:rsidRDefault="00E53B05" w:rsidP="00E53B05">
      <w:pPr>
        <w:tabs>
          <w:tab w:val="left" w:pos="2190"/>
        </w:tabs>
        <w:spacing w:after="0" w:line="240" w:lineRule="auto"/>
        <w:rPr>
          <w:rFonts w:ascii="Tahoma" w:hAnsi="Tahoma" w:cs="Tahoma"/>
          <w:sz w:val="20"/>
          <w:szCs w:val="20"/>
          <w:lang w:val="sr-Cyrl-RS"/>
        </w:rPr>
      </w:pPr>
      <w:r>
        <w:rPr>
          <w:rFonts w:ascii="Tahoma" w:hAnsi="Tahoma" w:cs="Tahoma"/>
          <w:sz w:val="20"/>
          <w:szCs w:val="20"/>
          <w:lang w:val="it-IT"/>
        </w:rPr>
        <w:tab/>
      </w:r>
    </w:p>
    <w:p w:rsidR="00E53B05" w:rsidRPr="00C6373E" w:rsidRDefault="00E53B05" w:rsidP="00E53B05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  <w:lang w:val="it-IT"/>
        </w:rPr>
      </w:pPr>
      <w:r w:rsidRPr="00C6373E">
        <w:rPr>
          <w:rFonts w:ascii="Tahoma" w:hAnsi="Tahoma" w:cs="Tahoma"/>
          <w:b/>
          <w:bCs/>
          <w:sz w:val="20"/>
          <w:szCs w:val="20"/>
          <w:lang w:val="it-IT"/>
        </w:rPr>
        <w:t xml:space="preserve">Р Е </w:t>
      </w:r>
      <w:r w:rsidRPr="00C6373E">
        <w:rPr>
          <w:rFonts w:ascii="Tahoma" w:hAnsi="Tahoma" w:cs="Tahoma"/>
          <w:b/>
          <w:bCs/>
          <w:sz w:val="20"/>
          <w:szCs w:val="20"/>
          <w:lang w:val="sr-Cyrl-CS"/>
        </w:rPr>
        <w:t>Ш</w:t>
      </w:r>
      <w:r w:rsidRPr="00C6373E">
        <w:rPr>
          <w:rFonts w:ascii="Tahoma" w:hAnsi="Tahoma" w:cs="Tahoma"/>
          <w:b/>
          <w:bCs/>
          <w:sz w:val="20"/>
          <w:szCs w:val="20"/>
          <w:lang w:val="it-IT"/>
        </w:rPr>
        <w:t xml:space="preserve"> Е </w:t>
      </w:r>
      <w:r w:rsidRPr="00C6373E">
        <w:rPr>
          <w:rFonts w:ascii="Tahoma" w:hAnsi="Tahoma" w:cs="Tahoma"/>
          <w:b/>
          <w:bCs/>
          <w:sz w:val="20"/>
          <w:szCs w:val="20"/>
          <w:lang w:val="sr-Cyrl-CS"/>
        </w:rPr>
        <w:t>Њ</w:t>
      </w:r>
      <w:r w:rsidRPr="00C6373E">
        <w:rPr>
          <w:rFonts w:ascii="Tahoma" w:hAnsi="Tahoma" w:cs="Tahoma"/>
          <w:b/>
          <w:bCs/>
          <w:sz w:val="20"/>
          <w:szCs w:val="20"/>
          <w:lang w:val="it-IT"/>
        </w:rPr>
        <w:t xml:space="preserve"> Е</w:t>
      </w:r>
    </w:p>
    <w:p w:rsidR="00E53B05" w:rsidRPr="00C6373E" w:rsidRDefault="00E53B05" w:rsidP="00E53B05">
      <w:pPr>
        <w:widowControl w:val="0"/>
        <w:suppressAutoHyphens/>
        <w:spacing w:after="0" w:line="240" w:lineRule="auto"/>
        <w:jc w:val="center"/>
        <w:rPr>
          <w:rFonts w:ascii="Tahoma" w:eastAsia="HG Mincho Light J" w:hAnsi="Tahoma" w:cs="Tahoma"/>
          <w:b/>
          <w:sz w:val="20"/>
          <w:szCs w:val="20"/>
          <w:lang w:val="sr-Cyrl-RS"/>
        </w:rPr>
      </w:pPr>
      <w:r w:rsidRPr="00C6373E">
        <w:rPr>
          <w:rFonts w:ascii="Tahoma" w:eastAsia="HG Mincho Light J" w:hAnsi="Tahoma" w:cs="Tahoma"/>
          <w:b/>
          <w:sz w:val="20"/>
          <w:szCs w:val="20"/>
        </w:rPr>
        <w:t xml:space="preserve">о </w:t>
      </w:r>
      <w:r w:rsidRPr="00C6373E">
        <w:rPr>
          <w:rFonts w:ascii="Tahoma" w:eastAsia="HG Mincho Light J" w:hAnsi="Tahoma" w:cs="Tahoma"/>
          <w:b/>
          <w:sz w:val="20"/>
          <w:szCs w:val="20"/>
          <w:lang w:val="sr-Cyrl-RS"/>
        </w:rPr>
        <w:t>констатовању престанка дужности и</w:t>
      </w:r>
      <w:r w:rsidRPr="00C6373E">
        <w:rPr>
          <w:rFonts w:ascii="Tahoma" w:eastAsia="HG Mincho Light J" w:hAnsi="Tahoma" w:cs="Tahoma"/>
          <w:b/>
          <w:sz w:val="20"/>
          <w:szCs w:val="20"/>
        </w:rPr>
        <w:t xml:space="preserve"> именова</w:t>
      </w:r>
      <w:r w:rsidRPr="00C6373E">
        <w:rPr>
          <w:rFonts w:ascii="Tahoma" w:eastAsia="HG Mincho Light J" w:hAnsi="Tahoma" w:cs="Tahoma"/>
          <w:b/>
          <w:sz w:val="20"/>
          <w:szCs w:val="20"/>
          <w:lang w:val="sr-Cyrl-CS"/>
        </w:rPr>
        <w:t>њ</w:t>
      </w:r>
      <w:r w:rsidRPr="00C6373E">
        <w:rPr>
          <w:rFonts w:ascii="Tahoma" w:eastAsia="HG Mincho Light J" w:hAnsi="Tahoma" w:cs="Tahoma"/>
          <w:b/>
          <w:sz w:val="20"/>
          <w:szCs w:val="20"/>
        </w:rPr>
        <w:t>у</w:t>
      </w:r>
      <w:r w:rsidRPr="00C6373E">
        <w:rPr>
          <w:rFonts w:ascii="Tahoma" w:eastAsia="HG Mincho Light J" w:hAnsi="Tahoma" w:cs="Tahoma"/>
          <w:b/>
          <w:sz w:val="20"/>
          <w:szCs w:val="20"/>
          <w:lang w:val="sr-Cyrl-RS"/>
        </w:rPr>
        <w:t xml:space="preserve"> </w:t>
      </w:r>
      <w:r w:rsidRPr="00C6373E">
        <w:rPr>
          <w:rFonts w:ascii="Tahoma" w:eastAsia="HG Mincho Light J" w:hAnsi="Tahoma" w:cs="Tahoma"/>
          <w:b/>
          <w:sz w:val="20"/>
          <w:szCs w:val="20"/>
          <w:lang w:val="sr-Cyrl-CS"/>
        </w:rPr>
        <w:t>ч</w:t>
      </w:r>
      <w:r w:rsidR="00523446">
        <w:rPr>
          <w:rFonts w:ascii="Tahoma" w:eastAsia="HG Mincho Light J" w:hAnsi="Tahoma" w:cs="Tahoma"/>
          <w:b/>
          <w:sz w:val="20"/>
          <w:szCs w:val="20"/>
        </w:rPr>
        <w:t>лан</w:t>
      </w:r>
      <w:r w:rsidRPr="00C6373E">
        <w:rPr>
          <w:rFonts w:ascii="Tahoma" w:eastAsia="HG Mincho Light J" w:hAnsi="Tahoma" w:cs="Tahoma"/>
          <w:b/>
          <w:sz w:val="20"/>
          <w:szCs w:val="20"/>
        </w:rPr>
        <w:t xml:space="preserve">а </w:t>
      </w:r>
    </w:p>
    <w:p w:rsidR="00E53B05" w:rsidRPr="00C6373E" w:rsidRDefault="00E53B05" w:rsidP="00E53B05">
      <w:pPr>
        <w:widowControl w:val="0"/>
        <w:suppressAutoHyphens/>
        <w:spacing w:after="0" w:line="240" w:lineRule="auto"/>
        <w:jc w:val="center"/>
        <w:rPr>
          <w:rFonts w:ascii="Tahoma" w:eastAsia="HG Mincho Light J" w:hAnsi="Tahoma" w:cs="Tahoma"/>
          <w:b/>
          <w:sz w:val="20"/>
          <w:szCs w:val="20"/>
          <w:lang w:val="sr-Cyrl-CS"/>
        </w:rPr>
      </w:pPr>
      <w:r w:rsidRPr="00C6373E">
        <w:rPr>
          <w:rFonts w:ascii="Tahoma" w:eastAsia="HG Mincho Light J" w:hAnsi="Tahoma" w:cs="Tahoma"/>
          <w:b/>
          <w:sz w:val="20"/>
          <w:szCs w:val="20"/>
          <w:lang w:val="sr-Cyrl-CS"/>
        </w:rPr>
        <w:t xml:space="preserve">Управног одбора </w:t>
      </w:r>
      <w:r w:rsidRPr="00C6373E">
        <w:rPr>
          <w:rFonts w:ascii="Tahoma" w:eastAsia="HG Mincho Light J" w:hAnsi="Tahoma" w:cs="Tahoma"/>
          <w:b/>
          <w:sz w:val="20"/>
          <w:szCs w:val="20"/>
          <w:lang w:val="sr-Cyrl-RS"/>
        </w:rPr>
        <w:t xml:space="preserve">Народне библиотеке </w:t>
      </w:r>
      <w:r w:rsidRPr="00C6373E">
        <w:rPr>
          <w:rFonts w:ascii="Tahoma" w:eastAsia="HG Mincho Light J" w:hAnsi="Tahoma" w:cs="Tahoma"/>
          <w:b/>
          <w:sz w:val="20"/>
          <w:szCs w:val="20"/>
          <w:lang w:val="sr-Cyrl-CS"/>
        </w:rPr>
        <w:t>Нови Бечеј</w:t>
      </w:r>
    </w:p>
    <w:p w:rsidR="00E53B05" w:rsidRPr="00C6373E" w:rsidRDefault="00E53B05" w:rsidP="00E53B0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E53B05" w:rsidRPr="00E53B05" w:rsidRDefault="00E53B05" w:rsidP="00E53B05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val="sr-Cyrl-RS"/>
        </w:rPr>
      </w:pPr>
      <w:r>
        <w:rPr>
          <w:rFonts w:ascii="Tahoma" w:hAnsi="Tahoma" w:cs="Tahoma"/>
          <w:b/>
          <w:sz w:val="20"/>
          <w:szCs w:val="20"/>
          <w:lang w:val="sr-Cyrl-RS"/>
        </w:rPr>
        <w:t>Члан 1.</w:t>
      </w:r>
    </w:p>
    <w:p w:rsidR="00E53B05" w:rsidRPr="00C6373E" w:rsidRDefault="00E53B05" w:rsidP="00E53B05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C6373E">
        <w:rPr>
          <w:rFonts w:ascii="Tahoma" w:hAnsi="Tahoma" w:cs="Tahoma"/>
          <w:sz w:val="20"/>
          <w:szCs w:val="20"/>
          <w:lang w:val="sr-Cyrl-RS"/>
        </w:rPr>
        <w:t xml:space="preserve">Констатује се престанак дужности </w:t>
      </w:r>
      <w:r>
        <w:rPr>
          <w:rFonts w:ascii="Tahoma" w:hAnsi="Tahoma" w:cs="Tahoma"/>
          <w:sz w:val="20"/>
          <w:szCs w:val="20"/>
          <w:lang w:val="sr-Cyrl-RS"/>
        </w:rPr>
        <w:t>члана</w:t>
      </w:r>
      <w:r w:rsidRPr="00C6373E">
        <w:rPr>
          <w:rFonts w:ascii="Tahoma" w:hAnsi="Tahoma" w:cs="Tahoma"/>
          <w:sz w:val="20"/>
          <w:szCs w:val="20"/>
          <w:lang w:val="sr-Cyrl-RS"/>
        </w:rPr>
        <w:t xml:space="preserve"> Управног одбора Народне библиотеке Нови Бечеј и то</w:t>
      </w:r>
      <w:r w:rsidRPr="00C6373E">
        <w:rPr>
          <w:rFonts w:ascii="Tahoma" w:hAnsi="Tahoma" w:cs="Tahoma"/>
          <w:sz w:val="20"/>
          <w:szCs w:val="20"/>
        </w:rPr>
        <w:t xml:space="preserve">: </w:t>
      </w:r>
    </w:p>
    <w:p w:rsidR="00E53B05" w:rsidRPr="00C6373E" w:rsidRDefault="00E53B05" w:rsidP="00E53B05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E53B05" w:rsidRPr="00C6373E" w:rsidRDefault="00D50EE2" w:rsidP="00E53B0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val="sr-Cyrl-RS"/>
        </w:rPr>
      </w:pPr>
      <w:r>
        <w:rPr>
          <w:rFonts w:ascii="Tahoma" w:eastAsia="Times New Roman" w:hAnsi="Tahoma" w:cs="Tahoma"/>
          <w:sz w:val="20"/>
          <w:szCs w:val="20"/>
          <w:lang w:val="sr-Cyrl-RS"/>
        </w:rPr>
        <w:t>Ангнеш Жели.</w:t>
      </w:r>
    </w:p>
    <w:p w:rsidR="00E53B05" w:rsidRPr="00C6373E" w:rsidRDefault="00E53B05" w:rsidP="00E53B05">
      <w:pPr>
        <w:spacing w:after="0" w:line="240" w:lineRule="auto"/>
        <w:rPr>
          <w:rFonts w:ascii="Tahoma" w:hAnsi="Tahoma" w:cs="Tahoma"/>
          <w:sz w:val="20"/>
          <w:szCs w:val="20"/>
          <w:lang w:val="sr-Cyrl-RS"/>
        </w:rPr>
      </w:pPr>
    </w:p>
    <w:p w:rsidR="00E53B05" w:rsidRPr="00E53B05" w:rsidRDefault="00E53B05" w:rsidP="00E53B05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val="sr-Cyrl-RS"/>
        </w:rPr>
      </w:pPr>
      <w:r>
        <w:rPr>
          <w:rFonts w:ascii="Tahoma" w:hAnsi="Tahoma" w:cs="Tahoma"/>
          <w:b/>
          <w:sz w:val="20"/>
          <w:szCs w:val="20"/>
          <w:lang w:val="sr-Cyrl-RS"/>
        </w:rPr>
        <w:t>Члан 2.</w:t>
      </w:r>
    </w:p>
    <w:p w:rsidR="00E53B05" w:rsidRPr="00C6373E" w:rsidRDefault="00E53B05" w:rsidP="00E53B05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C6373E">
        <w:rPr>
          <w:rFonts w:ascii="Tahoma" w:hAnsi="Tahoma" w:cs="Tahoma"/>
          <w:sz w:val="20"/>
          <w:szCs w:val="20"/>
        </w:rPr>
        <w:t>Именуј</w:t>
      </w:r>
      <w:r>
        <w:rPr>
          <w:rFonts w:ascii="Tahoma" w:hAnsi="Tahoma" w:cs="Tahoma"/>
          <w:sz w:val="20"/>
          <w:szCs w:val="20"/>
          <w:lang w:val="sr-Cyrl-RS"/>
        </w:rPr>
        <w:t>е</w:t>
      </w:r>
      <w:r w:rsidRPr="00C6373E">
        <w:rPr>
          <w:rFonts w:ascii="Tahoma" w:hAnsi="Tahoma" w:cs="Tahoma"/>
          <w:sz w:val="20"/>
          <w:szCs w:val="20"/>
        </w:rPr>
        <w:t xml:space="preserve"> се</w:t>
      </w:r>
      <w:r w:rsidRPr="00C6373E">
        <w:rPr>
          <w:rFonts w:ascii="Tahoma" w:hAnsi="Tahoma" w:cs="Tahoma"/>
          <w:sz w:val="20"/>
          <w:szCs w:val="20"/>
          <w:lang w:val="sr-Cyrl-RS"/>
        </w:rPr>
        <w:t xml:space="preserve"> </w:t>
      </w:r>
      <w:r>
        <w:rPr>
          <w:rFonts w:ascii="Tahoma" w:hAnsi="Tahoma" w:cs="Tahoma"/>
          <w:sz w:val="20"/>
          <w:szCs w:val="20"/>
        </w:rPr>
        <w:t>члан</w:t>
      </w:r>
      <w:r w:rsidR="00D50EE2">
        <w:rPr>
          <w:rFonts w:ascii="Tahoma" w:hAnsi="Tahoma" w:cs="Tahoma"/>
          <w:sz w:val="20"/>
          <w:szCs w:val="20"/>
          <w:lang w:val="sr-Cyrl-RS"/>
        </w:rPr>
        <w:t>ица</w:t>
      </w:r>
      <w:r>
        <w:rPr>
          <w:rFonts w:ascii="Tahoma" w:hAnsi="Tahoma" w:cs="Tahoma"/>
          <w:sz w:val="20"/>
          <w:szCs w:val="20"/>
          <w:lang w:val="sr-Cyrl-RS"/>
        </w:rPr>
        <w:t xml:space="preserve"> </w:t>
      </w:r>
      <w:r w:rsidRPr="00C6373E">
        <w:rPr>
          <w:rFonts w:ascii="Tahoma" w:hAnsi="Tahoma" w:cs="Tahoma"/>
          <w:sz w:val="20"/>
          <w:szCs w:val="20"/>
          <w:lang w:val="sr-Cyrl-RS"/>
        </w:rPr>
        <w:t xml:space="preserve">Управног одбора Народне библиотеке Нови Бечеј </w:t>
      </w:r>
      <w:r w:rsidRPr="00C6373E">
        <w:rPr>
          <w:rFonts w:ascii="Tahoma" w:hAnsi="Tahoma" w:cs="Tahoma"/>
          <w:sz w:val="20"/>
          <w:szCs w:val="20"/>
        </w:rPr>
        <w:t xml:space="preserve">и то: </w:t>
      </w:r>
    </w:p>
    <w:p w:rsidR="00E53B05" w:rsidRPr="00C6373E" w:rsidRDefault="00E53B05" w:rsidP="00E53B05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E53B05" w:rsidRPr="00C6373E" w:rsidRDefault="00D50EE2" w:rsidP="00E53B0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  <w:lang w:val="sr-Cyrl-RS"/>
        </w:rPr>
      </w:pPr>
      <w:r>
        <w:rPr>
          <w:rFonts w:ascii="Tahoma" w:hAnsi="Tahoma" w:cs="Tahoma"/>
          <w:sz w:val="20"/>
          <w:szCs w:val="20"/>
          <w:lang w:val="sr-Cyrl-RS"/>
        </w:rPr>
        <w:t>Валерија Илиа.</w:t>
      </w:r>
      <w:bookmarkStart w:id="0" w:name="_GoBack"/>
      <w:bookmarkEnd w:id="0"/>
      <w:r>
        <w:rPr>
          <w:rFonts w:ascii="Tahoma" w:hAnsi="Tahoma" w:cs="Tahoma"/>
          <w:sz w:val="20"/>
          <w:szCs w:val="20"/>
          <w:lang w:val="sr-Cyrl-RS"/>
        </w:rPr>
        <w:t xml:space="preserve"> </w:t>
      </w:r>
    </w:p>
    <w:p w:rsidR="00E53B05" w:rsidRPr="00C6373E" w:rsidRDefault="00E53B05" w:rsidP="00E53B05">
      <w:pPr>
        <w:spacing w:after="0" w:line="240" w:lineRule="auto"/>
        <w:ind w:left="720"/>
        <w:contextualSpacing/>
        <w:jc w:val="both"/>
        <w:rPr>
          <w:rFonts w:ascii="Tahoma" w:eastAsia="Times New Roman" w:hAnsi="Tahoma" w:cs="Tahoma"/>
          <w:sz w:val="20"/>
          <w:szCs w:val="20"/>
        </w:rPr>
      </w:pPr>
    </w:p>
    <w:p w:rsidR="00E53B05" w:rsidRPr="00E53B05" w:rsidRDefault="00E53B05" w:rsidP="00E53B05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val="sr-Cyrl-RS"/>
        </w:rPr>
      </w:pPr>
      <w:r>
        <w:rPr>
          <w:rFonts w:ascii="Tahoma" w:hAnsi="Tahoma" w:cs="Tahoma"/>
          <w:b/>
          <w:sz w:val="20"/>
          <w:szCs w:val="20"/>
          <w:lang w:val="sr-Cyrl-RS"/>
        </w:rPr>
        <w:t>Члан 3.</w:t>
      </w:r>
    </w:p>
    <w:p w:rsidR="00E53B05" w:rsidRDefault="00E53B05" w:rsidP="00E53B05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53B05">
        <w:rPr>
          <w:rFonts w:ascii="Tahoma" w:hAnsi="Tahoma" w:cs="Tahoma"/>
          <w:sz w:val="20"/>
          <w:szCs w:val="20"/>
          <w:lang w:val="sr-Cyrl-RS"/>
        </w:rPr>
        <w:t xml:space="preserve">Именовање из </w:t>
      </w:r>
      <w:r w:rsidR="001967C8">
        <w:rPr>
          <w:rFonts w:ascii="Tahoma" w:hAnsi="Tahoma" w:cs="Tahoma"/>
          <w:sz w:val="20"/>
          <w:szCs w:val="20"/>
          <w:lang w:val="sr-Cyrl-RS"/>
        </w:rPr>
        <w:t>члана 2. о</w:t>
      </w:r>
      <w:r>
        <w:rPr>
          <w:rFonts w:ascii="Tahoma" w:hAnsi="Tahoma" w:cs="Tahoma"/>
          <w:sz w:val="20"/>
          <w:szCs w:val="20"/>
          <w:lang w:val="sr-Cyrl-RS"/>
        </w:rPr>
        <w:t>вог решења</w:t>
      </w:r>
      <w:r w:rsidRPr="00E53B05">
        <w:rPr>
          <w:rFonts w:ascii="Tahoma" w:hAnsi="Tahoma" w:cs="Tahoma"/>
          <w:sz w:val="20"/>
          <w:szCs w:val="20"/>
          <w:lang w:val="sr-Cyrl-RS"/>
        </w:rPr>
        <w:t xml:space="preserve"> врши се на време</w:t>
      </w:r>
      <w:r w:rsidR="00523446">
        <w:rPr>
          <w:rFonts w:ascii="Tahoma" w:hAnsi="Tahoma" w:cs="Tahoma"/>
          <w:sz w:val="20"/>
          <w:szCs w:val="20"/>
          <w:lang w:val="sr-Cyrl-RS"/>
        </w:rPr>
        <w:t>нски период</w:t>
      </w:r>
      <w:r w:rsidRPr="00E53B05">
        <w:rPr>
          <w:rFonts w:ascii="Tahoma" w:hAnsi="Tahoma" w:cs="Tahoma"/>
          <w:sz w:val="20"/>
          <w:szCs w:val="20"/>
          <w:lang w:val="sr-Cyrl-RS"/>
        </w:rPr>
        <w:t xml:space="preserve"> до истека мандата Управног одбора Народне библиотеке Нови Бечеј.</w:t>
      </w:r>
    </w:p>
    <w:p w:rsidR="00E53B05" w:rsidRPr="00C6373E" w:rsidRDefault="00E53B05" w:rsidP="00E53B05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E53B05" w:rsidRPr="00E53B05" w:rsidRDefault="00E53B05" w:rsidP="00E53B05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val="sr-Cyrl-RS"/>
        </w:rPr>
      </w:pPr>
      <w:r>
        <w:rPr>
          <w:rFonts w:ascii="Tahoma" w:hAnsi="Tahoma" w:cs="Tahoma"/>
          <w:b/>
          <w:sz w:val="20"/>
          <w:szCs w:val="20"/>
          <w:lang w:val="sr-Cyrl-RS"/>
        </w:rPr>
        <w:t>Члан 4.</w:t>
      </w:r>
    </w:p>
    <w:p w:rsidR="00E53B05" w:rsidRPr="00C6373E" w:rsidRDefault="00E53B05" w:rsidP="00E53B05">
      <w:pPr>
        <w:spacing w:after="0" w:line="240" w:lineRule="auto"/>
        <w:rPr>
          <w:rFonts w:ascii="Tahoma" w:hAnsi="Tahoma" w:cs="Tahoma"/>
          <w:sz w:val="20"/>
          <w:szCs w:val="20"/>
          <w:lang w:val="sr-Cyrl-RS"/>
        </w:rPr>
      </w:pPr>
      <w:r w:rsidRPr="00C6373E">
        <w:rPr>
          <w:rFonts w:ascii="Tahoma" w:hAnsi="Tahoma" w:cs="Tahoma"/>
          <w:sz w:val="20"/>
          <w:szCs w:val="20"/>
        </w:rPr>
        <w:t xml:space="preserve">Ово </w:t>
      </w:r>
      <w:r w:rsidRPr="00C6373E">
        <w:rPr>
          <w:rFonts w:ascii="Tahoma" w:hAnsi="Tahoma" w:cs="Tahoma"/>
          <w:sz w:val="20"/>
          <w:szCs w:val="20"/>
          <w:lang w:val="sr-Cyrl-RS"/>
        </w:rPr>
        <w:t>Р</w:t>
      </w:r>
      <w:r w:rsidRPr="00C6373E">
        <w:rPr>
          <w:rFonts w:ascii="Tahoma" w:hAnsi="Tahoma" w:cs="Tahoma"/>
          <w:sz w:val="20"/>
          <w:szCs w:val="20"/>
        </w:rPr>
        <w:t xml:space="preserve">ешењe објавити у ''Службеном листу општине </w:t>
      </w:r>
      <w:r w:rsidRPr="00C6373E">
        <w:rPr>
          <w:rFonts w:ascii="Tahoma" w:hAnsi="Tahoma" w:cs="Tahoma"/>
          <w:sz w:val="20"/>
          <w:szCs w:val="20"/>
          <w:lang w:val="sr-Cyrl-RS"/>
        </w:rPr>
        <w:t>Нови Бечеј</w:t>
      </w:r>
      <w:r w:rsidRPr="00C6373E">
        <w:rPr>
          <w:rFonts w:ascii="Tahoma" w:hAnsi="Tahoma" w:cs="Tahoma"/>
          <w:sz w:val="20"/>
          <w:szCs w:val="20"/>
        </w:rPr>
        <w:t>’’</w:t>
      </w:r>
      <w:r w:rsidRPr="00C6373E">
        <w:rPr>
          <w:rFonts w:ascii="Tahoma" w:hAnsi="Tahoma" w:cs="Tahoma"/>
          <w:sz w:val="20"/>
          <w:szCs w:val="20"/>
          <w:lang w:val="sr-Cyrl-RS"/>
        </w:rPr>
        <w:t xml:space="preserve">. </w:t>
      </w:r>
    </w:p>
    <w:p w:rsidR="00E53B05" w:rsidRPr="00C6373E" w:rsidRDefault="00E53B05" w:rsidP="00E53B05">
      <w:pPr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</w:p>
    <w:p w:rsidR="00E53B05" w:rsidRPr="00C6373E" w:rsidRDefault="00E53B05" w:rsidP="00E53B05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val="en-GB" w:eastAsia="en-GB"/>
        </w:rPr>
      </w:pPr>
      <w:r w:rsidRPr="00C6373E">
        <w:rPr>
          <w:rFonts w:ascii="Tahoma" w:eastAsia="Times New Roman" w:hAnsi="Tahoma" w:cs="Tahoma"/>
          <w:sz w:val="20"/>
          <w:szCs w:val="20"/>
          <w:lang w:val="en-GB" w:eastAsia="en-GB"/>
        </w:rPr>
        <w:t>СКУПШТИНА ОПШТИНЕ НОВИ БЕЧЕЈ</w:t>
      </w:r>
    </w:p>
    <w:p w:rsidR="00E53B05" w:rsidRPr="00C6373E" w:rsidRDefault="00E53B05" w:rsidP="00E53B0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val="en-GB" w:eastAsia="en-GB"/>
        </w:rPr>
      </w:pPr>
    </w:p>
    <w:p w:rsidR="00E53B05" w:rsidRPr="00C6373E" w:rsidRDefault="00E53B05" w:rsidP="00E53B05">
      <w:pPr>
        <w:spacing w:after="0" w:line="240" w:lineRule="auto"/>
        <w:jc w:val="both"/>
        <w:rPr>
          <w:rFonts w:ascii="Tahoma" w:eastAsia="Times New Roman" w:hAnsi="Tahoma" w:cs="Tahoma"/>
          <w:sz w:val="20"/>
          <w:lang w:val="sr-Cyrl-RS" w:eastAsia="en-GB"/>
        </w:rPr>
      </w:pPr>
      <w:proofErr w:type="spellStart"/>
      <w:r>
        <w:rPr>
          <w:rFonts w:ascii="Tahoma" w:eastAsia="Times New Roman" w:hAnsi="Tahoma" w:cs="Tahoma"/>
          <w:sz w:val="20"/>
          <w:szCs w:val="20"/>
          <w:lang w:val="en-GB" w:eastAsia="en-GB"/>
        </w:rPr>
        <w:t>Број</w:t>
      </w:r>
      <w:proofErr w:type="spellEnd"/>
      <w:r>
        <w:rPr>
          <w:rFonts w:ascii="Tahoma" w:eastAsia="Times New Roman" w:hAnsi="Tahoma" w:cs="Tahoma"/>
          <w:sz w:val="20"/>
          <w:szCs w:val="20"/>
          <w:lang w:val="en-GB" w:eastAsia="en-GB"/>
        </w:rPr>
        <w:t>: I</w:t>
      </w:r>
      <w:r w:rsidRPr="00C6373E">
        <w:rPr>
          <w:rFonts w:ascii="Tahoma" w:eastAsia="Times New Roman" w:hAnsi="Tahoma" w:cs="Tahoma"/>
          <w:sz w:val="20"/>
          <w:szCs w:val="20"/>
          <w:lang w:val="en-GB" w:eastAsia="en-GB"/>
        </w:rPr>
        <w:t xml:space="preserve"> 02-</w:t>
      </w:r>
      <w:r>
        <w:rPr>
          <w:rFonts w:ascii="Tahoma" w:eastAsia="Times New Roman" w:hAnsi="Tahoma" w:cs="Tahoma"/>
          <w:sz w:val="20"/>
          <w:szCs w:val="20"/>
          <w:lang w:val="sr-Cyrl-RS" w:eastAsia="en-GB"/>
        </w:rPr>
        <w:t>020-10</w:t>
      </w:r>
      <w:r w:rsidRPr="00C6373E">
        <w:rPr>
          <w:rFonts w:ascii="Tahoma" w:eastAsia="Times New Roman" w:hAnsi="Tahoma" w:cs="Tahoma"/>
          <w:sz w:val="20"/>
          <w:szCs w:val="20"/>
          <w:lang w:val="en-GB" w:eastAsia="en-GB"/>
        </w:rPr>
        <w:t>/202</w:t>
      </w:r>
      <w:r>
        <w:rPr>
          <w:rFonts w:ascii="Tahoma" w:eastAsia="Times New Roman" w:hAnsi="Tahoma" w:cs="Tahoma"/>
          <w:sz w:val="20"/>
          <w:szCs w:val="20"/>
          <w:lang w:val="sr-Cyrl-RS" w:eastAsia="en-GB"/>
        </w:rPr>
        <w:t>3</w:t>
      </w:r>
      <w:r w:rsidRPr="00C6373E">
        <w:rPr>
          <w:rFonts w:ascii="Tahoma" w:eastAsia="Times New Roman" w:hAnsi="Tahoma" w:cs="Tahoma"/>
          <w:sz w:val="20"/>
          <w:lang w:val="en-GB" w:eastAsia="en-GB"/>
        </w:rPr>
        <w:t xml:space="preserve"> </w:t>
      </w:r>
      <w:r w:rsidRPr="00C6373E">
        <w:rPr>
          <w:rFonts w:ascii="Tahoma" w:eastAsia="Times New Roman" w:hAnsi="Tahoma" w:cs="Tahoma"/>
          <w:sz w:val="20"/>
          <w:lang w:val="en-GB" w:eastAsia="en-GB"/>
        </w:rPr>
        <w:tab/>
      </w:r>
      <w:r w:rsidRPr="00C6373E">
        <w:rPr>
          <w:rFonts w:ascii="Tahoma" w:eastAsia="Times New Roman" w:hAnsi="Tahoma" w:cs="Tahoma"/>
          <w:sz w:val="20"/>
          <w:lang w:val="sr-Cyrl-RS" w:eastAsia="en-GB"/>
        </w:rPr>
        <w:tab/>
      </w:r>
      <w:r w:rsidRPr="00C6373E">
        <w:rPr>
          <w:rFonts w:ascii="Tahoma" w:eastAsia="Times New Roman" w:hAnsi="Tahoma" w:cs="Tahoma"/>
          <w:sz w:val="20"/>
          <w:lang w:val="sr-Cyrl-RS" w:eastAsia="en-GB"/>
        </w:rPr>
        <w:tab/>
      </w:r>
      <w:r w:rsidRPr="00C6373E">
        <w:rPr>
          <w:rFonts w:ascii="Tahoma" w:eastAsia="Times New Roman" w:hAnsi="Tahoma" w:cs="Tahoma"/>
          <w:sz w:val="20"/>
          <w:lang w:val="en-GB" w:eastAsia="en-GB"/>
        </w:rPr>
        <w:tab/>
      </w:r>
      <w:r w:rsidRPr="00C6373E">
        <w:rPr>
          <w:rFonts w:ascii="Tahoma" w:eastAsia="Times New Roman" w:hAnsi="Tahoma" w:cs="Tahoma"/>
          <w:sz w:val="20"/>
          <w:lang w:val="en-GB" w:eastAsia="en-GB"/>
        </w:rPr>
        <w:tab/>
        <w:t xml:space="preserve">     </w:t>
      </w:r>
      <w:r w:rsidRPr="00C6373E">
        <w:rPr>
          <w:rFonts w:ascii="Tahoma" w:eastAsia="Times New Roman" w:hAnsi="Tahoma" w:cs="Tahoma"/>
          <w:sz w:val="20"/>
          <w:lang w:val="sr-Cyrl-RS" w:eastAsia="en-GB"/>
        </w:rPr>
        <w:t xml:space="preserve"> </w:t>
      </w:r>
      <w:r>
        <w:rPr>
          <w:rFonts w:ascii="Tahoma" w:eastAsia="Times New Roman" w:hAnsi="Tahoma" w:cs="Tahoma"/>
          <w:sz w:val="20"/>
          <w:lang w:val="sr-Cyrl-RS" w:eastAsia="en-GB"/>
        </w:rPr>
        <w:tab/>
      </w:r>
      <w:r>
        <w:rPr>
          <w:rFonts w:ascii="Tahoma" w:eastAsia="Times New Roman" w:hAnsi="Tahoma" w:cs="Tahoma"/>
          <w:sz w:val="20"/>
          <w:lang w:val="sr-Cyrl-RS" w:eastAsia="en-GB"/>
        </w:rPr>
        <w:tab/>
      </w:r>
      <w:r w:rsidRPr="00C6373E">
        <w:rPr>
          <w:rFonts w:ascii="Tahoma" w:eastAsia="Times New Roman" w:hAnsi="Tahoma" w:cs="Tahoma"/>
          <w:sz w:val="20"/>
          <w:lang w:val="en-GB" w:eastAsia="en-GB"/>
        </w:rPr>
        <w:t>П</w:t>
      </w:r>
      <w:r w:rsidRPr="00C6373E">
        <w:rPr>
          <w:rFonts w:ascii="Tahoma" w:eastAsia="Times New Roman" w:hAnsi="Tahoma" w:cs="Tahoma"/>
          <w:sz w:val="20"/>
          <w:lang w:val="sr-Cyrl-RS" w:eastAsia="en-GB"/>
        </w:rPr>
        <w:t>редседник</w:t>
      </w:r>
    </w:p>
    <w:p w:rsidR="00E53B05" w:rsidRPr="00C6373E" w:rsidRDefault="00E53B05" w:rsidP="00E53B05">
      <w:pPr>
        <w:spacing w:after="0" w:line="240" w:lineRule="auto"/>
        <w:jc w:val="both"/>
        <w:rPr>
          <w:rFonts w:ascii="Tahoma" w:eastAsia="Times New Roman" w:hAnsi="Tahoma" w:cs="Tahoma"/>
          <w:sz w:val="20"/>
          <w:lang w:val="en-GB" w:eastAsia="en-GB"/>
        </w:rPr>
      </w:pPr>
      <w:proofErr w:type="spellStart"/>
      <w:r w:rsidRPr="00C6373E">
        <w:rPr>
          <w:rFonts w:ascii="Tahoma" w:eastAsia="Times New Roman" w:hAnsi="Tahoma" w:cs="Tahoma"/>
          <w:sz w:val="20"/>
          <w:lang w:val="en-GB" w:eastAsia="en-GB"/>
        </w:rPr>
        <w:t>Дана</w:t>
      </w:r>
      <w:proofErr w:type="spellEnd"/>
      <w:r w:rsidRPr="00C6373E">
        <w:rPr>
          <w:rFonts w:ascii="Tahoma" w:eastAsia="Times New Roman" w:hAnsi="Tahoma" w:cs="Tahoma"/>
          <w:sz w:val="20"/>
          <w:lang w:val="en-GB" w:eastAsia="en-GB"/>
        </w:rPr>
        <w:t xml:space="preserve">: </w:t>
      </w:r>
      <w:r>
        <w:rPr>
          <w:rFonts w:ascii="Tahoma" w:eastAsia="Times New Roman" w:hAnsi="Tahoma" w:cs="Tahoma"/>
          <w:sz w:val="20"/>
          <w:lang w:val="sr-Cyrl-RS" w:eastAsia="en-GB"/>
        </w:rPr>
        <w:t>____</w:t>
      </w:r>
      <w:r w:rsidRPr="00C6373E">
        <w:rPr>
          <w:rFonts w:ascii="Tahoma" w:eastAsia="Times New Roman" w:hAnsi="Tahoma" w:cs="Tahoma"/>
          <w:sz w:val="20"/>
          <w:lang w:val="en-GB" w:eastAsia="en-GB"/>
        </w:rPr>
        <w:t>.202</w:t>
      </w:r>
      <w:r>
        <w:rPr>
          <w:rFonts w:ascii="Tahoma" w:eastAsia="Times New Roman" w:hAnsi="Tahoma" w:cs="Tahoma"/>
          <w:sz w:val="20"/>
          <w:lang w:val="sr-Cyrl-RS" w:eastAsia="en-GB"/>
        </w:rPr>
        <w:t>3</w:t>
      </w:r>
      <w:r w:rsidRPr="00C6373E">
        <w:rPr>
          <w:rFonts w:ascii="Tahoma" w:eastAsia="Times New Roman" w:hAnsi="Tahoma" w:cs="Tahoma"/>
          <w:sz w:val="20"/>
          <w:lang w:val="en-GB" w:eastAsia="en-GB"/>
        </w:rPr>
        <w:t xml:space="preserve">. </w:t>
      </w:r>
      <w:proofErr w:type="spellStart"/>
      <w:proofErr w:type="gramStart"/>
      <w:r w:rsidRPr="00C6373E">
        <w:rPr>
          <w:rFonts w:ascii="Tahoma" w:eastAsia="Times New Roman" w:hAnsi="Tahoma" w:cs="Tahoma"/>
          <w:sz w:val="20"/>
          <w:lang w:val="en-GB" w:eastAsia="en-GB"/>
        </w:rPr>
        <w:t>године</w:t>
      </w:r>
      <w:proofErr w:type="spellEnd"/>
      <w:proofErr w:type="gramEnd"/>
      <w:r w:rsidRPr="00C6373E">
        <w:rPr>
          <w:rFonts w:ascii="Tahoma" w:eastAsia="Times New Roman" w:hAnsi="Tahoma" w:cs="Tahoma"/>
          <w:sz w:val="20"/>
          <w:lang w:val="en-GB" w:eastAsia="en-GB"/>
        </w:rPr>
        <w:tab/>
      </w:r>
      <w:r w:rsidRPr="00C6373E">
        <w:rPr>
          <w:rFonts w:ascii="Tahoma" w:eastAsia="Times New Roman" w:hAnsi="Tahoma" w:cs="Tahoma"/>
          <w:sz w:val="20"/>
          <w:lang w:val="sr-Cyrl-RS" w:eastAsia="en-GB"/>
        </w:rPr>
        <w:tab/>
      </w:r>
      <w:r w:rsidRPr="00C6373E">
        <w:rPr>
          <w:rFonts w:ascii="Tahoma" w:eastAsia="Times New Roman" w:hAnsi="Tahoma" w:cs="Tahoma"/>
          <w:sz w:val="20"/>
          <w:lang w:val="sr-Cyrl-RS" w:eastAsia="en-GB"/>
        </w:rPr>
        <w:tab/>
      </w:r>
      <w:r w:rsidRPr="00C6373E">
        <w:rPr>
          <w:rFonts w:ascii="Tahoma" w:eastAsia="Times New Roman" w:hAnsi="Tahoma" w:cs="Tahoma"/>
          <w:sz w:val="20"/>
          <w:lang w:val="sr-Cyrl-RS" w:eastAsia="en-GB"/>
        </w:rPr>
        <w:tab/>
      </w:r>
      <w:r w:rsidRPr="00C6373E">
        <w:rPr>
          <w:rFonts w:ascii="Tahoma" w:eastAsia="Times New Roman" w:hAnsi="Tahoma" w:cs="Tahoma"/>
          <w:sz w:val="20"/>
          <w:lang w:val="sr-Cyrl-RS" w:eastAsia="en-GB"/>
        </w:rPr>
        <w:tab/>
        <w:t xml:space="preserve">    </w:t>
      </w:r>
      <w:r w:rsidRPr="00C6373E">
        <w:rPr>
          <w:rFonts w:ascii="Tahoma" w:eastAsia="Times New Roman" w:hAnsi="Tahoma" w:cs="Tahoma"/>
          <w:sz w:val="20"/>
          <w:lang w:val="en-GB" w:eastAsia="en-GB"/>
        </w:rPr>
        <w:t xml:space="preserve"> </w:t>
      </w:r>
      <w:r w:rsidRPr="00C6373E">
        <w:rPr>
          <w:rFonts w:ascii="Tahoma" w:eastAsia="Times New Roman" w:hAnsi="Tahoma" w:cs="Tahoma"/>
          <w:sz w:val="20"/>
          <w:lang w:val="sr-Cyrl-RS" w:eastAsia="en-GB"/>
        </w:rPr>
        <w:t xml:space="preserve"> </w:t>
      </w:r>
      <w:r>
        <w:rPr>
          <w:rFonts w:ascii="Tahoma" w:eastAsia="Times New Roman" w:hAnsi="Tahoma" w:cs="Tahoma"/>
          <w:sz w:val="20"/>
          <w:lang w:val="sr-Cyrl-RS" w:eastAsia="en-GB"/>
        </w:rPr>
        <w:tab/>
      </w:r>
      <w:proofErr w:type="spellStart"/>
      <w:r w:rsidRPr="00C6373E">
        <w:rPr>
          <w:rFonts w:ascii="Tahoma" w:eastAsia="Times New Roman" w:hAnsi="Tahoma" w:cs="Tahoma"/>
          <w:sz w:val="20"/>
          <w:lang w:val="en-GB" w:eastAsia="en-GB"/>
        </w:rPr>
        <w:t>Скупштине</w:t>
      </w:r>
      <w:proofErr w:type="spellEnd"/>
      <w:r w:rsidRPr="00C6373E">
        <w:rPr>
          <w:rFonts w:ascii="Tahoma" w:eastAsia="Times New Roman" w:hAnsi="Tahoma" w:cs="Tahoma"/>
          <w:sz w:val="20"/>
          <w:lang w:val="en-GB" w:eastAsia="en-GB"/>
        </w:rPr>
        <w:t xml:space="preserve"> </w:t>
      </w:r>
      <w:proofErr w:type="spellStart"/>
      <w:r w:rsidRPr="00C6373E">
        <w:rPr>
          <w:rFonts w:ascii="Tahoma" w:eastAsia="Times New Roman" w:hAnsi="Tahoma" w:cs="Tahoma"/>
          <w:sz w:val="20"/>
          <w:lang w:val="en-GB" w:eastAsia="en-GB"/>
        </w:rPr>
        <w:t>општине</w:t>
      </w:r>
      <w:proofErr w:type="spellEnd"/>
    </w:p>
    <w:p w:rsidR="002B1CBF" w:rsidRDefault="00E53B05" w:rsidP="00E53B05">
      <w:r w:rsidRPr="00C6373E">
        <w:rPr>
          <w:rFonts w:ascii="Tahoma" w:eastAsia="Times New Roman" w:hAnsi="Tahoma" w:cs="Tahoma"/>
          <w:sz w:val="20"/>
          <w:lang w:val="en-GB" w:eastAsia="en-GB"/>
        </w:rPr>
        <w:t>Н о в и   Б е ч е ј</w:t>
      </w:r>
      <w:r w:rsidRPr="00C6373E">
        <w:rPr>
          <w:rFonts w:ascii="Tahoma" w:eastAsia="Times New Roman" w:hAnsi="Tahoma" w:cs="Tahoma"/>
          <w:sz w:val="20"/>
          <w:lang w:val="en-GB" w:eastAsia="en-GB"/>
        </w:rPr>
        <w:tab/>
      </w:r>
      <w:r w:rsidRPr="00C6373E">
        <w:rPr>
          <w:rFonts w:ascii="Tahoma" w:eastAsia="Times New Roman" w:hAnsi="Tahoma" w:cs="Tahoma"/>
          <w:sz w:val="20"/>
          <w:lang w:val="en-GB" w:eastAsia="en-GB"/>
        </w:rPr>
        <w:tab/>
      </w:r>
      <w:r w:rsidRPr="00C6373E">
        <w:rPr>
          <w:rFonts w:ascii="Tahoma" w:eastAsia="Times New Roman" w:hAnsi="Tahoma" w:cs="Tahoma"/>
          <w:sz w:val="20"/>
          <w:lang w:val="sr-Cyrl-RS" w:eastAsia="en-GB"/>
        </w:rPr>
        <w:tab/>
      </w:r>
      <w:r w:rsidRPr="00C6373E">
        <w:rPr>
          <w:rFonts w:ascii="Tahoma" w:eastAsia="Times New Roman" w:hAnsi="Tahoma" w:cs="Tahoma"/>
          <w:sz w:val="20"/>
          <w:lang w:val="sr-Cyrl-RS" w:eastAsia="en-GB"/>
        </w:rPr>
        <w:tab/>
      </w:r>
      <w:r w:rsidRPr="00C6373E">
        <w:rPr>
          <w:rFonts w:ascii="Tahoma" w:eastAsia="Times New Roman" w:hAnsi="Tahoma" w:cs="Tahoma"/>
          <w:sz w:val="20"/>
          <w:lang w:val="sr-Cyrl-RS" w:eastAsia="en-GB"/>
        </w:rPr>
        <w:tab/>
      </w:r>
      <w:r w:rsidRPr="00C6373E">
        <w:rPr>
          <w:rFonts w:ascii="Tahoma" w:eastAsia="Times New Roman" w:hAnsi="Tahoma" w:cs="Tahoma"/>
          <w:sz w:val="20"/>
          <w:lang w:val="sr-Cyrl-RS" w:eastAsia="en-GB"/>
        </w:rPr>
        <w:tab/>
        <w:t xml:space="preserve">      </w:t>
      </w:r>
      <w:r>
        <w:rPr>
          <w:rFonts w:ascii="Tahoma" w:eastAsia="Times New Roman" w:hAnsi="Tahoma" w:cs="Tahoma"/>
          <w:sz w:val="20"/>
          <w:lang w:val="sr-Cyrl-RS" w:eastAsia="en-GB"/>
        </w:rPr>
        <w:tab/>
      </w:r>
      <w:proofErr w:type="spellStart"/>
      <w:r w:rsidRPr="00C6373E">
        <w:rPr>
          <w:rFonts w:ascii="Tahoma" w:eastAsia="Times New Roman" w:hAnsi="Tahoma" w:cs="Tahoma"/>
          <w:sz w:val="20"/>
          <w:lang w:val="en-GB" w:eastAsia="en-GB"/>
        </w:rPr>
        <w:t>Милован</w:t>
      </w:r>
      <w:proofErr w:type="spellEnd"/>
      <w:r w:rsidRPr="00C6373E">
        <w:rPr>
          <w:rFonts w:ascii="Tahoma" w:eastAsia="Times New Roman" w:hAnsi="Tahoma" w:cs="Tahoma"/>
          <w:sz w:val="20"/>
          <w:lang w:val="en-GB" w:eastAsia="en-GB"/>
        </w:rPr>
        <w:t xml:space="preserve"> </w:t>
      </w:r>
      <w:proofErr w:type="spellStart"/>
      <w:r w:rsidRPr="00C6373E">
        <w:rPr>
          <w:rFonts w:ascii="Tahoma" w:eastAsia="Times New Roman" w:hAnsi="Tahoma" w:cs="Tahoma"/>
          <w:sz w:val="20"/>
          <w:lang w:val="en-GB" w:eastAsia="en-GB"/>
        </w:rPr>
        <w:t>Баштованов</w:t>
      </w:r>
      <w:proofErr w:type="spellEnd"/>
    </w:p>
    <w:sectPr w:rsidR="002B1C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D6A0E"/>
    <w:multiLevelType w:val="hybridMultilevel"/>
    <w:tmpl w:val="AD8AF3E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4E70EA"/>
    <w:multiLevelType w:val="hybridMultilevel"/>
    <w:tmpl w:val="2F264C30"/>
    <w:lvl w:ilvl="0" w:tplc="247897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B05"/>
    <w:rsid w:val="001967C8"/>
    <w:rsid w:val="00236337"/>
    <w:rsid w:val="002B1CBF"/>
    <w:rsid w:val="00523446"/>
    <w:rsid w:val="00B842B1"/>
    <w:rsid w:val="00D50EE2"/>
    <w:rsid w:val="00E5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B05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B05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2</cp:revision>
  <cp:lastPrinted>2023-03-20T12:25:00Z</cp:lastPrinted>
  <dcterms:created xsi:type="dcterms:W3CDTF">2023-03-20T12:25:00Z</dcterms:created>
  <dcterms:modified xsi:type="dcterms:W3CDTF">2023-03-20T12:25:00Z</dcterms:modified>
</cp:coreProperties>
</file>