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0C1" w:rsidRDefault="001220C1" w:rsidP="00275280">
      <w:pPr>
        <w:jc w:val="both"/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</w:pPr>
      <w:r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ПРЕДЛОГ</w:t>
      </w:r>
    </w:p>
    <w:p w:rsidR="00275280" w:rsidRPr="007257AF" w:rsidRDefault="00275280" w:rsidP="00275280">
      <w:pPr>
        <w:jc w:val="both"/>
        <w:rPr>
          <w:rFonts w:ascii="Tahoma" w:eastAsia="SimSun" w:hAnsi="Tahoma" w:cs="Tahoma"/>
          <w:kern w:val="2"/>
          <w:sz w:val="20"/>
          <w:szCs w:val="20"/>
          <w:lang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На основу члана 40.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>став 1. тачка 54.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Статута Општине Нови Бечеј (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sym w:font="Symbol" w:char="F0B2"/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Службени лист општине Нови Бечеј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sym w:font="Symbol" w:char="F0B2"/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, број 6/2019), Скупштина општине Нови Бечеј на </w:t>
      </w:r>
      <w:r w:rsidR="001220C1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__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седници одржаној дана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 </w:t>
      </w:r>
      <w:r w:rsidR="001220C1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___</w:t>
      </w:r>
      <w:r w:rsidR="00526506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.</w:t>
      </w:r>
      <w:r w:rsidR="001220C1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2023</w:t>
      </w:r>
      <w:r w:rsidRPr="0026186D">
        <w:rPr>
          <w:rFonts w:ascii="Tahoma" w:eastAsia="SimSun" w:hAnsi="Tahoma" w:cs="Tahoma"/>
          <w:kern w:val="2"/>
          <w:sz w:val="20"/>
          <w:szCs w:val="20"/>
          <w:lang w:val="sr-Latn-CS" w:eastAsia="hi-IN" w:bidi="hi-IN"/>
        </w:rPr>
        <w:t>.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 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године, донела је </w:t>
      </w:r>
    </w:p>
    <w:p w:rsidR="00275280" w:rsidRPr="0026186D" w:rsidRDefault="00275280" w:rsidP="00275280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 xml:space="preserve">Р Е Ш Е Њ Е </w:t>
      </w:r>
    </w:p>
    <w:p w:rsidR="00275280" w:rsidRPr="0026186D" w:rsidRDefault="00275280" w:rsidP="00275280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>о давању сагласности на Извештај о раду и Финансијски извештај</w:t>
      </w:r>
    </w:p>
    <w:p w:rsidR="00275280" w:rsidRPr="0026186D" w:rsidRDefault="00275280" w:rsidP="00275280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en-US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 xml:space="preserve">ЈУ </w:t>
      </w:r>
      <w:r w:rsidRPr="0026186D"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  <w:t>„</w:t>
      </w: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>СРЦ Јединство</w:t>
      </w:r>
      <w:r w:rsidRPr="0026186D"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  <w:t>“</w:t>
      </w: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 xml:space="preserve"> Нови Бечеј за </w:t>
      </w:r>
      <w:r w:rsidRPr="0026186D">
        <w:rPr>
          <w:rFonts w:ascii="Tahoma" w:eastAsia="SimSun" w:hAnsi="Tahoma" w:cs="Tahoma"/>
          <w:b/>
          <w:kern w:val="2"/>
          <w:sz w:val="20"/>
          <w:szCs w:val="20"/>
          <w:lang w:val="en-US" w:eastAsia="hi-IN" w:bidi="hi-IN"/>
        </w:rPr>
        <w:t>20</w:t>
      </w:r>
      <w:r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  <w:t>2</w:t>
      </w:r>
      <w:r w:rsidR="001220C1"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  <w:t>2</w:t>
      </w: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 xml:space="preserve">. </w:t>
      </w:r>
      <w:proofErr w:type="gramStart"/>
      <w:r w:rsidRPr="0026186D">
        <w:rPr>
          <w:rFonts w:ascii="Tahoma" w:eastAsia="SimSun" w:hAnsi="Tahoma" w:cs="Tahoma"/>
          <w:b/>
          <w:kern w:val="2"/>
          <w:sz w:val="20"/>
          <w:szCs w:val="20"/>
          <w:lang w:val="en-US" w:eastAsia="hi-IN" w:bidi="hi-IN"/>
        </w:rPr>
        <w:t>г</w:t>
      </w: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>одину</w:t>
      </w:r>
      <w:proofErr w:type="gramEnd"/>
    </w:p>
    <w:p w:rsidR="00275280" w:rsidRPr="0026186D" w:rsidRDefault="00275280" w:rsidP="00275280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eastAsia="hi-IN" w:bidi="hi-IN"/>
        </w:rPr>
      </w:pPr>
    </w:p>
    <w:p w:rsidR="00275280" w:rsidRPr="0026186D" w:rsidRDefault="00275280" w:rsidP="00275280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sr-Latn-CS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sr-Latn-CS" w:eastAsia="hi-IN" w:bidi="hi-IN"/>
        </w:rPr>
        <w:t>I</w:t>
      </w:r>
    </w:p>
    <w:p w:rsidR="00275280" w:rsidRPr="0026186D" w:rsidRDefault="00275280" w:rsidP="00275280">
      <w:pPr>
        <w:widowControl w:val="0"/>
        <w:suppressAutoHyphens/>
        <w:spacing w:after="0"/>
        <w:jc w:val="both"/>
        <w:outlineLvl w:val="0"/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>ДАЈЕ СЕ САГЛАСНОСТ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на Извештај о раду</w:t>
      </w:r>
      <w:r w:rsidRPr="0026186D">
        <w:rPr>
          <w:rFonts w:ascii="Times New Roman" w:eastAsia="SimSun" w:hAnsi="Times New Roman" w:cs="Mangal"/>
          <w:kern w:val="2"/>
          <w:sz w:val="20"/>
          <w:szCs w:val="20"/>
          <w:lang w:val="en-US" w:eastAsia="hi-IN" w:bidi="hi-IN"/>
        </w:rPr>
        <w:t xml:space="preserve"> 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и Финансијски извештај ЈУ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„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СРЦ Јединство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“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Нови Бечеј</w:t>
      </w: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 xml:space="preserve"> 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за </w:t>
      </w:r>
      <w:r w:rsidRPr="0026186D">
        <w:rPr>
          <w:rFonts w:ascii="Tahoma" w:eastAsia="SimSun" w:hAnsi="Tahoma" w:cs="Tahoma"/>
          <w:kern w:val="2"/>
          <w:sz w:val="20"/>
          <w:szCs w:val="20"/>
          <w:lang w:val="en-US" w:eastAsia="hi-IN" w:bidi="hi-IN"/>
        </w:rPr>
        <w:t>20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2</w:t>
      </w:r>
      <w:r w:rsidR="001220C1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2</w:t>
      </w:r>
      <w:r w:rsidR="001220C1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. годину, 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који је усвојио Управни одбор</w:t>
      </w:r>
      <w:r w:rsidR="00B87A8B" w:rsidRPr="00B87A8B">
        <w:t xml:space="preserve"> </w:t>
      </w:r>
      <w:r w:rsidR="00B87A8B" w:rsidRPr="00B87A8B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ЈУ „СРЦ Јединство“ Нови Бечеј</w:t>
      </w:r>
      <w:r w:rsidR="00B87A8B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,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на седници одржаној дана </w:t>
      </w:r>
      <w:r w:rsidR="001220C1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24.02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.20</w:t>
      </w:r>
      <w:r w:rsidRPr="0026186D">
        <w:rPr>
          <w:rFonts w:ascii="Tahoma" w:eastAsia="SimSun" w:hAnsi="Tahoma" w:cs="Tahoma"/>
          <w:kern w:val="2"/>
          <w:sz w:val="20"/>
          <w:szCs w:val="20"/>
          <w:lang w:val="en-US" w:eastAsia="hi-IN" w:bidi="hi-IN"/>
        </w:rPr>
        <w:t>2</w:t>
      </w:r>
      <w:r w:rsidR="001220C1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3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. г</w:t>
      </w:r>
      <w:r w:rsidRPr="0026186D">
        <w:rPr>
          <w:rFonts w:ascii="Tahoma" w:eastAsia="SimSun" w:hAnsi="Tahoma" w:cs="Tahoma"/>
          <w:kern w:val="2"/>
          <w:sz w:val="20"/>
          <w:szCs w:val="20"/>
          <w:lang w:val="sr-Latn-CS" w:eastAsia="hi-IN" w:bidi="hi-IN"/>
        </w:rPr>
        <w:t>o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дине</w:t>
      </w:r>
      <w:r w:rsidRPr="0026186D">
        <w:rPr>
          <w:rFonts w:ascii="Tahoma" w:eastAsia="SimSun" w:hAnsi="Tahoma" w:cs="Tahoma"/>
          <w:kern w:val="2"/>
          <w:sz w:val="20"/>
          <w:szCs w:val="20"/>
          <w:lang w:val="sr-Latn-CS" w:eastAsia="hi-IN" w:bidi="hi-IN"/>
        </w:rPr>
        <w:t>.</w:t>
      </w:r>
    </w:p>
    <w:p w:rsidR="00275280" w:rsidRPr="0026186D" w:rsidRDefault="00275280" w:rsidP="00275280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kern w:val="2"/>
          <w:sz w:val="20"/>
          <w:szCs w:val="20"/>
          <w:lang w:eastAsia="hi-IN" w:bidi="hi-IN"/>
        </w:rPr>
      </w:pPr>
    </w:p>
    <w:p w:rsidR="00275280" w:rsidRPr="0026186D" w:rsidRDefault="00275280" w:rsidP="00275280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sr-Latn-CS" w:eastAsia="hi-IN" w:bidi="hi-IN"/>
        </w:rPr>
        <w:t>II</w:t>
      </w:r>
    </w:p>
    <w:p w:rsidR="00275280" w:rsidRPr="0026186D" w:rsidRDefault="00275280" w:rsidP="00275280">
      <w:pPr>
        <w:widowControl w:val="0"/>
        <w:suppressAutoHyphens/>
        <w:spacing w:after="0"/>
        <w:jc w:val="both"/>
        <w:outlineLvl w:val="0"/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Ово Решење објавиће се у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sym w:font="Symbol" w:char="F0B2"/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Службеном листу општине Нови Бечеј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sym w:font="Symbol" w:char="F0B2"/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.</w:t>
      </w:r>
    </w:p>
    <w:p w:rsidR="00275280" w:rsidRPr="0026186D" w:rsidRDefault="00275280" w:rsidP="00275280">
      <w:pPr>
        <w:widowControl w:val="0"/>
        <w:suppressAutoHyphens/>
        <w:spacing w:after="0"/>
        <w:jc w:val="both"/>
        <w:outlineLvl w:val="0"/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</w:pPr>
    </w:p>
    <w:p w:rsidR="00275280" w:rsidRPr="0026186D" w:rsidRDefault="00275280" w:rsidP="00275280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СКУПШТИНА ОПШТИНЕ НОВИ БЕЧЕЈ</w:t>
      </w:r>
    </w:p>
    <w:p w:rsidR="00275280" w:rsidRPr="0026186D" w:rsidRDefault="00275280" w:rsidP="00275280">
      <w:pPr>
        <w:widowControl w:val="0"/>
        <w:suppressAutoHyphens/>
        <w:spacing w:after="0"/>
        <w:rPr>
          <w:rFonts w:ascii="Tahoma" w:eastAsia="SimSun" w:hAnsi="Tahoma" w:cs="Tahoma"/>
          <w:b/>
          <w:kern w:val="2"/>
          <w:sz w:val="20"/>
          <w:szCs w:val="20"/>
          <w:lang w:val="sr-Cyrl-CS" w:eastAsia="hi-IN" w:bidi="hi-IN"/>
        </w:rPr>
      </w:pPr>
    </w:p>
    <w:p w:rsidR="00275280" w:rsidRPr="0026186D" w:rsidRDefault="001220C1" w:rsidP="00275280">
      <w:pPr>
        <w:widowControl w:val="0"/>
        <w:tabs>
          <w:tab w:val="left" w:pos="0"/>
        </w:tabs>
        <w:suppressAutoHyphens/>
        <w:spacing w:after="0"/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</w:pPr>
      <w:r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Број: I</w:t>
      </w:r>
      <w:r w:rsidR="00275280"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02-</w:t>
      </w:r>
      <w:r w:rsidR="00275280">
        <w:rPr>
          <w:rFonts w:ascii="Tahoma" w:eastAsia="SimSun" w:hAnsi="Tahoma" w:cs="Tahoma"/>
          <w:kern w:val="2"/>
          <w:sz w:val="20"/>
          <w:szCs w:val="20"/>
          <w:lang w:eastAsia="hi-IN" w:bidi="hi-IN"/>
        </w:rPr>
        <w:t>400-23</w:t>
      </w:r>
      <w:r w:rsidR="00275280"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/20</w:t>
      </w:r>
      <w:r w:rsidR="00275280" w:rsidRPr="0026186D">
        <w:rPr>
          <w:rFonts w:ascii="Tahoma" w:eastAsia="SimSun" w:hAnsi="Tahoma" w:cs="Tahoma"/>
          <w:kern w:val="2"/>
          <w:sz w:val="20"/>
          <w:szCs w:val="20"/>
          <w:lang w:val="en-US" w:eastAsia="hi-IN" w:bidi="hi-IN"/>
        </w:rPr>
        <w:t>2</w:t>
      </w:r>
      <w:r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3</w:t>
      </w:r>
      <w:r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275280" w:rsidRPr="0026186D">
        <w:rPr>
          <w:rFonts w:ascii="Tahoma" w:eastAsia="SimSun" w:hAnsi="Tahoma" w:cs="Tahoma"/>
          <w:kern w:val="2"/>
          <w:sz w:val="20"/>
          <w:szCs w:val="20"/>
          <w:lang w:val="en-US" w:eastAsia="hi-IN" w:bidi="hi-IN"/>
        </w:rPr>
        <w:t xml:space="preserve"> </w:t>
      </w:r>
      <w:r w:rsidR="00B87A8B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B87A8B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B87A8B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B87A8B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B87A8B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B87A8B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  <w:t xml:space="preserve">      </w:t>
      </w:r>
      <w:r w:rsidR="00275280"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>Председник</w:t>
      </w:r>
    </w:p>
    <w:p w:rsidR="00275280" w:rsidRPr="0026186D" w:rsidRDefault="00275280" w:rsidP="00275280">
      <w:pPr>
        <w:widowControl w:val="0"/>
        <w:tabs>
          <w:tab w:val="left" w:pos="0"/>
        </w:tabs>
        <w:suppressAutoHyphens/>
        <w:spacing w:after="0"/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Датум: </w:t>
      </w:r>
      <w:r w:rsidR="001220C1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___</w:t>
      </w:r>
      <w:r w:rsidR="00526506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.</w:t>
      </w:r>
      <w:r w:rsidR="001220C1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2023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. године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  <w:t xml:space="preserve">     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>Скупштине општине</w:t>
      </w:r>
    </w:p>
    <w:p w:rsidR="00275280" w:rsidRDefault="00275280" w:rsidP="00275280">
      <w:pPr>
        <w:widowControl w:val="0"/>
        <w:suppressAutoHyphens/>
        <w:spacing w:after="0"/>
        <w:jc w:val="both"/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   Н о в и   Б е ч е ј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  <w:t xml:space="preserve">      Милован Баштованов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 xml:space="preserve"> </w:t>
      </w:r>
      <w:bookmarkStart w:id="0" w:name="_GoBack"/>
      <w:bookmarkEnd w:id="0"/>
    </w:p>
    <w:p w:rsidR="00275280" w:rsidRDefault="00275280" w:rsidP="00275280">
      <w:pPr>
        <w:widowControl w:val="0"/>
        <w:suppressAutoHyphens/>
        <w:spacing w:after="0"/>
        <w:jc w:val="both"/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</w:pPr>
    </w:p>
    <w:p w:rsidR="000A5254" w:rsidRDefault="000A5254"/>
    <w:sectPr w:rsidR="000A525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80"/>
    <w:rsid w:val="00082B16"/>
    <w:rsid w:val="000A5254"/>
    <w:rsid w:val="001220C1"/>
    <w:rsid w:val="00275280"/>
    <w:rsid w:val="00526506"/>
    <w:rsid w:val="00B660E1"/>
    <w:rsid w:val="00B87A8B"/>
    <w:rsid w:val="00C4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280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280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Pejin</dc:creator>
  <cp:lastModifiedBy>PC1</cp:lastModifiedBy>
  <cp:revision>2</cp:revision>
  <cp:lastPrinted>2023-03-16T13:24:00Z</cp:lastPrinted>
  <dcterms:created xsi:type="dcterms:W3CDTF">2023-03-16T13:24:00Z</dcterms:created>
  <dcterms:modified xsi:type="dcterms:W3CDTF">2023-03-16T13:24:00Z</dcterms:modified>
</cp:coreProperties>
</file>