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9C7" w:rsidRPr="00CC09C7" w:rsidRDefault="00CC09C7">
      <w:pPr>
        <w:rPr>
          <w:b/>
          <w:bCs/>
          <w:sz w:val="24"/>
          <w:szCs w:val="24"/>
          <w:lang w:val="sr-Cyrl-RS"/>
        </w:rPr>
      </w:pPr>
      <w:r w:rsidRPr="00CC09C7">
        <w:rPr>
          <w:b/>
          <w:bCs/>
          <w:sz w:val="24"/>
          <w:szCs w:val="24"/>
          <w:lang w:val="sr-Cyrl-RS"/>
        </w:rPr>
        <w:t>ПРЕДЛОГ</w:t>
      </w:r>
    </w:p>
    <w:tbl>
      <w:tblPr>
        <w:tblW w:w="11185" w:type="dxa"/>
        <w:tblLayout w:type="fixed"/>
        <w:tblCellMar>
          <w:left w:w="0" w:type="dxa"/>
          <w:right w:w="0" w:type="dxa"/>
        </w:tblCellMar>
        <w:tblLook w:val="01E0" w:firstRow="1" w:lastRow="1" w:firstColumn="1" w:lastColumn="1" w:noHBand="0" w:noVBand="0"/>
      </w:tblPr>
      <w:tblGrid>
        <w:gridCol w:w="11185"/>
      </w:tblGrid>
      <w:tr w:rsidR="00AC2F5D" w:rsidRPr="00F07374">
        <w:tc>
          <w:tcPr>
            <w:tcW w:w="11185" w:type="dxa"/>
            <w:tcMar>
              <w:top w:w="0" w:type="dxa"/>
              <w:left w:w="0" w:type="dxa"/>
              <w:bottom w:w="0" w:type="dxa"/>
              <w:right w:w="0" w:type="dxa"/>
            </w:tcMar>
          </w:tcPr>
          <w:p w:rsidR="00B97D5D" w:rsidRDefault="00EC4F44" w:rsidP="008E7EAC">
            <w:pPr>
              <w:pStyle w:val="Heading2"/>
              <w:spacing w:before="0" w:beforeAutospacing="0" w:after="120" w:afterAutospacing="0"/>
              <w:ind w:right="57"/>
              <w:jc w:val="both"/>
              <w:divId w:val="560286726"/>
              <w:rPr>
                <w:rFonts w:ascii="Tahoma" w:eastAsia="Times New Roman" w:hAnsi="Tahoma" w:cs="Tahoma"/>
                <w:b w:val="0"/>
                <w:color w:val="000000"/>
                <w:sz w:val="22"/>
                <w:szCs w:val="22"/>
              </w:rPr>
            </w:pPr>
            <w:r w:rsidRPr="00F07374">
              <w:rPr>
                <w:rFonts w:ascii="Tahoma" w:eastAsia="Times New Roman" w:hAnsi="Tahoma" w:cs="Tahoma"/>
                <w:b w:val="0"/>
                <w:color w:val="000000"/>
                <w:sz w:val="22"/>
                <w:szCs w:val="22"/>
              </w:rPr>
              <w:t xml:space="preserve">На основу </w:t>
            </w:r>
            <w:r w:rsidRPr="00DE3ADB">
              <w:rPr>
                <w:rFonts w:ascii="Tahoma" w:eastAsia="Times New Roman" w:hAnsi="Tahoma" w:cs="Tahoma"/>
                <w:b w:val="0"/>
                <w:sz w:val="22"/>
                <w:szCs w:val="22"/>
              </w:rPr>
              <w:t xml:space="preserve">члана </w:t>
            </w:r>
            <w:r w:rsidR="00DE3ADB" w:rsidRPr="00DE3ADB">
              <w:rPr>
                <w:rFonts w:ascii="Tahoma" w:eastAsia="Times New Roman" w:hAnsi="Tahoma" w:cs="Tahoma"/>
                <w:b w:val="0"/>
                <w:sz w:val="22"/>
                <w:szCs w:val="22"/>
                <w:lang w:val="sr-Cyrl-RS"/>
              </w:rPr>
              <w:t>63</w:t>
            </w:r>
            <w:r w:rsidRPr="00DE3ADB">
              <w:rPr>
                <w:rFonts w:ascii="Tahoma" w:eastAsia="Times New Roman" w:hAnsi="Tahoma" w:cs="Tahoma"/>
                <w:b w:val="0"/>
                <w:sz w:val="22"/>
                <w:szCs w:val="22"/>
              </w:rPr>
              <w:t>.</w:t>
            </w:r>
            <w:r w:rsidR="00DE3ADB" w:rsidRPr="00DE3ADB">
              <w:rPr>
                <w:rFonts w:ascii="Tahoma" w:eastAsia="Times New Roman" w:hAnsi="Tahoma" w:cs="Tahoma"/>
                <w:b w:val="0"/>
                <w:sz w:val="22"/>
                <w:szCs w:val="22"/>
                <w:lang w:val="sr-Cyrl-RS"/>
              </w:rPr>
              <w:t xml:space="preserve"> </w:t>
            </w:r>
            <w:r w:rsidRPr="00F07374">
              <w:rPr>
                <w:rFonts w:ascii="Tahoma" w:eastAsia="Times New Roman" w:hAnsi="Tahoma" w:cs="Tahoma"/>
                <w:b w:val="0"/>
                <w:color w:val="000000"/>
                <w:sz w:val="22"/>
                <w:szCs w:val="22"/>
              </w:rPr>
              <w:t>Закона о буџетском систему (”Службени гласник РС”, број 54/2009, 73/2010, 101/2010, 101/2011, 93/2012, 62/2013, 63/2013 – испр. 108/2013, 142/2014, 68/2015 – др.закон, 103/2015, 99/2016, 113/2017, 95/2018, 31/2019, 72/2019</w:t>
            </w:r>
            <w:r w:rsidR="009D7556">
              <w:rPr>
                <w:rFonts w:ascii="Tahoma" w:eastAsia="Times New Roman" w:hAnsi="Tahoma" w:cs="Tahoma"/>
                <w:b w:val="0"/>
                <w:color w:val="000000"/>
                <w:sz w:val="22"/>
                <w:szCs w:val="22"/>
                <w:lang w:val="sr-Cyrl-RS"/>
              </w:rPr>
              <w:t xml:space="preserve">, </w:t>
            </w:r>
            <w:r w:rsidRPr="00F07374">
              <w:rPr>
                <w:rFonts w:ascii="Tahoma" w:eastAsia="Times New Roman" w:hAnsi="Tahoma" w:cs="Tahoma"/>
                <w:b w:val="0"/>
                <w:color w:val="000000"/>
                <w:sz w:val="22"/>
                <w:szCs w:val="22"/>
              </w:rPr>
              <w:t>149/202</w:t>
            </w:r>
            <w:r w:rsidR="009D7556">
              <w:rPr>
                <w:rFonts w:ascii="Tahoma" w:eastAsia="Times New Roman" w:hAnsi="Tahoma" w:cs="Tahoma"/>
                <w:b w:val="0"/>
                <w:color w:val="000000"/>
                <w:sz w:val="22"/>
                <w:szCs w:val="22"/>
                <w:lang w:val="sr-Cyrl-RS"/>
              </w:rPr>
              <w:t>0, 118/2021 и 138/2022</w:t>
            </w:r>
            <w:r w:rsidRPr="00F07374">
              <w:rPr>
                <w:rFonts w:ascii="Tahoma" w:eastAsia="Times New Roman" w:hAnsi="Tahoma" w:cs="Tahoma"/>
                <w:b w:val="0"/>
                <w:color w:val="000000"/>
                <w:sz w:val="22"/>
                <w:szCs w:val="22"/>
              </w:rPr>
              <w:t>), члана 32. став 1. тачка 2. Закона о локалној самоуправи (”Службени гласник РС”, број 129/07, 83/2014, 101/2016, 47/2018 и 111/2021) и члана 40. Статута општине Нови Бечеј („Службени лист општине Нови Бечеј“, број 6/2019), а на предлог Општинског већe општине Нови Б</w:t>
            </w:r>
            <w:r w:rsidR="00AB73BF">
              <w:rPr>
                <w:rFonts w:ascii="Tahoma" w:eastAsia="Times New Roman" w:hAnsi="Tahoma" w:cs="Tahoma"/>
                <w:b w:val="0"/>
                <w:color w:val="000000"/>
                <w:sz w:val="22"/>
                <w:szCs w:val="22"/>
              </w:rPr>
              <w:t xml:space="preserve">ечеј, Скупштина општине је на </w:t>
            </w:r>
            <w:r w:rsidR="00597E25" w:rsidRPr="00597E25">
              <w:rPr>
                <w:rFonts w:ascii="Tahoma" w:eastAsia="Times New Roman" w:hAnsi="Tahoma" w:cs="Tahoma"/>
                <w:b w:val="0"/>
                <w:sz w:val="22"/>
                <w:szCs w:val="22"/>
              </w:rPr>
              <w:t>__</w:t>
            </w:r>
            <w:r w:rsidR="00AB73BF">
              <w:rPr>
                <w:rFonts w:ascii="Tahoma" w:eastAsia="Times New Roman" w:hAnsi="Tahoma" w:cs="Tahoma"/>
                <w:b w:val="0"/>
                <w:color w:val="000000"/>
                <w:sz w:val="22"/>
                <w:szCs w:val="22"/>
              </w:rPr>
              <w:t xml:space="preserve">седници од </w:t>
            </w:r>
            <w:r w:rsidR="00597E25">
              <w:rPr>
                <w:rFonts w:ascii="Tahoma" w:eastAsia="Times New Roman" w:hAnsi="Tahoma" w:cs="Tahoma"/>
                <w:b w:val="0"/>
                <w:color w:val="000000"/>
                <w:sz w:val="22"/>
                <w:szCs w:val="22"/>
              </w:rPr>
              <w:t>___</w:t>
            </w:r>
            <w:r w:rsidR="00AB73BF">
              <w:rPr>
                <w:rFonts w:ascii="Tahoma" w:eastAsia="Times New Roman" w:hAnsi="Tahoma" w:cs="Tahoma"/>
                <w:b w:val="0"/>
                <w:color w:val="000000"/>
                <w:sz w:val="22"/>
                <w:szCs w:val="22"/>
              </w:rPr>
              <w:t>.</w:t>
            </w:r>
            <w:r w:rsidR="0032716F">
              <w:rPr>
                <w:rFonts w:ascii="Tahoma" w:eastAsia="Times New Roman" w:hAnsi="Tahoma" w:cs="Tahoma"/>
                <w:b w:val="0"/>
                <w:color w:val="000000"/>
                <w:sz w:val="22"/>
                <w:szCs w:val="22"/>
                <w:lang w:val="sr-Cyrl-RS"/>
              </w:rPr>
              <w:t>04</w:t>
            </w:r>
            <w:r w:rsidRPr="00F07374">
              <w:rPr>
                <w:rFonts w:ascii="Tahoma" w:eastAsia="Times New Roman" w:hAnsi="Tahoma" w:cs="Tahoma"/>
                <w:b w:val="0"/>
                <w:color w:val="000000"/>
                <w:sz w:val="22"/>
                <w:szCs w:val="22"/>
              </w:rPr>
              <w:t>.202</w:t>
            </w:r>
            <w:r w:rsidR="0032716F">
              <w:rPr>
                <w:rFonts w:ascii="Tahoma" w:eastAsia="Times New Roman" w:hAnsi="Tahoma" w:cs="Tahoma"/>
                <w:b w:val="0"/>
                <w:color w:val="000000"/>
                <w:sz w:val="22"/>
                <w:szCs w:val="22"/>
                <w:lang w:val="sr-Cyrl-RS"/>
              </w:rPr>
              <w:t>3</w:t>
            </w:r>
            <w:r w:rsidRPr="00F07374">
              <w:rPr>
                <w:rFonts w:ascii="Tahoma" w:eastAsia="Times New Roman" w:hAnsi="Tahoma" w:cs="Tahoma"/>
                <w:b w:val="0"/>
                <w:color w:val="000000"/>
                <w:sz w:val="22"/>
                <w:szCs w:val="22"/>
              </w:rPr>
              <w:t xml:space="preserve">.године, донела </w:t>
            </w:r>
          </w:p>
          <w:p w:rsidR="00AB73BF" w:rsidRPr="00AB73BF" w:rsidRDefault="00AB73BF" w:rsidP="008E7EAC">
            <w:pPr>
              <w:pStyle w:val="Heading2"/>
              <w:spacing w:before="0" w:beforeAutospacing="0" w:after="120" w:afterAutospacing="0"/>
              <w:ind w:right="57"/>
              <w:jc w:val="both"/>
              <w:divId w:val="560286726"/>
              <w:rPr>
                <w:rFonts w:ascii="Tahoma" w:eastAsia="Times New Roman" w:hAnsi="Tahoma" w:cs="Tahoma"/>
                <w:b w:val="0"/>
                <w:color w:val="000000"/>
                <w:sz w:val="22"/>
                <w:szCs w:val="22"/>
              </w:rPr>
            </w:pPr>
          </w:p>
          <w:p w:rsidR="0032716F" w:rsidRDefault="00EC4F44" w:rsidP="006F0C0E">
            <w:pPr>
              <w:pStyle w:val="default"/>
              <w:spacing w:before="0" w:beforeAutospacing="0" w:after="120" w:afterAutospacing="0"/>
              <w:ind w:right="57"/>
              <w:jc w:val="center"/>
              <w:divId w:val="560286726"/>
              <w:rPr>
                <w:rFonts w:ascii="Tahoma" w:hAnsi="Tahoma" w:cs="Tahoma"/>
                <w:b/>
                <w:bCs/>
                <w:color w:val="000000"/>
                <w:sz w:val="22"/>
                <w:szCs w:val="22"/>
              </w:rPr>
            </w:pPr>
            <w:r w:rsidRPr="00F07374">
              <w:rPr>
                <w:rFonts w:ascii="Tahoma" w:hAnsi="Tahoma" w:cs="Tahoma"/>
                <w:b/>
                <w:bCs/>
                <w:color w:val="000000"/>
                <w:sz w:val="22"/>
                <w:szCs w:val="22"/>
                <w:lang w:val="sr-Cyrl-CS"/>
              </w:rPr>
              <w:t>ОДЛУКА  </w:t>
            </w:r>
            <w:r w:rsidR="003A71F9">
              <w:rPr>
                <w:rFonts w:ascii="Tahoma" w:hAnsi="Tahoma" w:cs="Tahoma"/>
                <w:b/>
                <w:bCs/>
                <w:color w:val="000000"/>
                <w:sz w:val="22"/>
                <w:szCs w:val="22"/>
              </w:rPr>
              <w:t xml:space="preserve"> </w:t>
            </w:r>
          </w:p>
          <w:p w:rsidR="00B97D5D" w:rsidRPr="006F0C0E" w:rsidRDefault="0032716F" w:rsidP="006F0C0E">
            <w:pPr>
              <w:pStyle w:val="default"/>
              <w:spacing w:before="0" w:beforeAutospacing="0" w:after="120" w:afterAutospacing="0"/>
              <w:ind w:right="57"/>
              <w:jc w:val="center"/>
              <w:divId w:val="560286726"/>
              <w:rPr>
                <w:rFonts w:ascii="Tahoma" w:hAnsi="Tahoma" w:cs="Tahoma"/>
                <w:b/>
                <w:bCs/>
                <w:color w:val="000000"/>
                <w:sz w:val="22"/>
                <w:szCs w:val="22"/>
              </w:rPr>
            </w:pPr>
            <w:r>
              <w:rPr>
                <w:rFonts w:ascii="Tahoma" w:hAnsi="Tahoma" w:cs="Tahoma"/>
                <w:b/>
                <w:bCs/>
                <w:color w:val="000000"/>
                <w:sz w:val="22"/>
                <w:szCs w:val="22"/>
                <w:lang w:val="sr-Cyrl-RS"/>
              </w:rPr>
              <w:t>О ИЗМЕНАМА И ДОПУНАМА ОДЛУКЕ</w:t>
            </w:r>
            <w:r w:rsidR="003A71F9">
              <w:rPr>
                <w:rFonts w:ascii="Tahoma" w:hAnsi="Tahoma" w:cs="Tahoma"/>
                <w:b/>
                <w:bCs/>
                <w:color w:val="000000"/>
                <w:sz w:val="22"/>
                <w:szCs w:val="22"/>
              </w:rPr>
              <w:t xml:space="preserve">                                                                                                                                </w:t>
            </w:r>
            <w:r w:rsidR="00AB73BF">
              <w:rPr>
                <w:rFonts w:ascii="Tahoma" w:hAnsi="Tahoma" w:cs="Tahoma"/>
                <w:b/>
                <w:bCs/>
                <w:color w:val="000000"/>
                <w:sz w:val="22"/>
                <w:szCs w:val="22"/>
              </w:rPr>
              <w:t xml:space="preserve">                       </w:t>
            </w:r>
            <w:r w:rsidR="003A71F9">
              <w:rPr>
                <w:rFonts w:ascii="Tahoma" w:hAnsi="Tahoma" w:cs="Tahoma"/>
                <w:b/>
                <w:bCs/>
                <w:color w:val="000000"/>
                <w:sz w:val="22"/>
                <w:szCs w:val="22"/>
              </w:rPr>
              <w:t xml:space="preserve">                                                                                                                                                                                                                                                                                                                                                                                                                                                                                                                                                                                                                                                                                                                                                                                                                                                                                                                                                                                                                                                                                                                                                                                                                                                                                                                                                                                                                                                                                                                                                                                                                                                                                                                                                                                                                                                                                                                                                                                                                                                                                                                                                                                                                                                                                                                                                                                                                                                                                                                                                                                                                                                                                                                                                                                                                                                                                                                                                                                                                                                                                                                                                                                                                                                                                                                                                                                                                                                                                                                                                                                                                                                                                                                                                                                                                                                                                                                                                                                                                                                                                                                                                                                                                                                                                                                                                                                                                                                                                                                                                                                                                                                                                                                                                                                                                                                                                                                                                                                                                                                                                                                                                                                                                                                                                                                                                                                                                                                                                                                                                                                                                                                                                                                                                                                                                                                                                                                                                                                                                                                                                                                                                                                                                                                                                                                                                                                                                                                                                                                                                                                                                                                                                                                                                                                                                                                                                                                                                                                                                                                                                                                                                                                                                                                                                                                                                                                                                                                                                                                                                                                                                                                                                                                                                                                                                                                                                                                                                                                                                                                                                                                                                                                                                                                                                                                                                                                                                                                                                                                                                                                                                                                                                                                                                                                                                                                                                                                                                                                                                                                                                                                                                                                                                                                                                                                                                                                                                                                                                                                                                                                                                                                                                                                                                                                                                                                                                                                                                                                                                                                                                                                                                                                                                                                                                                                                                                                                                                                                                                                                                                                                                                                                                                                                                                                                                                                                                                                                                                                                                                                                                                                                                                                                                                                                                                                                                                                                                                                                                                                                                                                                                                                                                                                                                                                                                                                                                                                                                                                                                                                                                                                                                                                                                                                                                                                                                                                                                                                                                                                                                                                                                                                                                                                                                                                                                                                                                                                                                                                                                                                                                                                                                                                                                                                                                                                                                                                                                                                                                                                                                                                                                                                                                                                                                                                                                                                                                                                                                                                                                                                                                                                                                                                                                                                                                                                                                                                                                                                                                                                                                                                                                                                                                                                                                                                                                                                                                                                                                                                                                                                                                                                                                                                                                                                                                                                                                                                                                                                                                                                                                                                                                                                                                                                                                                                                                                                                                                                                                                                                                                                                                                                                                                                                                                                                                                                                                                                                                                                                                                                                                                                                                                                                                                                                                                                                                                                                                                                                                                                                                                                                                                                                                                                                                                                                                                                                                                                                                                                                                                                                                                                                                                                                                                                                                                                                                                                                                                                                                                                                                                                                                                                                                                                                                                                                                                                                                                                                                                                                                                                                                                                                                                                                                                                                                                                                                                                                                                                                                                                                                                                                                                                                                                                                                                                                                                                                                                                                                                                                                                                                                                                                                                                                                                                                                                                                                                                                                                                                                                                                                                                                                                                                                                                                                                                                                                                                                                                                                                                                                                                                                                                                                                                                                                                                                                                                                                                                                                                                                                                                                                                                                                                                                                                                                                                                                                                                                                                                                                                                                                                                                                                                                                                                                                                                                                                                                                                                                                                                                                                                                                                                                                                                                                                                                                                                                                                                                                                                                                                                                                                                                                                                                                                                                                                                                                                                                                                                                                                                                                                                                                                                                                                                                                                                                                                                                                                                                                                                                                                                                                                                                                                                                                                                                                                                                                                                                                                                                                                                                                                                                                                                                                                                                                                                                                                                                                                                                                                                                                                                                                                                                                                                                                                                                                                                                                                                                                                                                                                                                                                                                                                                                                                                                                                                                                                                                                                                                                                                                                                                                                                                                                                                                                                                                                                                                                                                                                                                                                                                                                                                                                                                                                                                                                                                                                                                                                                                                                                                                                                                                                                                                                                                                                                                                                                                                                                                                                                                                                                                                                                                                                                                                                                                                                                                                                                                                                                                                                                                                                                                                                                                                                                                                                                                                                                                                                                                                                                                                                                                                                                                                                                                                                                                                                                                                                                                                                                                                                                                                                                                                                                                                                                                                                                                                                                                                                                                                                                                                                                                                                                                                                                                                                                                                                                                                                                                                                                                                                                                                                                                                                                                                                                                                                                                                                                                                                                                                                                                                                                                                                                                                                                                                                                                                                                                                                                                                                                                                                                                                                                                                                                                                                                                                                                                                                                                                                                                                                                                                                                                                                                                                                                                                                                                                                                                                                                                                                                                                                                                                                                                                                                                                                                                                                                                                                                                                                                                                                                                                                                                                                                                                                                                                                                                                                                                                                                                                                                                                                                                                                                                                                                                                                                                                                                                                                                                                                                                                                                                                                                                                                                                                                                                                                                                                                                                                                                                                                                                                                                                                                                                                                                                                                                                                                                                                                                                                                                                                                                                                                                                                                                                                                                                                                                                                                                                                                                                                                                                                                                                                                                                                                                                                                                                                                                                                                                                                                                                                                                                                                                                                                                                                                                                                                                                                                                                                                                                                                                                                                                                                                                                                                                                                                                                                                                                                                                                                                                                                                                                                                                                                                                                                                                                                                                                                                                                                                                                                                                                                                                                                                                                                                                                                                                                                                                                                                                                                                                                                                                                                                                                                                                                                                                                                                                                                                                                                                                                                                                                                                                                                                                                                                                                                                                                                                                                                                                                                                                                                                                                                                                                                                                                                                                                                                                                                                                                                                                                                                                                                                                                                                                                                                                                                                                                                                                                                                                                                                                                                                                                                                                                                                                                                                                                                                                                                                                                                                                                                                                                                                                                                                                                                                                                                                                                                                                                                                                                                                                                                                                                                                                                                                                                                                                                                                                                                                                                                                                                                                                                                                                                                                                                                                                                                                                                                                                                                                                                                                                                                                                                                                                                                                                                                                                                                                                                                                                                                                                                                                                                                                                                                                                                                                                                                                                                                                                                                                                                                                                                                                                                                                                                                                                                                                                                                                                                                                                                                                                                                                                                                                                                                                                                                                                                                                                                                                                                                                                                                                                                                                                                                                                                                                                                                                                                                                                                                                                                                                                                                                                                                                                                                                                                                                                                                                                                                                                                                                                                                                                                                                                                                                                                                                                                                                                                                                                                                                                                                                                                                                                                                                                                                                                                                                                                                                                                                                                                                                                                                                                                                                                                                                                                                                                                                                                                                                                                                                                                                                                                                                                                                                                                                                                                                                                                                                                                                                                                                                                                                                                                                                                                                                                                                                                                                                                                                                                                                                                                                                                                                                                                                                                                                                                                                                                                                                                                                                                                                                                                                                                                                                                                                                                                                                                                                                                                                                                                                                                                                                                                                                                                                                                                                                                                                                                                                                                                                          </w:t>
            </w:r>
            <w:r w:rsidR="006F0C0E">
              <w:rPr>
                <w:rFonts w:ascii="Tahoma" w:hAnsi="Tahoma" w:cs="Tahoma"/>
                <w:b/>
                <w:bCs/>
                <w:color w:val="000000"/>
                <w:sz w:val="22"/>
                <w:szCs w:val="22"/>
              </w:rPr>
              <w:t xml:space="preserve">       О </w:t>
            </w:r>
            <w:r w:rsidR="00692200" w:rsidRPr="00F07374">
              <w:rPr>
                <w:rFonts w:ascii="Tahoma" w:hAnsi="Tahoma" w:cs="Tahoma"/>
                <w:b/>
                <w:bCs/>
                <w:color w:val="000000"/>
                <w:sz w:val="22"/>
                <w:szCs w:val="22"/>
              </w:rPr>
              <w:t>БУЏЕТ</w:t>
            </w:r>
            <w:r w:rsidR="00EC4F44" w:rsidRPr="00F07374">
              <w:rPr>
                <w:rFonts w:ascii="Tahoma" w:hAnsi="Tahoma" w:cs="Tahoma"/>
                <w:b/>
                <w:bCs/>
                <w:color w:val="000000"/>
                <w:sz w:val="22"/>
                <w:szCs w:val="22"/>
                <w:lang w:val="sr-Cyrl-CS"/>
              </w:rPr>
              <w:t>У</w:t>
            </w:r>
            <w:r w:rsidR="00EC4F44" w:rsidRPr="00F07374">
              <w:rPr>
                <w:rFonts w:ascii="Tahoma" w:hAnsi="Tahoma" w:cs="Tahoma"/>
                <w:b/>
                <w:bCs/>
                <w:color w:val="000000"/>
                <w:sz w:val="22"/>
                <w:szCs w:val="22"/>
              </w:rPr>
              <w:t xml:space="preserve"> ОПШТИНЕ НОВИ БЕЧЕЈ ЗА 202</w:t>
            </w:r>
            <w:r w:rsidR="00FD1FCA">
              <w:rPr>
                <w:rFonts w:ascii="Tahoma" w:hAnsi="Tahoma" w:cs="Tahoma"/>
                <w:b/>
                <w:bCs/>
                <w:color w:val="000000"/>
                <w:sz w:val="22"/>
                <w:szCs w:val="22"/>
              </w:rPr>
              <w:t>3</w:t>
            </w:r>
            <w:r w:rsidR="00EC4F44" w:rsidRPr="00F07374">
              <w:rPr>
                <w:rFonts w:ascii="Tahoma" w:hAnsi="Tahoma" w:cs="Tahoma"/>
                <w:b/>
                <w:bCs/>
                <w:color w:val="000000"/>
                <w:sz w:val="22"/>
                <w:szCs w:val="22"/>
              </w:rPr>
              <w:t>. ГОДИНУ</w:t>
            </w:r>
            <w:r w:rsidR="00EC4F44" w:rsidRPr="00F07374">
              <w:rPr>
                <w:rFonts w:ascii="Tahoma" w:hAnsi="Tahoma" w:cs="Tahoma"/>
                <w:b/>
                <w:color w:val="000000"/>
                <w:sz w:val="22"/>
                <w:szCs w:val="22"/>
              </w:rPr>
              <w:t xml:space="preserve"> </w:t>
            </w:r>
          </w:p>
          <w:p w:rsidR="00B97D5D" w:rsidRPr="00F07374" w:rsidRDefault="00EC4F44" w:rsidP="008E7EAC">
            <w:pPr>
              <w:pStyle w:val="default"/>
              <w:spacing w:before="0" w:beforeAutospacing="0" w:after="120" w:afterAutospacing="0"/>
              <w:ind w:right="57"/>
              <w:jc w:val="center"/>
              <w:divId w:val="560286726"/>
              <w:rPr>
                <w:rFonts w:ascii="Tahoma" w:hAnsi="Tahoma" w:cs="Tahoma"/>
                <w:color w:val="000000"/>
                <w:sz w:val="22"/>
                <w:szCs w:val="22"/>
              </w:rPr>
            </w:pPr>
            <w:r w:rsidRPr="00F07374">
              <w:rPr>
                <w:rFonts w:ascii="Tahoma" w:hAnsi="Tahoma" w:cs="Tahoma"/>
                <w:color w:val="000000"/>
                <w:sz w:val="22"/>
                <w:szCs w:val="22"/>
              </w:rPr>
              <w:t xml:space="preserve">  </w:t>
            </w:r>
          </w:p>
          <w:p w:rsidR="00B97D5D" w:rsidRPr="00F07374" w:rsidRDefault="00EC4F44" w:rsidP="008E7EAC">
            <w:pPr>
              <w:pStyle w:val="default"/>
              <w:spacing w:before="0" w:beforeAutospacing="0" w:after="120" w:afterAutospacing="0"/>
              <w:ind w:right="57"/>
              <w:jc w:val="center"/>
              <w:divId w:val="560286726"/>
              <w:rPr>
                <w:rFonts w:ascii="Tahoma" w:hAnsi="Tahoma" w:cs="Tahoma"/>
                <w:color w:val="000000"/>
                <w:sz w:val="22"/>
                <w:szCs w:val="22"/>
              </w:rPr>
            </w:pPr>
            <w:r w:rsidRPr="00F07374">
              <w:rPr>
                <w:rFonts w:ascii="Tahoma" w:hAnsi="Tahoma" w:cs="Tahoma"/>
                <w:bCs/>
                <w:color w:val="000000"/>
                <w:sz w:val="22"/>
                <w:szCs w:val="22"/>
              </w:rPr>
              <w:t xml:space="preserve">I ОПШТИ ДЕО  </w:t>
            </w:r>
          </w:p>
          <w:p w:rsidR="00B97D5D" w:rsidRPr="00F07374" w:rsidRDefault="00EC4F44" w:rsidP="008E7EAC">
            <w:pPr>
              <w:pStyle w:val="default"/>
              <w:spacing w:before="0" w:beforeAutospacing="0" w:after="120" w:afterAutospacing="0"/>
              <w:ind w:right="57"/>
              <w:jc w:val="center"/>
              <w:divId w:val="560286726"/>
              <w:rPr>
                <w:rFonts w:ascii="Tahoma" w:hAnsi="Tahoma" w:cs="Tahoma"/>
                <w:color w:val="000000"/>
                <w:sz w:val="22"/>
                <w:szCs w:val="22"/>
              </w:rPr>
            </w:pPr>
            <w:r w:rsidRPr="00F07374">
              <w:rPr>
                <w:rFonts w:ascii="Tahoma" w:hAnsi="Tahoma" w:cs="Tahoma"/>
                <w:bCs/>
                <w:color w:val="000000"/>
                <w:sz w:val="22"/>
                <w:szCs w:val="22"/>
              </w:rPr>
              <w:t xml:space="preserve">члан 1.  </w:t>
            </w:r>
          </w:p>
          <w:p w:rsidR="00B97D5D" w:rsidRDefault="00EC4F44" w:rsidP="008E7EAC">
            <w:pPr>
              <w:pStyle w:val="NormalWeb"/>
              <w:spacing w:before="0" w:beforeAutospacing="0" w:after="120" w:afterAutospacing="0"/>
              <w:ind w:right="57"/>
              <w:jc w:val="both"/>
              <w:divId w:val="560286726"/>
              <w:rPr>
                <w:rFonts w:ascii="Tahoma" w:hAnsi="Tahoma" w:cs="Tahoma"/>
                <w:color w:val="000000"/>
                <w:sz w:val="22"/>
                <w:szCs w:val="22"/>
              </w:rPr>
            </w:pPr>
            <w:r w:rsidRPr="00F07374">
              <w:rPr>
                <w:rFonts w:ascii="Tahoma" w:hAnsi="Tahoma" w:cs="Tahoma"/>
                <w:color w:val="000000"/>
                <w:sz w:val="22"/>
                <w:szCs w:val="22"/>
              </w:rPr>
              <w:t>Приходи и примања остварени по основу продаје нефинансијске имовине, примања од задуживања и примања од продаје финансијске имовине, односно расходи, издаци за набавку нефинансијске имовине, издаци за набавку финансијске имовине и отплату главнице дуга утврђени су у следећим износима у рачуну прихода и примања, расхода и издатака буџета општине Нови Бечеј за 202</w:t>
            </w:r>
            <w:r w:rsidR="00FD1FCA">
              <w:rPr>
                <w:rFonts w:ascii="Tahoma" w:hAnsi="Tahoma" w:cs="Tahoma"/>
                <w:color w:val="000000"/>
                <w:sz w:val="22"/>
                <w:szCs w:val="22"/>
              </w:rPr>
              <w:t>3</w:t>
            </w:r>
            <w:r w:rsidRPr="00F07374">
              <w:rPr>
                <w:rFonts w:ascii="Tahoma" w:hAnsi="Tahoma" w:cs="Tahoma"/>
                <w:color w:val="000000"/>
                <w:sz w:val="22"/>
                <w:szCs w:val="22"/>
              </w:rPr>
              <w:t xml:space="preserve">.годину (у даљем тексту: буџет), састоји се од:  </w:t>
            </w:r>
          </w:p>
          <w:tbl>
            <w:tblPr>
              <w:tblW w:w="1118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9235"/>
              <w:gridCol w:w="1950"/>
            </w:tblGrid>
            <w:tr w:rsidR="0032716F" w:rsidTr="0032716F">
              <w:trPr>
                <w:divId w:val="560286726"/>
                <w:tblHeader/>
              </w:trPr>
              <w:tc>
                <w:tcPr>
                  <w:tcW w:w="923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Опис</w:t>
                  </w:r>
                </w:p>
              </w:tc>
              <w:tc>
                <w:tcPr>
                  <w:tcW w:w="19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Износ</w:t>
                  </w:r>
                </w:p>
              </w:tc>
            </w:tr>
            <w:tr w:rsidR="0032716F" w:rsidTr="0032716F">
              <w:trPr>
                <w:divId w:val="560286726"/>
                <w:tblHeader/>
              </w:trPr>
              <w:tc>
                <w:tcPr>
                  <w:tcW w:w="9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2</w:t>
                  </w:r>
                </w:p>
              </w:tc>
            </w:tr>
            <w:tr w:rsidR="0032716F" w:rsidTr="0032716F">
              <w:trPr>
                <w:divId w:val="560286726"/>
              </w:trPr>
              <w:tc>
                <w:tcPr>
                  <w:tcW w:w="9235" w:type="dxa"/>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vanish/>
                    </w:rPr>
                  </w:pPr>
                  <w:r>
                    <w:fldChar w:fldCharType="begin"/>
                  </w:r>
                  <w:r>
                    <w:instrText>TC "1" \f C \l "1"</w:instrText>
                  </w:r>
                  <w:r>
                    <w:fldChar w:fldCharType="end"/>
                  </w:r>
                </w:p>
                <w:p w:rsidR="0032716F" w:rsidRDefault="0032716F" w:rsidP="0032716F">
                  <w:pPr>
                    <w:rPr>
                      <w:b/>
                      <w:bCs/>
                      <w:color w:val="000000"/>
                      <w:sz w:val="16"/>
                      <w:szCs w:val="16"/>
                    </w:rPr>
                  </w:pPr>
                  <w:r>
                    <w:rPr>
                      <w:b/>
                      <w:bCs/>
                      <w:color w:val="000000"/>
                      <w:sz w:val="16"/>
                      <w:szCs w:val="16"/>
                    </w:rPr>
                    <w:t>А. РАЧУН ПРИХОДА И ПРИМАЊА,  РАСХОДА И ИЗДАТАКА</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spacing w:line="1" w:lineRule="auto"/>
                  </w:pP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1. Укупни приходи и примања од продаје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1.572.521.000,00</w:t>
                  </w: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1.1. ТЕКУЋИ ПРИХОДИ у чему:</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1.565.421.000,00</w:t>
                  </w: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 буџетска средства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974.321.000,00</w:t>
                  </w: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 сопствени приходи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 донације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591.100.000,00</w:t>
                  </w: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1.2. ПРИМАЊА ОД ПРОДАЈЕ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7.100.000,00</w:t>
                  </w: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2. Укупни расходи и издаци за набавку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2.1. ТЕКУЋИ РАСХОДИ у чему:</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945.446.000,00</w:t>
                  </w: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 текући буџетски расходи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937.646.000,00</w:t>
                  </w: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 расходи из сопствених прихода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 донације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7.800.000,00</w:t>
                  </w: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2.2. ИЗДАЦИ ЗА НАБАВКУ НЕФИНАНСИЈСКЕ ИМОВИНЕ у чему:</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645.950.000,00</w:t>
                  </w: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 текући буџетски издаци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62.650.000,00</w:t>
                  </w: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 издаци из сопствених прихода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 донације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583.300.000,00</w:t>
                  </w: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БУЏЕТСКИ СУФИЦИТ/ДЕФИЦИТ</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-117.845.000,00</w:t>
                  </w: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Издаци за набавку финансијске имовине (у циљу спровођења јавних политика)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УКУПАН ФИСКАЛНИ СУФИЦИТ/ДЕФИЦИТ</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-117.845.000,00</w:t>
                  </w:r>
                </w:p>
              </w:tc>
            </w:tr>
            <w:tr w:rsidR="0032716F" w:rsidTr="0032716F">
              <w:trPr>
                <w:divId w:val="560286726"/>
              </w:trPr>
              <w:tc>
                <w:tcPr>
                  <w:tcW w:w="9235" w:type="dxa"/>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vanish/>
                    </w:rPr>
                  </w:pPr>
                  <w:r>
                    <w:fldChar w:fldCharType="begin"/>
                  </w:r>
                  <w:r>
                    <w:instrText>TC "2" \f C \l "1"</w:instrText>
                  </w:r>
                  <w:r>
                    <w:fldChar w:fldCharType="end"/>
                  </w:r>
                </w:p>
                <w:p w:rsidR="0032716F" w:rsidRDefault="0032716F" w:rsidP="0032716F">
                  <w:pPr>
                    <w:rPr>
                      <w:b/>
                      <w:bCs/>
                      <w:color w:val="000000"/>
                      <w:sz w:val="16"/>
                      <w:szCs w:val="16"/>
                    </w:rPr>
                  </w:pPr>
                  <w:r>
                    <w:rPr>
                      <w:b/>
                      <w:bCs/>
                      <w:color w:val="000000"/>
                      <w:sz w:val="16"/>
                      <w:szCs w:val="16"/>
                    </w:rPr>
                    <w:t>Б. РАЧУН ФИНАНСИРАЊА</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spacing w:line="1" w:lineRule="auto"/>
                  </w:pP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Примања од продаје 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Примања од задуживања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93.000.000,00</w:t>
                  </w: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Неутрошена средства из претходних година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69.845.000,00</w:t>
                  </w: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Издаци за отплату главнице дуга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45.000.000,00</w:t>
                  </w:r>
                </w:p>
              </w:tc>
            </w:tr>
            <w:tr w:rsidR="0032716F" w:rsidTr="0032716F">
              <w:trPr>
                <w:divId w:val="560286726"/>
              </w:trPr>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НЕТО ФИНАНСИРАЊЕ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117.845.000,00</w:t>
                  </w:r>
                </w:p>
              </w:tc>
            </w:tr>
          </w:tbl>
          <w:p w:rsidR="00FD1FCA" w:rsidRPr="00F07374" w:rsidRDefault="00FD1FCA" w:rsidP="008E7EAC">
            <w:pPr>
              <w:pStyle w:val="NormalWeb"/>
              <w:spacing w:before="0" w:beforeAutospacing="0" w:after="120" w:afterAutospacing="0"/>
              <w:ind w:right="57"/>
              <w:jc w:val="both"/>
              <w:divId w:val="560286726"/>
              <w:rPr>
                <w:rFonts w:ascii="Tahoma" w:hAnsi="Tahoma" w:cs="Tahoma"/>
                <w:color w:val="000000"/>
                <w:sz w:val="22"/>
                <w:szCs w:val="22"/>
              </w:rPr>
            </w:pPr>
          </w:p>
          <w:p w:rsidR="00AC2F5D" w:rsidRPr="00F07374" w:rsidRDefault="00AC2F5D" w:rsidP="008E7EAC">
            <w:pPr>
              <w:spacing w:after="120" w:line="1" w:lineRule="auto"/>
              <w:ind w:right="57"/>
              <w:rPr>
                <w:rFonts w:ascii="Tahoma" w:hAnsi="Tahoma" w:cs="Tahoma"/>
              </w:rPr>
            </w:pPr>
          </w:p>
        </w:tc>
      </w:tr>
    </w:tbl>
    <w:p w:rsidR="00AC2F5D" w:rsidRPr="00F07374" w:rsidRDefault="00AC2F5D">
      <w:pPr>
        <w:rPr>
          <w:rFonts w:ascii="Tahoma" w:hAnsi="Tahoma" w:cs="Tahoma"/>
          <w:vanish/>
        </w:rPr>
      </w:pPr>
      <w:bookmarkStart w:id="0" w:name="__bookmark_2"/>
      <w:bookmarkEnd w:id="0"/>
    </w:p>
    <w:p w:rsidR="00AC2F5D" w:rsidRPr="00F07374" w:rsidRDefault="00AC2F5D">
      <w:pPr>
        <w:rPr>
          <w:rFonts w:ascii="Tahoma" w:hAnsi="Tahoma" w:cs="Tahoma"/>
          <w:vanish/>
        </w:rPr>
      </w:pPr>
    </w:p>
    <w:p w:rsidR="00AC2F5D" w:rsidRPr="00F07374" w:rsidRDefault="00AC2F5D">
      <w:pPr>
        <w:rPr>
          <w:rFonts w:ascii="Tahoma" w:hAnsi="Tahoma" w:cs="Tahoma"/>
          <w:vanish/>
        </w:rPr>
      </w:pPr>
      <w:bookmarkStart w:id="1" w:name="__bookmark_3"/>
      <w:bookmarkEnd w:id="1"/>
    </w:p>
    <w:tbl>
      <w:tblPr>
        <w:tblW w:w="11185" w:type="dxa"/>
        <w:tblLayout w:type="fixed"/>
        <w:tblCellMar>
          <w:left w:w="0" w:type="dxa"/>
          <w:right w:w="0" w:type="dxa"/>
        </w:tblCellMar>
        <w:tblLook w:val="01E0" w:firstRow="1" w:lastRow="1" w:firstColumn="1" w:lastColumn="1" w:noHBand="0" w:noVBand="0"/>
      </w:tblPr>
      <w:tblGrid>
        <w:gridCol w:w="11185"/>
      </w:tblGrid>
      <w:tr w:rsidR="00AC2F5D" w:rsidRPr="00F07374">
        <w:tc>
          <w:tcPr>
            <w:tcW w:w="11185" w:type="dxa"/>
            <w:tcMar>
              <w:top w:w="0" w:type="dxa"/>
              <w:left w:w="0" w:type="dxa"/>
              <w:bottom w:w="0" w:type="dxa"/>
              <w:right w:w="0" w:type="dxa"/>
            </w:tcMar>
          </w:tcPr>
          <w:p w:rsidR="00B97D5D" w:rsidRPr="00F07374" w:rsidRDefault="00692200" w:rsidP="006F0C0E">
            <w:pPr>
              <w:pStyle w:val="default"/>
              <w:spacing w:after="0" w:afterAutospacing="0"/>
              <w:ind w:firstLine="284"/>
              <w:jc w:val="center"/>
              <w:divId w:val="279798280"/>
              <w:rPr>
                <w:rFonts w:ascii="Tahoma" w:hAnsi="Tahoma" w:cs="Tahoma"/>
                <w:color w:val="000000"/>
                <w:sz w:val="22"/>
                <w:szCs w:val="22"/>
              </w:rPr>
            </w:pPr>
            <w:bookmarkStart w:id="2" w:name="__bookmark_4"/>
            <w:bookmarkEnd w:id="2"/>
            <w:r w:rsidRPr="00F07374">
              <w:rPr>
                <w:rFonts w:ascii="Tahoma" w:hAnsi="Tahoma" w:cs="Tahoma"/>
                <w:color w:val="000000"/>
                <w:sz w:val="22"/>
                <w:szCs w:val="22"/>
              </w:rPr>
              <w:t>Члан 2.</w:t>
            </w:r>
          </w:p>
          <w:p w:rsidR="00692200" w:rsidRPr="00F07374" w:rsidRDefault="00692200" w:rsidP="00692200">
            <w:pPr>
              <w:divId w:val="279798280"/>
              <w:rPr>
                <w:rFonts w:ascii="Tahoma" w:hAnsi="Tahoma" w:cs="Tahoma"/>
                <w:color w:val="000000"/>
              </w:rPr>
            </w:pPr>
            <w:r w:rsidRPr="00F07374">
              <w:rPr>
                <w:rFonts w:ascii="Tahoma" w:hAnsi="Tahoma" w:cs="Tahoma"/>
                <w:color w:val="000000"/>
                <w:sz w:val="22"/>
                <w:szCs w:val="22"/>
              </w:rPr>
              <w:t>Приходи и примања, расходи и издаци буџета утврђени су у следећим износима</w:t>
            </w:r>
            <w:r w:rsidRPr="00F07374">
              <w:rPr>
                <w:rFonts w:ascii="Tahoma" w:hAnsi="Tahoma" w:cs="Tahoma"/>
                <w:color w:val="000000"/>
              </w:rPr>
              <w:t>:</w:t>
            </w:r>
          </w:p>
          <w:p w:rsidR="00692200" w:rsidRPr="00F07374" w:rsidRDefault="00692200">
            <w:pPr>
              <w:pStyle w:val="default"/>
              <w:ind w:firstLine="284"/>
              <w:jc w:val="center"/>
              <w:divId w:val="279798280"/>
              <w:rPr>
                <w:rFonts w:ascii="Tahoma" w:hAnsi="Tahoma" w:cs="Tahoma"/>
                <w:color w:val="000000"/>
                <w:sz w:val="20"/>
                <w:szCs w:val="20"/>
              </w:rPr>
            </w:pPr>
          </w:p>
          <w:p w:rsidR="00AC2F5D" w:rsidRPr="00F07374" w:rsidRDefault="00AC2F5D">
            <w:pPr>
              <w:spacing w:line="1" w:lineRule="auto"/>
              <w:rPr>
                <w:rFonts w:ascii="Tahoma" w:hAnsi="Tahoma" w:cs="Tahoma"/>
              </w:rPr>
            </w:pPr>
          </w:p>
        </w:tc>
      </w:tr>
    </w:tbl>
    <w:p w:rsidR="00AC2F5D" w:rsidRPr="00F07374" w:rsidRDefault="00AC2F5D">
      <w:pPr>
        <w:rPr>
          <w:rFonts w:ascii="Tahoma" w:hAnsi="Tahoma" w:cs="Tahoma"/>
          <w:color w:val="000000"/>
        </w:rPr>
      </w:pPr>
    </w:p>
    <w:p w:rsidR="00AC2F5D" w:rsidRPr="00F07374" w:rsidRDefault="00AC2F5D">
      <w:pPr>
        <w:rPr>
          <w:rFonts w:ascii="Tahoma" w:hAnsi="Tahoma" w:cs="Tahoma"/>
        </w:rPr>
        <w:sectPr w:rsidR="00AC2F5D" w:rsidRPr="00F07374">
          <w:headerReference w:type="default" r:id="rId9"/>
          <w:footerReference w:type="default" r:id="rId10"/>
          <w:pgSz w:w="11905" w:h="16837"/>
          <w:pgMar w:top="360" w:right="360" w:bottom="360" w:left="360" w:header="360" w:footer="360" w:gutter="0"/>
          <w:cols w:space="720"/>
        </w:sectPr>
      </w:pPr>
    </w:p>
    <w:tbl>
      <w:tblPr>
        <w:tblW w:w="1118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450"/>
        <w:gridCol w:w="7885"/>
        <w:gridCol w:w="900"/>
        <w:gridCol w:w="1950"/>
      </w:tblGrid>
      <w:tr w:rsidR="0032716F" w:rsidTr="0032716F">
        <w:trPr>
          <w:tblHeader/>
        </w:trPr>
        <w:tc>
          <w:tcPr>
            <w:tcW w:w="833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lastRenderedPageBreak/>
              <w:t>Опис</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Економ. класиф.</w:t>
            </w:r>
          </w:p>
        </w:tc>
        <w:tc>
          <w:tcPr>
            <w:tcW w:w="19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Износ</w:t>
            </w:r>
          </w:p>
        </w:tc>
      </w:tr>
      <w:tr w:rsidR="0032716F" w:rsidTr="0032716F">
        <w:trPr>
          <w:tblHeader/>
        </w:trPr>
        <w:tc>
          <w:tcPr>
            <w:tcW w:w="833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3</w:t>
            </w:r>
          </w:p>
        </w:tc>
      </w:tr>
      <w:bookmarkStart w:id="3" w:name="_Toc1"/>
      <w:bookmarkEnd w:id="3"/>
      <w:tr w:rsidR="0032716F" w:rsidTr="0032716F">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vanish/>
              </w:rPr>
            </w:pPr>
            <w:r>
              <w:fldChar w:fldCharType="begin"/>
            </w:r>
            <w:r>
              <w:instrText>TC "1" \f C \l "1"</w:instrText>
            </w:r>
            <w:r>
              <w:fldChar w:fldCharType="end"/>
            </w:r>
          </w:p>
          <w:p w:rsidR="0032716F" w:rsidRDefault="0032716F" w:rsidP="0032716F">
            <w:pPr>
              <w:rPr>
                <w:b/>
                <w:bCs/>
                <w:color w:val="000000"/>
                <w:sz w:val="16"/>
                <w:szCs w:val="16"/>
              </w:rPr>
            </w:pPr>
            <w:r>
              <w:rPr>
                <w:b/>
                <w:bCs/>
                <w:color w:val="000000"/>
                <w:sz w:val="16"/>
                <w:szCs w:val="16"/>
              </w:rPr>
              <w:t>УКУПНИ ПРИХОДИ И ПРИМАЊА ОД ПРОДАЈЕ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1.572.521.000,00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Порески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730.758.000,00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1.1.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Порез на доходак,  добит и капиталне добитке (осим самодоприноса)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417.528.000,00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1.2.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Самодопринос</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711180</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1.3.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Порез на имовину</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275.500.000,00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1.4.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Остали порески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22.230.000,00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1.5.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Други порески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716</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15.500.000,00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Непорески приходи, у чему:</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93.500.000,00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поједине врсте накнада са одређеном наменом (наменски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приходи од продаје добара и услуга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Меморандумске ставке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77</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Донације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731+732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Трансфери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733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741.163.000,00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6.</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Примања од продаје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8</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7.100.000,00</w:t>
            </w:r>
          </w:p>
        </w:tc>
      </w:tr>
      <w:bookmarkStart w:id="4" w:name="_Toc2"/>
      <w:bookmarkEnd w:id="4"/>
      <w:tr w:rsidR="0032716F" w:rsidTr="0032716F">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vanish/>
              </w:rPr>
            </w:pPr>
            <w:r>
              <w:fldChar w:fldCharType="begin"/>
            </w:r>
            <w:r>
              <w:instrText>TC "2" \f C \l "1"</w:instrText>
            </w:r>
            <w:r>
              <w:fldChar w:fldCharType="end"/>
            </w:r>
          </w:p>
          <w:p w:rsidR="0032716F" w:rsidRDefault="0032716F" w:rsidP="0032716F">
            <w:pPr>
              <w:rPr>
                <w:b/>
                <w:bCs/>
                <w:color w:val="000000"/>
                <w:sz w:val="16"/>
                <w:szCs w:val="16"/>
              </w:rPr>
            </w:pPr>
            <w:r>
              <w:rPr>
                <w:b/>
                <w:bCs/>
                <w:color w:val="000000"/>
                <w:sz w:val="16"/>
                <w:szCs w:val="16"/>
              </w:rPr>
              <w:t>УКУПНИ РАСХОДИ И ИЗДАЦИ ЗА НАБАВКУ НЕФИНАНСИЈСКЕ И ФИНАНСИЈСКЕ ИМОВИНЕ (ЗБИР 1+2+3)</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1.690.366.000,00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Текући расходи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951.416.000,00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1.1.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Расходи за запослене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234.816.000,00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1.2.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Коришћење роба и услуга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480.410.000,00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1.3.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Отплата камата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16.000.000,00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1.4.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Субвенције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5.200.000,00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1.5.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Социјална заштита из буџета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47</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46.650.000,00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1.6.</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Остали расходи,  у чему:- средства резерви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48+49+464+465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50.215.000,00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1.7.</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Трансфери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463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118.125.000,00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Издаци за набавку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738.950.000,00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Издаци за набавку финансијске имовине (осим 6211)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62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bookmarkStart w:id="5" w:name="_Toc3"/>
      <w:bookmarkEnd w:id="5"/>
      <w:tr w:rsidR="0032716F" w:rsidTr="0032716F">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vanish/>
              </w:rPr>
            </w:pPr>
            <w:r>
              <w:fldChar w:fldCharType="begin"/>
            </w:r>
            <w:r>
              <w:instrText>TC "3" \f C \l "1"</w:instrText>
            </w:r>
            <w:r>
              <w:fldChar w:fldCharType="end"/>
            </w:r>
          </w:p>
          <w:p w:rsidR="0032716F" w:rsidRDefault="0032716F" w:rsidP="0032716F">
            <w:pPr>
              <w:rPr>
                <w:b/>
                <w:bCs/>
                <w:color w:val="000000"/>
                <w:sz w:val="16"/>
                <w:szCs w:val="16"/>
              </w:rPr>
            </w:pPr>
            <w:r>
              <w:rPr>
                <w:b/>
                <w:bCs/>
                <w:color w:val="000000"/>
                <w:sz w:val="16"/>
                <w:szCs w:val="16"/>
              </w:rPr>
              <w:t>ПРИМАЊА ОД ПРОДАЈЕ ФИНАНСИЈСКЕ ИМОВИНЕ И ЗАДУЖИВАЊА</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93.000.000,00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Примања по основу отплате кредита и продаје 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92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Задуживање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91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93.000.000,00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2.1.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Задуживање код домаћих кредитора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911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93.000.000,00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2.1.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Задуживање код страних кредитора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912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bookmarkStart w:id="6" w:name="_Toc4"/>
      <w:bookmarkEnd w:id="6"/>
      <w:tr w:rsidR="0032716F" w:rsidTr="0032716F">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vanish/>
              </w:rPr>
            </w:pPr>
            <w:r>
              <w:fldChar w:fldCharType="begin"/>
            </w:r>
            <w:r>
              <w:instrText>TC "4" \f C \l "1"</w:instrText>
            </w:r>
            <w:r>
              <w:fldChar w:fldCharType="end"/>
            </w:r>
          </w:p>
          <w:p w:rsidR="0032716F" w:rsidRDefault="0032716F" w:rsidP="0032716F">
            <w:pPr>
              <w:rPr>
                <w:b/>
                <w:bCs/>
                <w:color w:val="000000"/>
                <w:sz w:val="16"/>
                <w:szCs w:val="16"/>
              </w:rPr>
            </w:pPr>
            <w:r>
              <w:rPr>
                <w:b/>
                <w:bCs/>
                <w:color w:val="000000"/>
                <w:sz w:val="16"/>
                <w:szCs w:val="16"/>
              </w:rPr>
              <w:t>ОТПЛАТА ДУГА И НАБАВКА ФИНАНСИЈСКЕ ИМОВИНЕ</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45.000.000,00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Отплата дуга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61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45.000.000,00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3.1.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Отплата дуга домаћим кредиторима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611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45.000.000,00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3.2.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Отплата дуга страним кредиторима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612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3.3.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Отплата дуга по гаранцијама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613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tr w:rsidR="0032716F" w:rsidTr="0032716F">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Набавка 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6211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bookmarkStart w:id="7" w:name="_Toc5"/>
      <w:bookmarkEnd w:id="7"/>
      <w:tr w:rsidR="0032716F" w:rsidTr="0032716F">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vanish/>
              </w:rPr>
            </w:pPr>
            <w:r>
              <w:fldChar w:fldCharType="begin"/>
            </w:r>
            <w:r>
              <w:instrText>TC "5" \f C \l "1"</w:instrText>
            </w:r>
            <w:r>
              <w:fldChar w:fldCharType="end"/>
            </w:r>
          </w:p>
          <w:p w:rsidR="0032716F" w:rsidRDefault="0032716F" w:rsidP="0032716F">
            <w:pPr>
              <w:rPr>
                <w:b/>
                <w:bCs/>
                <w:color w:val="000000"/>
                <w:sz w:val="16"/>
                <w:szCs w:val="16"/>
              </w:rPr>
            </w:pPr>
            <w:r>
              <w:rPr>
                <w:b/>
                <w:bCs/>
                <w:color w:val="000000"/>
                <w:sz w:val="16"/>
                <w:szCs w:val="16"/>
              </w:rPr>
              <w:t>НЕРАСПОРЕЂЕНИ ВИШАК ПРИХОДА ИЗ РАНИЈИХ ГОДИНА (класа 3,  извор финансирања 13)</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3</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r>
      <w:bookmarkStart w:id="8" w:name="_Toc6"/>
      <w:bookmarkEnd w:id="8"/>
      <w:tr w:rsidR="0032716F" w:rsidTr="0032716F">
        <w:tc>
          <w:tcPr>
            <w:tcW w:w="8335" w:type="dxa"/>
            <w:gridSpan w:val="2"/>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vanish/>
              </w:rPr>
            </w:pPr>
            <w:r>
              <w:fldChar w:fldCharType="begin"/>
            </w:r>
            <w:r>
              <w:instrText>TC "6" \f C \l "1"</w:instrText>
            </w:r>
            <w:r>
              <w:fldChar w:fldCharType="end"/>
            </w:r>
          </w:p>
          <w:p w:rsidR="0032716F" w:rsidRDefault="0032716F" w:rsidP="0032716F">
            <w:pPr>
              <w:rPr>
                <w:b/>
                <w:bCs/>
                <w:color w:val="000000"/>
                <w:sz w:val="16"/>
                <w:szCs w:val="16"/>
              </w:rPr>
            </w:pPr>
            <w:r>
              <w:rPr>
                <w:b/>
                <w:bCs/>
                <w:color w:val="000000"/>
                <w:sz w:val="16"/>
                <w:szCs w:val="16"/>
              </w:rPr>
              <w:t>НЕУТРОШЕНА СРЕДСТВА ОД ПРИВАТИЗАЦИЈЕ ИЗ ПРЕТХОДНИХ ГОДИНА (класа 3,  извор финансирања 14)</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3</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r>
    </w:tbl>
    <w:p w:rsidR="00AC2F5D" w:rsidRPr="00F07374" w:rsidRDefault="00AC2F5D">
      <w:pPr>
        <w:rPr>
          <w:rFonts w:ascii="Tahoma" w:hAnsi="Tahoma" w:cs="Tahoma"/>
          <w:color w:val="000000"/>
        </w:rPr>
      </w:pPr>
    </w:p>
    <w:p w:rsidR="00AC2F5D" w:rsidRPr="00F07374" w:rsidRDefault="00AC2F5D">
      <w:pPr>
        <w:rPr>
          <w:rFonts w:ascii="Tahoma" w:hAnsi="Tahoma" w:cs="Tahoma"/>
          <w:vanish/>
        </w:rPr>
      </w:pPr>
      <w:bookmarkStart w:id="9" w:name="__bookmark_6"/>
      <w:bookmarkEnd w:id="9"/>
    </w:p>
    <w:tbl>
      <w:tblPr>
        <w:tblW w:w="11185" w:type="dxa"/>
        <w:tblLayout w:type="fixed"/>
        <w:tblCellMar>
          <w:left w:w="0" w:type="dxa"/>
          <w:right w:w="0" w:type="dxa"/>
        </w:tblCellMar>
        <w:tblLook w:val="01E0" w:firstRow="1" w:lastRow="1" w:firstColumn="1" w:lastColumn="1" w:noHBand="0" w:noVBand="0"/>
      </w:tblPr>
      <w:tblGrid>
        <w:gridCol w:w="11185"/>
      </w:tblGrid>
      <w:tr w:rsidR="00AC2F5D" w:rsidRPr="00F07374">
        <w:tc>
          <w:tcPr>
            <w:tcW w:w="11185" w:type="dxa"/>
            <w:tcMar>
              <w:top w:w="0" w:type="dxa"/>
              <w:left w:w="0" w:type="dxa"/>
              <w:bottom w:w="0" w:type="dxa"/>
              <w:right w:w="0" w:type="dxa"/>
            </w:tcMar>
          </w:tcPr>
          <w:p w:rsidR="00B97D5D" w:rsidRPr="00F07374" w:rsidRDefault="00B97D5D">
            <w:pPr>
              <w:divId w:val="1315723687"/>
              <w:rPr>
                <w:rFonts w:ascii="Tahoma" w:hAnsi="Tahoma" w:cs="Tahoma"/>
              </w:rPr>
            </w:pPr>
            <w:bookmarkStart w:id="10" w:name="__bookmark_7"/>
            <w:bookmarkEnd w:id="10"/>
          </w:p>
          <w:p w:rsidR="00AC2F5D" w:rsidRPr="00F07374" w:rsidRDefault="00AC2F5D">
            <w:pPr>
              <w:spacing w:line="1" w:lineRule="auto"/>
              <w:rPr>
                <w:rFonts w:ascii="Tahoma" w:hAnsi="Tahoma" w:cs="Tahoma"/>
              </w:rPr>
            </w:pPr>
          </w:p>
        </w:tc>
      </w:tr>
    </w:tbl>
    <w:p w:rsidR="00AC2F5D" w:rsidRPr="00F07374" w:rsidRDefault="00AC2F5D">
      <w:pPr>
        <w:rPr>
          <w:rFonts w:ascii="Tahoma" w:hAnsi="Tahoma" w:cs="Tahoma"/>
          <w:vanish/>
        </w:rPr>
      </w:pPr>
    </w:p>
    <w:p w:rsidR="00AC2F5D" w:rsidRPr="00F07374" w:rsidRDefault="00AC2F5D">
      <w:pPr>
        <w:rPr>
          <w:rFonts w:ascii="Tahoma" w:hAnsi="Tahoma" w:cs="Tahoma"/>
          <w:vanish/>
        </w:rPr>
      </w:pPr>
      <w:bookmarkStart w:id="11" w:name="__bookmark_8"/>
      <w:bookmarkStart w:id="12" w:name="__bookmark_10"/>
      <w:bookmarkEnd w:id="11"/>
      <w:bookmarkEnd w:id="12"/>
    </w:p>
    <w:p w:rsidR="00AC2F5D" w:rsidRPr="00F07374" w:rsidRDefault="00AC2F5D">
      <w:pPr>
        <w:rPr>
          <w:rFonts w:ascii="Tahoma" w:hAnsi="Tahoma" w:cs="Tahoma"/>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AC2F5D" w:rsidRPr="00F07374">
        <w:tc>
          <w:tcPr>
            <w:tcW w:w="11185" w:type="dxa"/>
            <w:tcMar>
              <w:top w:w="0" w:type="dxa"/>
              <w:left w:w="0" w:type="dxa"/>
              <w:bottom w:w="0" w:type="dxa"/>
              <w:right w:w="0" w:type="dxa"/>
            </w:tcMar>
          </w:tcPr>
          <w:p w:rsidR="00AC2F5D" w:rsidRPr="00F07374" w:rsidRDefault="00AC2F5D">
            <w:pPr>
              <w:spacing w:line="1" w:lineRule="auto"/>
              <w:rPr>
                <w:rFonts w:ascii="Tahoma" w:hAnsi="Tahoma" w:cs="Tahoma"/>
              </w:rPr>
            </w:pPr>
            <w:bookmarkStart w:id="13" w:name="__bookmark_13"/>
            <w:bookmarkEnd w:id="13"/>
          </w:p>
        </w:tc>
      </w:tr>
      <w:tr w:rsidR="00AC2F5D" w:rsidRPr="00F07374">
        <w:tc>
          <w:tcPr>
            <w:tcW w:w="11185" w:type="dxa"/>
            <w:tcMar>
              <w:top w:w="0" w:type="dxa"/>
              <w:left w:w="0" w:type="dxa"/>
              <w:bottom w:w="0" w:type="dxa"/>
              <w:right w:w="0" w:type="dxa"/>
            </w:tcMar>
          </w:tcPr>
          <w:p w:rsidR="00AC2F5D" w:rsidRPr="00F07374" w:rsidRDefault="00AC2F5D">
            <w:pPr>
              <w:spacing w:line="1" w:lineRule="auto"/>
              <w:rPr>
                <w:rFonts w:ascii="Tahoma" w:hAnsi="Tahoma" w:cs="Tahoma"/>
              </w:rPr>
            </w:pPr>
            <w:bookmarkStart w:id="14" w:name="__bookmark_15"/>
            <w:bookmarkEnd w:id="14"/>
          </w:p>
        </w:tc>
      </w:tr>
    </w:tbl>
    <w:p w:rsidR="00AC2F5D" w:rsidRPr="00F07374" w:rsidRDefault="00AC2F5D">
      <w:pPr>
        <w:rPr>
          <w:rFonts w:ascii="Tahoma" w:hAnsi="Tahoma" w:cs="Tahoma"/>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AC2F5D" w:rsidRPr="00FD1FCA">
        <w:trPr>
          <w:hidden/>
        </w:trPr>
        <w:tc>
          <w:tcPr>
            <w:tcW w:w="11185" w:type="dxa"/>
            <w:tcMar>
              <w:top w:w="0" w:type="dxa"/>
              <w:left w:w="0" w:type="dxa"/>
              <w:bottom w:w="0" w:type="dxa"/>
              <w:right w:w="0" w:type="dxa"/>
            </w:tcMar>
          </w:tcPr>
          <w:p w:rsidR="00FD1FCA" w:rsidRPr="00FD1FCA" w:rsidRDefault="00FD1FCA" w:rsidP="00FD1FCA">
            <w:pPr>
              <w:divId w:val="664892407"/>
              <w:rPr>
                <w:rFonts w:ascii="Tahoma" w:hAnsi="Tahoma" w:cs="Tahoma"/>
                <w:vanish/>
              </w:rPr>
            </w:pPr>
            <w:bookmarkStart w:id="15" w:name="__bookmark_16"/>
            <w:bookmarkEnd w:id="15"/>
          </w:p>
          <w:tbl>
            <w:tblPr>
              <w:tblW w:w="11185" w:type="dxa"/>
              <w:tblLayout w:type="fixed"/>
              <w:tblCellMar>
                <w:left w:w="0" w:type="dxa"/>
                <w:right w:w="0" w:type="dxa"/>
              </w:tblCellMar>
              <w:tblLook w:val="01E0" w:firstRow="1" w:lastRow="1" w:firstColumn="1" w:lastColumn="1" w:noHBand="0" w:noVBand="0"/>
            </w:tblPr>
            <w:tblGrid>
              <w:gridCol w:w="11185"/>
            </w:tblGrid>
            <w:tr w:rsidR="00FD1FCA" w:rsidRPr="00FD1FCA" w:rsidTr="00FD1FCA">
              <w:trPr>
                <w:divId w:val="664892407"/>
              </w:trPr>
              <w:tc>
                <w:tcPr>
                  <w:tcW w:w="11185" w:type="dxa"/>
                  <w:tcMar>
                    <w:top w:w="0" w:type="dxa"/>
                    <w:left w:w="0" w:type="dxa"/>
                    <w:bottom w:w="0" w:type="dxa"/>
                    <w:right w:w="0" w:type="dxa"/>
                  </w:tcMar>
                </w:tcPr>
                <w:p w:rsidR="00FD1FCA" w:rsidRPr="00FD1FCA" w:rsidRDefault="00FD1FCA" w:rsidP="00FD1FCA">
                  <w:pPr>
                    <w:rPr>
                      <w:rFonts w:ascii="Tahoma" w:hAnsi="Tahoma" w:cs="Tahoma"/>
                    </w:rPr>
                  </w:pPr>
                </w:p>
                <w:p w:rsidR="00FD1FCA" w:rsidRPr="00FD1FCA" w:rsidRDefault="00FD1FCA" w:rsidP="00FD1FCA">
                  <w:pPr>
                    <w:spacing w:line="1" w:lineRule="auto"/>
                    <w:rPr>
                      <w:rFonts w:ascii="Tahoma" w:hAnsi="Tahoma" w:cs="Tahoma"/>
                    </w:rPr>
                  </w:pPr>
                </w:p>
              </w:tc>
            </w:tr>
          </w:tbl>
          <w:p w:rsidR="00B97D5D" w:rsidRPr="00FD1FCA" w:rsidRDefault="00B97D5D">
            <w:pPr>
              <w:divId w:val="664892407"/>
              <w:rPr>
                <w:rFonts w:ascii="Tahoma" w:hAnsi="Tahoma" w:cs="Tahoma"/>
              </w:rPr>
            </w:pPr>
          </w:p>
          <w:p w:rsidR="00AC2F5D" w:rsidRPr="00FD1FCA" w:rsidRDefault="00AC2F5D">
            <w:pPr>
              <w:spacing w:line="1" w:lineRule="auto"/>
              <w:rPr>
                <w:rFonts w:ascii="Tahoma" w:hAnsi="Tahoma" w:cs="Tahoma"/>
              </w:rPr>
            </w:pPr>
          </w:p>
        </w:tc>
      </w:tr>
    </w:tbl>
    <w:p w:rsidR="00AC2F5D" w:rsidRPr="00F07374" w:rsidRDefault="00AC2F5D">
      <w:pPr>
        <w:rPr>
          <w:rFonts w:ascii="Tahoma" w:hAnsi="Tahoma" w:cs="Tahoma"/>
          <w:vanish/>
        </w:rPr>
      </w:pPr>
    </w:p>
    <w:p w:rsidR="00AC2F5D" w:rsidRPr="00F07374" w:rsidRDefault="00AC2F5D">
      <w:pPr>
        <w:rPr>
          <w:rFonts w:ascii="Tahoma" w:hAnsi="Tahoma" w:cs="Tahoma"/>
          <w:color w:val="000000"/>
        </w:rPr>
      </w:pPr>
      <w:bookmarkStart w:id="16" w:name="__bookmark_17"/>
      <w:bookmarkEnd w:id="16"/>
    </w:p>
    <w:tbl>
      <w:tblPr>
        <w:tblW w:w="11185" w:type="dxa"/>
        <w:tblLayout w:type="fixed"/>
        <w:tblCellMar>
          <w:left w:w="0" w:type="dxa"/>
          <w:right w:w="0" w:type="dxa"/>
        </w:tblCellMar>
        <w:tblLook w:val="01E0" w:firstRow="1" w:lastRow="1" w:firstColumn="1" w:lastColumn="1" w:noHBand="0" w:noVBand="0"/>
      </w:tblPr>
      <w:tblGrid>
        <w:gridCol w:w="11185"/>
      </w:tblGrid>
      <w:tr w:rsidR="00AC2F5D" w:rsidRPr="00F07374">
        <w:tc>
          <w:tcPr>
            <w:tcW w:w="11185" w:type="dxa"/>
            <w:tcMar>
              <w:top w:w="0" w:type="dxa"/>
              <w:left w:w="0" w:type="dxa"/>
              <w:bottom w:w="0" w:type="dxa"/>
              <w:right w:w="0" w:type="dxa"/>
            </w:tcMar>
          </w:tcPr>
          <w:p w:rsidR="00AC2F5D" w:rsidRPr="00F07374" w:rsidRDefault="00AC2F5D">
            <w:pPr>
              <w:spacing w:line="1" w:lineRule="auto"/>
              <w:rPr>
                <w:rFonts w:ascii="Tahoma" w:hAnsi="Tahoma" w:cs="Tahoma"/>
              </w:rPr>
            </w:pPr>
            <w:bookmarkStart w:id="17" w:name="__bookmark_19"/>
            <w:bookmarkEnd w:id="17"/>
          </w:p>
        </w:tc>
      </w:tr>
    </w:tbl>
    <w:p w:rsidR="00AC2F5D" w:rsidRPr="00F07374" w:rsidRDefault="00AC2F5D">
      <w:pPr>
        <w:rPr>
          <w:rFonts w:ascii="Tahoma" w:hAnsi="Tahoma" w:cs="Tahoma"/>
          <w:vanish/>
        </w:rPr>
      </w:pPr>
    </w:p>
    <w:p w:rsidR="00AC2F5D" w:rsidRPr="00F07374" w:rsidRDefault="00AC2F5D">
      <w:pPr>
        <w:rPr>
          <w:rFonts w:ascii="Tahoma" w:hAnsi="Tahoma" w:cs="Tahoma"/>
          <w:vanish/>
        </w:rPr>
      </w:pPr>
      <w:bookmarkStart w:id="18" w:name="__bookmark_20"/>
      <w:bookmarkStart w:id="19" w:name="__bookmark_23"/>
      <w:bookmarkEnd w:id="18"/>
      <w:bookmarkEnd w:id="19"/>
    </w:p>
    <w:p w:rsidR="00AC2F5D" w:rsidRPr="00F07374" w:rsidRDefault="00AC2F5D">
      <w:pPr>
        <w:rPr>
          <w:rFonts w:ascii="Tahoma" w:hAnsi="Tahoma" w:cs="Tahoma"/>
          <w:vanish/>
        </w:rPr>
      </w:pPr>
    </w:p>
    <w:p w:rsidR="00AC2F5D" w:rsidRPr="00F07374" w:rsidRDefault="00AC2F5D">
      <w:pPr>
        <w:rPr>
          <w:rFonts w:ascii="Tahoma" w:hAnsi="Tahoma" w:cs="Tahoma"/>
          <w:vanish/>
        </w:rPr>
      </w:pPr>
      <w:bookmarkStart w:id="20" w:name="__bookmark_26"/>
      <w:bookmarkEnd w:id="20"/>
    </w:p>
    <w:p w:rsidR="00AC2F5D" w:rsidRPr="00F07374" w:rsidRDefault="00AC2F5D">
      <w:pPr>
        <w:rPr>
          <w:rFonts w:ascii="Tahoma" w:hAnsi="Tahoma" w:cs="Tahoma"/>
          <w:color w:val="000000"/>
        </w:rPr>
      </w:pPr>
      <w:bookmarkStart w:id="21" w:name="__bookmark_30"/>
      <w:bookmarkEnd w:id="21"/>
    </w:p>
    <w:p w:rsidR="00EC1623" w:rsidRPr="00C822BE" w:rsidRDefault="00EC1623" w:rsidP="00EC1623">
      <w:pPr>
        <w:jc w:val="center"/>
        <w:rPr>
          <w:rFonts w:ascii="Tahoma" w:hAnsi="Tahoma" w:cs="Tahoma"/>
          <w:lang w:val="sr-Cyrl-RS"/>
        </w:rPr>
      </w:pPr>
      <w:r w:rsidRPr="00301A85">
        <w:rPr>
          <w:rFonts w:ascii="Tahoma" w:hAnsi="Tahoma" w:cs="Tahoma"/>
          <w:b/>
          <w:bCs/>
          <w:color w:val="000000"/>
          <w:sz w:val="24"/>
          <w:szCs w:val="24"/>
        </w:rPr>
        <w:t>I</w:t>
      </w:r>
      <w:r>
        <w:rPr>
          <w:rFonts w:ascii="Tahoma" w:hAnsi="Tahoma" w:cs="Tahoma"/>
          <w:b/>
          <w:bCs/>
          <w:color w:val="000000"/>
          <w:sz w:val="24"/>
          <w:szCs w:val="24"/>
        </w:rPr>
        <w:t>I</w:t>
      </w:r>
      <w:r>
        <w:rPr>
          <w:rFonts w:ascii="Tahoma" w:hAnsi="Tahoma" w:cs="Tahoma"/>
          <w:b/>
          <w:bCs/>
          <w:color w:val="000000"/>
          <w:sz w:val="24"/>
          <w:szCs w:val="24"/>
          <w:lang w:val="sr-Cyrl-RS"/>
        </w:rPr>
        <w:t xml:space="preserve"> ПРИХОДИ И РАСХОДИ</w:t>
      </w:r>
    </w:p>
    <w:p w:rsidR="00EC1623" w:rsidRDefault="00EC1623" w:rsidP="00EC1623">
      <w:pPr>
        <w:jc w:val="center"/>
        <w:rPr>
          <w:rFonts w:ascii="Tahoma" w:hAnsi="Tahoma" w:cs="Tahoma"/>
          <w:sz w:val="22"/>
          <w:szCs w:val="22"/>
        </w:rPr>
      </w:pPr>
    </w:p>
    <w:p w:rsidR="00EC1623" w:rsidRPr="00F07374" w:rsidRDefault="00EC1623" w:rsidP="00EC1623">
      <w:pPr>
        <w:jc w:val="center"/>
        <w:rPr>
          <w:rFonts w:ascii="Tahoma" w:hAnsi="Tahoma" w:cs="Tahoma"/>
          <w:sz w:val="22"/>
          <w:szCs w:val="22"/>
        </w:rPr>
      </w:pPr>
      <w:r w:rsidRPr="00F07374">
        <w:rPr>
          <w:rFonts w:ascii="Tahoma" w:hAnsi="Tahoma" w:cs="Tahoma"/>
          <w:sz w:val="22"/>
          <w:szCs w:val="22"/>
        </w:rPr>
        <w:t xml:space="preserve">члан </w:t>
      </w:r>
      <w:r>
        <w:rPr>
          <w:rFonts w:ascii="Tahoma" w:hAnsi="Tahoma" w:cs="Tahoma"/>
          <w:sz w:val="22"/>
          <w:szCs w:val="22"/>
          <w:lang w:val="sr-Cyrl-RS"/>
        </w:rPr>
        <w:t>3</w:t>
      </w:r>
      <w:r w:rsidRPr="00F07374">
        <w:rPr>
          <w:rFonts w:ascii="Tahoma" w:hAnsi="Tahoma" w:cs="Tahoma"/>
          <w:sz w:val="22"/>
          <w:szCs w:val="22"/>
        </w:rPr>
        <w:t>.</w:t>
      </w:r>
    </w:p>
    <w:p w:rsidR="00EC1623" w:rsidRPr="00F07374" w:rsidRDefault="00EC1623" w:rsidP="00EC1623">
      <w:pPr>
        <w:rPr>
          <w:rFonts w:ascii="Tahoma" w:hAnsi="Tahoma" w:cs="Tahoma"/>
          <w:sz w:val="22"/>
          <w:szCs w:val="22"/>
        </w:rPr>
      </w:pPr>
    </w:p>
    <w:p w:rsidR="00AC2F5D" w:rsidRPr="00F07374" w:rsidRDefault="00EC1623" w:rsidP="00EC1623">
      <w:pPr>
        <w:rPr>
          <w:rFonts w:ascii="Tahoma" w:hAnsi="Tahoma" w:cs="Tahoma"/>
        </w:rPr>
        <w:sectPr w:rsidR="00AC2F5D" w:rsidRPr="00F07374">
          <w:headerReference w:type="default" r:id="rId11"/>
          <w:footerReference w:type="default" r:id="rId12"/>
          <w:pgSz w:w="11905" w:h="16837"/>
          <w:pgMar w:top="360" w:right="360" w:bottom="360" w:left="360" w:header="360" w:footer="360" w:gutter="0"/>
          <w:cols w:space="720"/>
        </w:sectPr>
      </w:pPr>
      <w:r w:rsidRPr="00F07374">
        <w:rPr>
          <w:rFonts w:ascii="Tahoma" w:hAnsi="Tahoma" w:cs="Tahoma"/>
          <w:sz w:val="22"/>
          <w:szCs w:val="22"/>
        </w:rPr>
        <w:t>Приходи и расходи буџета су утврђени у следећим износима:</w:t>
      </w:r>
    </w:p>
    <w:p w:rsidR="00AC2F5D" w:rsidRPr="00F07374" w:rsidRDefault="00AC2F5D">
      <w:pPr>
        <w:rPr>
          <w:rFonts w:ascii="Tahoma" w:hAnsi="Tahoma" w:cs="Tahoma"/>
          <w:vanish/>
        </w:rPr>
      </w:pPr>
    </w:p>
    <w:p w:rsidR="005D6853" w:rsidRPr="00F07374" w:rsidRDefault="005D6853" w:rsidP="005D6853">
      <w:pPr>
        <w:rPr>
          <w:rFonts w:ascii="Tahoma" w:hAnsi="Tahoma" w:cs="Tahoma"/>
          <w:vanish/>
        </w:rPr>
      </w:pPr>
      <w:bookmarkStart w:id="22" w:name="__bookmark_34"/>
      <w:bookmarkEnd w:id="22"/>
    </w:p>
    <w:p w:rsidR="005D6853" w:rsidRPr="00F07374" w:rsidRDefault="005D6853" w:rsidP="005D6853">
      <w:pPr>
        <w:rPr>
          <w:rFonts w:ascii="Tahoma" w:hAnsi="Tahoma" w:cs="Tahoma"/>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5D6853" w:rsidRPr="00F07374" w:rsidTr="0032716F">
        <w:tc>
          <w:tcPr>
            <w:tcW w:w="16117" w:type="dxa"/>
            <w:tcMar>
              <w:top w:w="0" w:type="dxa"/>
              <w:left w:w="0" w:type="dxa"/>
              <w:bottom w:w="0" w:type="dxa"/>
              <w:right w:w="0" w:type="dxa"/>
            </w:tcMar>
          </w:tcPr>
          <w:p w:rsidR="005D6853" w:rsidRPr="00F07374" w:rsidRDefault="005D6853" w:rsidP="0032716F">
            <w:pPr>
              <w:spacing w:line="1" w:lineRule="auto"/>
              <w:rPr>
                <w:rFonts w:ascii="Tahoma" w:hAnsi="Tahoma" w:cs="Tahoma"/>
              </w:rPr>
            </w:pPr>
          </w:p>
        </w:tc>
      </w:tr>
      <w:tr w:rsidR="005D6853" w:rsidTr="0032716F">
        <w:tblPrEx>
          <w:tblCellMar>
            <w:left w:w="108" w:type="dxa"/>
            <w:right w:w="108" w:type="dxa"/>
          </w:tblCellMar>
        </w:tblPrEx>
        <w:trPr>
          <w:trHeight w:val="230"/>
          <w:tblHeader/>
        </w:trPr>
        <w:tc>
          <w:tcPr>
            <w:tcW w:w="16117" w:type="dxa"/>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5D6853" w:rsidTr="0032716F">
              <w:trPr>
                <w:jc w:val="center"/>
              </w:trPr>
              <w:tc>
                <w:tcPr>
                  <w:tcW w:w="5808" w:type="dxa"/>
                  <w:tcMar>
                    <w:top w:w="0" w:type="dxa"/>
                    <w:left w:w="0" w:type="dxa"/>
                    <w:bottom w:w="0" w:type="dxa"/>
                    <w:right w:w="0" w:type="dxa"/>
                  </w:tcMar>
                </w:tcPr>
                <w:p w:rsidR="005D6853" w:rsidRDefault="005D6853" w:rsidP="0032716F">
                  <w:pPr>
                    <w:spacing w:line="1" w:lineRule="auto"/>
                    <w:jc w:val="center"/>
                  </w:pPr>
                </w:p>
              </w:tc>
              <w:tc>
                <w:tcPr>
                  <w:tcW w:w="4500" w:type="dxa"/>
                  <w:tcMar>
                    <w:top w:w="0" w:type="dxa"/>
                    <w:left w:w="0" w:type="dxa"/>
                    <w:bottom w:w="0" w:type="dxa"/>
                    <w:right w:w="0" w:type="dxa"/>
                  </w:tcMar>
                </w:tcPr>
                <w:p w:rsidR="005D6853" w:rsidRDefault="005D6853" w:rsidP="0032716F">
                  <w:pPr>
                    <w:jc w:val="center"/>
                    <w:rPr>
                      <w:b/>
                      <w:bCs/>
                      <w:color w:val="000000"/>
                      <w:sz w:val="24"/>
                      <w:szCs w:val="24"/>
                    </w:rPr>
                  </w:pPr>
                  <w:r>
                    <w:rPr>
                      <w:b/>
                      <w:bCs/>
                      <w:color w:val="000000"/>
                      <w:sz w:val="24"/>
                      <w:szCs w:val="24"/>
                    </w:rPr>
                    <w:t>ПЛАН ПРИХОДА</w:t>
                  </w:r>
                </w:p>
              </w:tc>
              <w:tc>
                <w:tcPr>
                  <w:tcW w:w="5809" w:type="dxa"/>
                  <w:tcMar>
                    <w:top w:w="0" w:type="dxa"/>
                    <w:left w:w="0" w:type="dxa"/>
                    <w:bottom w:w="0" w:type="dxa"/>
                    <w:right w:w="0" w:type="dxa"/>
                  </w:tcMar>
                </w:tcPr>
                <w:p w:rsidR="005D6853" w:rsidRDefault="005D6853" w:rsidP="0032716F">
                  <w:pPr>
                    <w:spacing w:line="1" w:lineRule="auto"/>
                    <w:jc w:val="center"/>
                  </w:pPr>
                </w:p>
              </w:tc>
            </w:tr>
            <w:tr w:rsidR="005D6853" w:rsidTr="0032716F">
              <w:trPr>
                <w:jc w:val="center"/>
              </w:trPr>
              <w:tc>
                <w:tcPr>
                  <w:tcW w:w="5808" w:type="dxa"/>
                  <w:tcMar>
                    <w:top w:w="0" w:type="dxa"/>
                    <w:left w:w="0" w:type="dxa"/>
                    <w:bottom w:w="0" w:type="dxa"/>
                    <w:right w:w="0" w:type="dxa"/>
                  </w:tcMar>
                </w:tcPr>
                <w:p w:rsidR="005D6853" w:rsidRDefault="005D6853" w:rsidP="0032716F">
                  <w:pPr>
                    <w:rPr>
                      <w:b/>
                      <w:bCs/>
                      <w:color w:val="000000"/>
                      <w:sz w:val="16"/>
                      <w:szCs w:val="16"/>
                    </w:rPr>
                  </w:pPr>
                  <w:r>
                    <w:rPr>
                      <w:b/>
                      <w:bCs/>
                      <w:color w:val="000000"/>
                      <w:sz w:val="16"/>
                      <w:szCs w:val="16"/>
                    </w:rPr>
                    <w:t>0     БУЏЕТ ОПШТИНЕ НОВИ БЕЧЕЈ</w:t>
                  </w:r>
                </w:p>
              </w:tc>
              <w:tc>
                <w:tcPr>
                  <w:tcW w:w="4500" w:type="dxa"/>
                  <w:tcMar>
                    <w:top w:w="0" w:type="dxa"/>
                    <w:left w:w="0" w:type="dxa"/>
                    <w:bottom w:w="0" w:type="dxa"/>
                    <w:right w:w="0" w:type="dxa"/>
                  </w:tcMar>
                </w:tcPr>
                <w:p w:rsidR="005D6853" w:rsidRDefault="005D6853" w:rsidP="0032716F">
                  <w:pPr>
                    <w:jc w:val="center"/>
                    <w:rPr>
                      <w:b/>
                      <w:bCs/>
                      <w:color w:val="000000"/>
                      <w:sz w:val="16"/>
                      <w:szCs w:val="16"/>
                    </w:rPr>
                  </w:pPr>
                  <w:r>
                    <w:rPr>
                      <w:b/>
                      <w:bCs/>
                      <w:color w:val="000000"/>
                      <w:sz w:val="16"/>
                      <w:szCs w:val="16"/>
                    </w:rPr>
                    <w:t>2023</w:t>
                  </w:r>
                </w:p>
              </w:tc>
              <w:tc>
                <w:tcPr>
                  <w:tcW w:w="5809" w:type="dxa"/>
                  <w:tcMar>
                    <w:top w:w="0" w:type="dxa"/>
                    <w:left w:w="0" w:type="dxa"/>
                    <w:bottom w:w="0" w:type="dxa"/>
                    <w:right w:w="0" w:type="dxa"/>
                  </w:tcMar>
                </w:tcPr>
                <w:p w:rsidR="005D6853" w:rsidRDefault="005D6853" w:rsidP="0032716F">
                  <w:pPr>
                    <w:spacing w:line="1" w:lineRule="auto"/>
                    <w:jc w:val="center"/>
                  </w:pPr>
                </w:p>
              </w:tc>
            </w:tr>
          </w:tbl>
          <w:p w:rsidR="005D6853" w:rsidRDefault="005D6853" w:rsidP="0032716F">
            <w:pPr>
              <w:spacing w:line="1" w:lineRule="auto"/>
            </w:pPr>
          </w:p>
        </w:tc>
      </w:tr>
      <w:tr w:rsidR="005D6853" w:rsidTr="0032716F">
        <w:tblPrEx>
          <w:tblCellMar>
            <w:left w:w="108" w:type="dxa"/>
            <w:right w:w="108" w:type="dxa"/>
          </w:tblCellMar>
        </w:tblPrEx>
        <w:trPr>
          <w:trHeight w:hRule="exact" w:val="300"/>
          <w:tblHeader/>
        </w:trPr>
        <w:tc>
          <w:tcPr>
            <w:tcW w:w="16117" w:type="dxa"/>
            <w:tcBorders>
              <w:bottom w:val="single" w:sz="4" w:space="0" w:color="auto"/>
            </w:tcBorders>
            <w:tcMar>
              <w:top w:w="0" w:type="dxa"/>
              <w:left w:w="0" w:type="dxa"/>
              <w:bottom w:w="0" w:type="dxa"/>
              <w:right w:w="0" w:type="dxa"/>
            </w:tcMar>
          </w:tcPr>
          <w:p w:rsidR="005D6853" w:rsidRDefault="005D6853" w:rsidP="0032716F">
            <w:pPr>
              <w:spacing w:line="1" w:lineRule="auto"/>
              <w:jc w:val="center"/>
            </w:pPr>
          </w:p>
        </w:tc>
      </w:tr>
      <w:tr w:rsidR="005D6853" w:rsidTr="0032716F">
        <w:tc>
          <w:tcPr>
            <w:tcW w:w="161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7117"/>
              <w:gridCol w:w="1650"/>
              <w:gridCol w:w="1650"/>
              <w:gridCol w:w="1650"/>
              <w:gridCol w:w="1650"/>
              <w:gridCol w:w="1500"/>
            </w:tblGrid>
            <w:tr w:rsidR="0032716F" w:rsidTr="0032716F">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Економ. класиф.</w:t>
                  </w:r>
                </w:p>
              </w:tc>
              <w:tc>
                <w:tcPr>
                  <w:tcW w:w="711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Средства из буџета</w:t>
                  </w:r>
                </w:p>
                <w:p w:rsidR="0032716F" w:rsidRDefault="0032716F" w:rsidP="0032716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Укупно</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Структура</w:t>
                  </w:r>
                </w:p>
                <w:p w:rsidR="0032716F" w:rsidRDefault="0032716F" w:rsidP="0032716F">
                  <w:pPr>
                    <w:jc w:val="center"/>
                    <w:rPr>
                      <w:b/>
                      <w:bCs/>
                      <w:color w:val="000000"/>
                      <w:sz w:val="16"/>
                      <w:szCs w:val="16"/>
                    </w:rPr>
                  </w:pPr>
                  <w:r>
                    <w:rPr>
                      <w:b/>
                      <w:bCs/>
                      <w:color w:val="000000"/>
                      <w:sz w:val="16"/>
                      <w:szCs w:val="16"/>
                    </w:rPr>
                    <w:t>( % )</w:t>
                  </w:r>
                </w:p>
              </w:tc>
            </w:tr>
            <w:tr w:rsidR="0032716F" w:rsidTr="0032716F">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1</w:t>
                  </w:r>
                </w:p>
              </w:tc>
              <w:tc>
                <w:tcPr>
                  <w:tcW w:w="711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3</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5</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6</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7</w:t>
                  </w:r>
                </w:p>
              </w:tc>
            </w:tr>
            <w:bookmarkStart w:id="23" w:name="_Toc0"/>
            <w:bookmarkEnd w:id="23"/>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"0" \f C \l "1"</w:instrText>
                  </w:r>
                  <w:r>
                    <w:fldChar w:fldCharType="end"/>
                  </w:r>
                </w:p>
                <w:bookmarkStart w:id="24" w:name="_Toc311000"/>
                <w:bookmarkEnd w:id="24"/>
                <w:p w:rsidR="0032716F" w:rsidRDefault="0032716F" w:rsidP="0032716F">
                  <w:pPr>
                    <w:rPr>
                      <w:vanish/>
                    </w:rPr>
                  </w:pPr>
                  <w:r>
                    <w:fldChar w:fldCharType="begin"/>
                  </w:r>
                  <w:r>
                    <w:instrText>TC "311000" \f C \l "2"</w:instrText>
                  </w:r>
                  <w:r>
                    <w:fldChar w:fldCharType="end"/>
                  </w:r>
                </w:p>
                <w:p w:rsidR="0032716F" w:rsidRDefault="0032716F" w:rsidP="0032716F">
                  <w:pPr>
                    <w:jc w:val="center"/>
                    <w:rPr>
                      <w:color w:val="000000"/>
                      <w:sz w:val="16"/>
                      <w:szCs w:val="16"/>
                    </w:rPr>
                  </w:pPr>
                  <w:r>
                    <w:rPr>
                      <w:color w:val="000000"/>
                      <w:sz w:val="16"/>
                      <w:szCs w:val="16"/>
                    </w:rPr>
                    <w:t>311712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Пренета неутрошена средства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51.875.000,00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5.970.000,00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57.845.000,00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3,33</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311000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КАПИТАЛ</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51.875.000,00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5.970.000,00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57.845.000,00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3,33</w:t>
                  </w:r>
                </w:p>
              </w:tc>
            </w:tr>
            <w:bookmarkStart w:id="25" w:name="_Toc321000"/>
            <w:bookmarkEnd w:id="25"/>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"321000" \f C \l "2"</w:instrText>
                  </w:r>
                  <w:r>
                    <w:fldChar w:fldCharType="end"/>
                  </w:r>
                </w:p>
                <w:p w:rsidR="0032716F" w:rsidRDefault="0032716F" w:rsidP="0032716F">
                  <w:pPr>
                    <w:jc w:val="center"/>
                    <w:rPr>
                      <w:color w:val="000000"/>
                      <w:sz w:val="16"/>
                      <w:szCs w:val="16"/>
                    </w:rPr>
                  </w:pPr>
                  <w:r>
                    <w:rPr>
                      <w:color w:val="000000"/>
                      <w:sz w:val="16"/>
                      <w:szCs w:val="16"/>
                    </w:rPr>
                    <w:t>321311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Нераспоређени вишак прихода и примања из ранијих година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0,69</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321000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УТВРЂИВАЊЕ РЕЗУЛТАТА ПОСЛОВАЊА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12.000.000,00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0,69</w:t>
                  </w:r>
                </w:p>
              </w:tc>
            </w:tr>
            <w:bookmarkStart w:id="26" w:name="_Toc711000"/>
            <w:bookmarkEnd w:id="26"/>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"711000" \f C \l "2"</w:instrText>
                  </w:r>
                  <w:r>
                    <w:fldChar w:fldCharType="end"/>
                  </w:r>
                </w:p>
                <w:p w:rsidR="0032716F" w:rsidRDefault="0032716F" w:rsidP="0032716F">
                  <w:pPr>
                    <w:jc w:val="center"/>
                    <w:rPr>
                      <w:color w:val="000000"/>
                      <w:sz w:val="16"/>
                      <w:szCs w:val="16"/>
                    </w:rPr>
                  </w:pPr>
                  <w:r>
                    <w:rPr>
                      <w:color w:val="000000"/>
                      <w:sz w:val="16"/>
                      <w:szCs w:val="16"/>
                    </w:rPr>
                    <w:t>711111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Порез на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340.000.000,00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340.000.000,00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19,59</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711121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Порез на приходе од самосталних делатности који се плаћа према стварно оствареном приходу,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711122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Порез на приходе од самосталних делатности који се плаћа према паушално утврђеном приходу,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6.000.000,00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0,35</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711123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Порез на приходе од самосталних делатности који се плаћа према стварно оствареном приходу самоопорезивањем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28.000.000,00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1,61</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711145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Порез на приходе од давања у закуп покретних ствари - по основу самоопорезивања и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0,03</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711147</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Порез на земљиште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711181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Самодопринос према зарадама запослених и по основу пензија на територији месне заједнице и општине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711184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Самодопринос из прихода лица која се баве самосталном делатношћу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0,02</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711191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Порез на остале приходе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40.000.000,00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2,30</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711193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Порез на приходе спортиста и спортских стручњака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0,14</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711000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ПОРЕЗ НА ДОХОДАК, ДОБИТ И КАПИТАЛНЕ ДОБИТКЕ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417.528.000,00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417.528.000,00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24,06</w:t>
                  </w:r>
                </w:p>
              </w:tc>
            </w:tr>
            <w:bookmarkStart w:id="27" w:name="_Toc713000"/>
            <w:bookmarkEnd w:id="27"/>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"713000" \f C \l "2"</w:instrText>
                  </w:r>
                  <w:r>
                    <w:fldChar w:fldCharType="end"/>
                  </w:r>
                </w:p>
                <w:p w:rsidR="0032716F" w:rsidRDefault="0032716F" w:rsidP="0032716F">
                  <w:pPr>
                    <w:jc w:val="center"/>
                    <w:rPr>
                      <w:color w:val="000000"/>
                      <w:sz w:val="16"/>
                      <w:szCs w:val="16"/>
                    </w:rPr>
                  </w:pPr>
                  <w:r>
                    <w:rPr>
                      <w:color w:val="000000"/>
                      <w:sz w:val="16"/>
                      <w:szCs w:val="16"/>
                    </w:rPr>
                    <w:t>713121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Порез на имовину обвезника који не воде пословне књиге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120.000.000,00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120.000.000,00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6,91</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713122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Порез на имовину обвезника који воде пословне књиге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98.000.000,00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98.000.000,00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5,65</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713311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Порез на наслеђе и поклон,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0,23</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713421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Порез на пренос апсолутних права на непокретности,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44.000.000,00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2,54</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713423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Порез на пренос апсолутних права на моторним возилима, пловилима и ваздухопловима,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0,03</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713427</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Порез на на пренос апсолутних права на употребљаваним моторним возилима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9.000.000,00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0,52</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713000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ПОРЕЗ НА ИМОВИНУ</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275.500.000,00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275.500.000,00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15,88</w:t>
                  </w:r>
                </w:p>
              </w:tc>
            </w:tr>
            <w:bookmarkStart w:id="28" w:name="_Toc714000"/>
            <w:bookmarkEnd w:id="28"/>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"714000" \f C \l "2"</w:instrText>
                  </w:r>
                  <w:r>
                    <w:fldChar w:fldCharType="end"/>
                  </w:r>
                </w:p>
                <w:p w:rsidR="0032716F" w:rsidRDefault="0032716F" w:rsidP="0032716F">
                  <w:pPr>
                    <w:jc w:val="center"/>
                    <w:rPr>
                      <w:color w:val="000000"/>
                      <w:sz w:val="16"/>
                      <w:szCs w:val="16"/>
                    </w:rPr>
                  </w:pPr>
                  <w:r>
                    <w:rPr>
                      <w:color w:val="000000"/>
                      <w:sz w:val="16"/>
                      <w:szCs w:val="16"/>
                    </w:rPr>
                    <w:t>714513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Комунална такса за држање моторних друмских и прикључних возила, осим пољопривредних возила и машина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12.500.000,00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0,72</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714543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Накнада за промену намене пољопривредног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0,01</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714548</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Накнада за супстанце које оштећују озонски омотач и накнада за пластичне полиетиленске кесе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714549</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Накнада за емисије СО2, НО2, прашкасте материје и произведени или одложени отпад</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0,06</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714552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Боравишна такса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900.000,00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0,05</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714553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Боравишна такса, по решењу надлежног органа јединице локалне самоуправе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0,01</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714562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Накнада за заштиту и унапређивање животне средине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0,29</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714565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Накнада за коришћење простора на јавној површини у пословне и друге сврхе, осим ради продаје штампе, књига и других публикација, производа старих и уметничких заната и домаће радиности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0,12</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714566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Накнада за коришћење јавне површине за оглашавање за сопствене потребе и за потребе других лица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0,02</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714572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Комунална такса за држање средстава за игру (забавне игре)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714000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ПОРЕЗ НА ДОБРА И УСЛУГЕ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22.230.000,00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22.230.000,00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1,28</w:t>
                  </w:r>
                </w:p>
              </w:tc>
            </w:tr>
            <w:bookmarkStart w:id="29" w:name="_Toc716000"/>
            <w:bookmarkEnd w:id="29"/>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"716000" \f C \l "2"</w:instrText>
                  </w:r>
                  <w:r>
                    <w:fldChar w:fldCharType="end"/>
                  </w:r>
                </w:p>
                <w:p w:rsidR="0032716F" w:rsidRDefault="0032716F" w:rsidP="0032716F">
                  <w:pPr>
                    <w:jc w:val="center"/>
                    <w:rPr>
                      <w:color w:val="000000"/>
                      <w:sz w:val="16"/>
                      <w:szCs w:val="16"/>
                    </w:rPr>
                  </w:pPr>
                  <w:r>
                    <w:rPr>
                      <w:color w:val="000000"/>
                      <w:sz w:val="16"/>
                      <w:szCs w:val="16"/>
                    </w:rPr>
                    <w:t>716111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Комунална такса за истицање фирме на пословном простору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15.500.000,00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0,89</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716000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ДРУГИ ПОРЕЗИ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15.500.000,00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0,89</w:t>
                  </w:r>
                </w:p>
              </w:tc>
            </w:tr>
            <w:bookmarkStart w:id="30" w:name="_Toc733000"/>
            <w:bookmarkEnd w:id="30"/>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"733000" \f C \l "2"</w:instrText>
                  </w:r>
                  <w:r>
                    <w:fldChar w:fldCharType="end"/>
                  </w:r>
                </w:p>
                <w:p w:rsidR="0032716F" w:rsidRDefault="0032716F" w:rsidP="0032716F">
                  <w:pPr>
                    <w:jc w:val="center"/>
                    <w:rPr>
                      <w:color w:val="000000"/>
                      <w:sz w:val="16"/>
                      <w:szCs w:val="16"/>
                    </w:rPr>
                  </w:pPr>
                  <w:r>
                    <w:rPr>
                      <w:color w:val="000000"/>
                      <w:sz w:val="16"/>
                      <w:szCs w:val="16"/>
                    </w:rPr>
                    <w:t>733156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Текући наменски трансфери, у ужем смислу, од АП Војводина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8.100.000,00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8.100.000,00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0,47</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733158</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Ненаменски трансфери од АП Војводина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150.063.000,00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150.063.000,00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8,65</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lastRenderedPageBreak/>
                    <w:t>733252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Капитални наменски трансфери, у ужем смислу, од АП Војводина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583.000.000,00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583.000.000,00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33,60</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733000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ТРАНСФЕРИ ОД ДРУГИХ НИВОА ВЛАСТИ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150.063.000,00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591.100.000,00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741.163.000,00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42,71</w:t>
                  </w:r>
                </w:p>
              </w:tc>
            </w:tr>
            <w:bookmarkStart w:id="31" w:name="_Toc741000"/>
            <w:bookmarkEnd w:id="31"/>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"741000" \f C \l "2"</w:instrText>
                  </w:r>
                  <w:r>
                    <w:fldChar w:fldCharType="end"/>
                  </w:r>
                </w:p>
                <w:p w:rsidR="0032716F" w:rsidRDefault="0032716F" w:rsidP="0032716F">
                  <w:pPr>
                    <w:jc w:val="center"/>
                    <w:rPr>
                      <w:color w:val="000000"/>
                      <w:sz w:val="16"/>
                      <w:szCs w:val="16"/>
                    </w:rPr>
                  </w:pPr>
                  <w:r>
                    <w:rPr>
                      <w:color w:val="000000"/>
                      <w:sz w:val="16"/>
                      <w:szCs w:val="16"/>
                    </w:rPr>
                    <w:t>741151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Приходи буџета општине од камата на средства консолидованог рачуна трезора укључена у депозит банака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0,06</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741516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Накнада за коришћење ресурса и резерви минералних сировина када се експлоатација врши на територији аутономне покрајине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0,27</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741522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Средства остварена од давања у закуп пољопривредног земљишта, односно пољопривредног објекта у државној својини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30.000.000,00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30.000.000,00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1,73</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741531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Комунална такса за коришћење простора на јавним површинама или испред пословног простора у пословне сврхе, осим ради продаје штампе, књига и других публикација, производа старих и уметничких заната и домаће радиности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0,12</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741532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Комунална такса за коришћење простора за паркирање друмских моторних и прикључних возила на уређеним и обележеним местима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0,01</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741534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Накнада за коришћење грађевинског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741596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Накнада за коришћење дрвета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440.000,00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0,03</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741000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ПРИХОДИ ОД ИМОВИНЕ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38.190.000,00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38.190.000,00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2,20</w:t>
                  </w:r>
                </w:p>
              </w:tc>
            </w:tr>
            <w:bookmarkStart w:id="32" w:name="_Toc742000"/>
            <w:bookmarkEnd w:id="32"/>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"742000" \f C \l "2"</w:instrText>
                  </w:r>
                  <w:r>
                    <w:fldChar w:fldCharType="end"/>
                  </w:r>
                </w:p>
                <w:p w:rsidR="0032716F" w:rsidRDefault="0032716F" w:rsidP="0032716F">
                  <w:pPr>
                    <w:jc w:val="center"/>
                    <w:rPr>
                      <w:color w:val="000000"/>
                      <w:sz w:val="16"/>
                      <w:szCs w:val="16"/>
                    </w:rPr>
                  </w:pPr>
                  <w:r>
                    <w:rPr>
                      <w:color w:val="000000"/>
                      <w:sz w:val="16"/>
                      <w:szCs w:val="16"/>
                    </w:rPr>
                    <w:t>742126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Накнада по основу конверзије права коришћења у право својине у корист Републике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0,01</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742151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Приходи од продаје добара и услуга од стране тржишних организација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742154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Накнада по основу конверзије права коришћења у право својине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0,01</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742155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Приходи од давања у закуп, односно на коришћење непокретности у општинској својини које користе општине и индиректни корисници њиховог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0,29</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742156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Приходи остварени по основу пружања услуга боравка деце у предшколским установама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14.000.000,00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0,81</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742251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Општинске административне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0,01</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742253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Накнада за уређивање грађевинског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0,06</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742255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Такса за озакоњење објеката у корист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1.650.000,00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0,10</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742351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Приходи које својом делатношћу остваре органи и организације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0,12</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742000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ПРИХОДИ ОД ПРОДАЈЕ ДОБАРА И УСЛУГА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24.070.000,00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24.070.000,00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1,39</w:t>
                  </w:r>
                </w:p>
              </w:tc>
            </w:tr>
            <w:bookmarkStart w:id="33" w:name="_Toc743000"/>
            <w:bookmarkEnd w:id="33"/>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"743000" \f C \l "2"</w:instrText>
                  </w:r>
                  <w:r>
                    <w:fldChar w:fldCharType="end"/>
                  </w:r>
                </w:p>
                <w:p w:rsidR="0032716F" w:rsidRDefault="0032716F" w:rsidP="0032716F">
                  <w:pPr>
                    <w:jc w:val="center"/>
                    <w:rPr>
                      <w:color w:val="000000"/>
                      <w:sz w:val="16"/>
                      <w:szCs w:val="16"/>
                    </w:rPr>
                  </w:pPr>
                  <w:r>
                    <w:rPr>
                      <w:color w:val="000000"/>
                      <w:sz w:val="16"/>
                      <w:szCs w:val="16"/>
                    </w:rPr>
                    <w:t>743324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Приходи од новчаних казни за прекршаје и привредне преступе предвиђене прописима о безбедности саобраћаја на путевима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6.000.000,00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0,35</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743351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Приходи од новчаних казни изречених у прекршајном поступку за прекршаје прописане актом скупштине општине, као и одузета имовинска корист у том поступку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2.190.000,00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0,13</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743924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Увећање пореског дуга у поступку принудне наплате, који је правна последица принудне наплате изворних прихода јединица локалне самоуправе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743000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НОВЧАНЕ КАЗНЕ И ОДУЗЕТА ИМОВИНСКА КОРИСТ</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8.240.000,00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8.240.000,00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0,47</w:t>
                  </w:r>
                </w:p>
              </w:tc>
            </w:tr>
            <w:bookmarkStart w:id="34" w:name="_Toc744000"/>
            <w:bookmarkEnd w:id="34"/>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"744000" \f C \l "2"</w:instrText>
                  </w:r>
                  <w:r>
                    <w:fldChar w:fldCharType="end"/>
                  </w:r>
                </w:p>
                <w:p w:rsidR="0032716F" w:rsidRDefault="0032716F" w:rsidP="0032716F">
                  <w:pPr>
                    <w:jc w:val="center"/>
                    <w:rPr>
                      <w:color w:val="000000"/>
                      <w:sz w:val="16"/>
                      <w:szCs w:val="16"/>
                    </w:rPr>
                  </w:pPr>
                  <w:r>
                    <w:rPr>
                      <w:color w:val="000000"/>
                      <w:sz w:val="16"/>
                      <w:szCs w:val="16"/>
                    </w:rPr>
                    <w:t>744151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Текући добровољни трансфери од физичких и правних лица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3.000.000,00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0,17</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744000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ДОБРОВОЉНИ ТРАНСФЕРИ ОД ФИЗИЧКИХ И ПРАВНИХ ЛИЦА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0,17</w:t>
                  </w:r>
                </w:p>
              </w:tc>
            </w:tr>
            <w:bookmarkStart w:id="35" w:name="_Toc745000"/>
            <w:bookmarkEnd w:id="35"/>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"745000" \f C \l "2"</w:instrText>
                  </w:r>
                  <w:r>
                    <w:fldChar w:fldCharType="end"/>
                  </w:r>
                </w:p>
                <w:p w:rsidR="0032716F" w:rsidRDefault="0032716F" w:rsidP="0032716F">
                  <w:pPr>
                    <w:jc w:val="center"/>
                    <w:rPr>
                      <w:color w:val="000000"/>
                      <w:sz w:val="16"/>
                      <w:szCs w:val="16"/>
                    </w:rPr>
                  </w:pPr>
                  <w:r>
                    <w:rPr>
                      <w:color w:val="000000"/>
                      <w:sz w:val="16"/>
                      <w:szCs w:val="16"/>
                    </w:rPr>
                    <w:t>745151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Остали приходи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20.000.000,00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1,15</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745000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МЕШОВИТИ И НЕОДРЕЂЕНИ ПРИХОДИ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20.000.000,00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1,15</w:t>
                  </w:r>
                </w:p>
              </w:tc>
            </w:tr>
            <w:bookmarkStart w:id="36" w:name="_Toc811000"/>
            <w:bookmarkEnd w:id="36"/>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"811000" \f C \l "2"</w:instrText>
                  </w:r>
                  <w:r>
                    <w:fldChar w:fldCharType="end"/>
                  </w:r>
                </w:p>
                <w:p w:rsidR="0032716F" w:rsidRDefault="0032716F" w:rsidP="0032716F">
                  <w:pPr>
                    <w:jc w:val="center"/>
                    <w:rPr>
                      <w:color w:val="000000"/>
                      <w:sz w:val="16"/>
                      <w:szCs w:val="16"/>
                    </w:rPr>
                  </w:pPr>
                  <w:r>
                    <w:rPr>
                      <w:color w:val="000000"/>
                      <w:sz w:val="16"/>
                      <w:szCs w:val="16"/>
                    </w:rPr>
                    <w:t>811151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Примања од продаје непокретности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3.100.000,00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0,18</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811000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ПРИМАЊА ОД ПРОДАЈЕ НЕПОКРЕТНОСТИ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3.100.000,00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0,18</w:t>
                  </w:r>
                </w:p>
              </w:tc>
            </w:tr>
            <w:bookmarkStart w:id="37" w:name="_Toc813000"/>
            <w:bookmarkEnd w:id="37"/>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"813000" \f C \l "2"</w:instrText>
                  </w:r>
                  <w:r>
                    <w:fldChar w:fldCharType="end"/>
                  </w:r>
                </w:p>
                <w:p w:rsidR="0032716F" w:rsidRDefault="0032716F" w:rsidP="0032716F">
                  <w:pPr>
                    <w:jc w:val="center"/>
                    <w:rPr>
                      <w:color w:val="000000"/>
                      <w:sz w:val="16"/>
                      <w:szCs w:val="16"/>
                    </w:rPr>
                  </w:pPr>
                  <w:r>
                    <w:rPr>
                      <w:color w:val="000000"/>
                      <w:sz w:val="16"/>
                      <w:szCs w:val="16"/>
                    </w:rPr>
                    <w:t>813151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Примања од продаје осталих основних средстава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0,12</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813000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ПРИМАЊА ОД ПРОДАЈЕ ОСТАЛИХ ОСНОВНИХ СРЕДСТАВА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0,12</w:t>
                  </w:r>
                </w:p>
              </w:tc>
            </w:tr>
            <w:bookmarkStart w:id="38" w:name="_Toc841000"/>
            <w:bookmarkEnd w:id="38"/>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"841000" \f C \l "2"</w:instrText>
                  </w:r>
                  <w:r>
                    <w:fldChar w:fldCharType="end"/>
                  </w:r>
                </w:p>
                <w:p w:rsidR="0032716F" w:rsidRDefault="0032716F" w:rsidP="0032716F">
                  <w:pPr>
                    <w:jc w:val="center"/>
                    <w:rPr>
                      <w:color w:val="000000"/>
                      <w:sz w:val="16"/>
                      <w:szCs w:val="16"/>
                    </w:rPr>
                  </w:pPr>
                  <w:r>
                    <w:rPr>
                      <w:color w:val="000000"/>
                      <w:sz w:val="16"/>
                      <w:szCs w:val="16"/>
                    </w:rPr>
                    <w:t>841151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Примања од продаје земљишта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0,12</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841000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ПРИМАЊА ОД ПРОДАЈЕ ЗЕМЉИШТА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0,12</w:t>
                  </w:r>
                </w:p>
              </w:tc>
            </w:tr>
            <w:bookmarkStart w:id="39" w:name="_Toc911000"/>
            <w:bookmarkEnd w:id="39"/>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"911000" \f C \l "2"</w:instrText>
                  </w:r>
                  <w:r>
                    <w:fldChar w:fldCharType="end"/>
                  </w:r>
                </w:p>
                <w:p w:rsidR="0032716F" w:rsidRDefault="0032716F" w:rsidP="0032716F">
                  <w:pPr>
                    <w:jc w:val="center"/>
                    <w:rPr>
                      <w:color w:val="000000"/>
                      <w:sz w:val="16"/>
                      <w:szCs w:val="16"/>
                    </w:rPr>
                  </w:pPr>
                  <w:r>
                    <w:rPr>
                      <w:color w:val="000000"/>
                      <w:sz w:val="16"/>
                      <w:szCs w:val="16"/>
                    </w:rPr>
                    <w:t>911451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Примања од задуживања од пословних банака у земљи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93.000.000,00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93.000.000,00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5,36</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911000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ПРИМАЊА ОД ДОМАЋИХ ЗАДУЖИВАЊА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93.000.000,00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93.000.000,00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5,36</w:t>
                  </w:r>
                </w:p>
              </w:tc>
            </w:tr>
            <w:tr w:rsidR="0032716F" w:rsidTr="0032716F">
              <w:tc>
                <w:tcPr>
                  <w:tcW w:w="801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1.045.296.000,00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690.070.000,00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1.735.366.000,00</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100,00</w:t>
                  </w:r>
                </w:p>
              </w:tc>
            </w:tr>
          </w:tbl>
          <w:p w:rsidR="0032716F" w:rsidRDefault="0032716F" w:rsidP="0032716F">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32716F" w:rsidTr="0032716F">
              <w:tc>
                <w:tcPr>
                  <w:tcW w:w="16117" w:type="dxa"/>
                  <w:tcMar>
                    <w:top w:w="0" w:type="dxa"/>
                    <w:left w:w="0" w:type="dxa"/>
                    <w:bottom w:w="0" w:type="dxa"/>
                    <w:right w:w="0" w:type="dxa"/>
                  </w:tcMar>
                </w:tcPr>
                <w:p w:rsidR="0032716F" w:rsidRDefault="0032716F" w:rsidP="0032716F">
                  <w:bookmarkStart w:id="40" w:name="__bookmark_57"/>
                  <w:bookmarkEnd w:id="40"/>
                </w:p>
                <w:p w:rsidR="0032716F" w:rsidRDefault="0032716F" w:rsidP="0032716F">
                  <w:pPr>
                    <w:spacing w:line="1" w:lineRule="auto"/>
                  </w:pPr>
                </w:p>
              </w:tc>
            </w:tr>
          </w:tbl>
          <w:p w:rsidR="005D6853" w:rsidRDefault="005D6853" w:rsidP="0032716F"/>
          <w:p w:rsidR="005D6853" w:rsidRDefault="005D6853" w:rsidP="0032716F">
            <w:pPr>
              <w:spacing w:line="1" w:lineRule="auto"/>
            </w:pPr>
          </w:p>
        </w:tc>
      </w:tr>
    </w:tbl>
    <w:p w:rsidR="005D6853" w:rsidRPr="00F07374" w:rsidRDefault="005D6853" w:rsidP="005D6853">
      <w:pPr>
        <w:rPr>
          <w:rFonts w:ascii="Tahoma" w:hAnsi="Tahoma" w:cs="Tahoma"/>
        </w:rPr>
        <w:sectPr w:rsidR="005D6853" w:rsidRPr="00F07374">
          <w:headerReference w:type="default" r:id="rId13"/>
          <w:footerReference w:type="default" r:id="rId14"/>
          <w:pgSz w:w="16837" w:h="11905" w:orient="landscape"/>
          <w:pgMar w:top="360" w:right="360" w:bottom="360" w:left="360" w:header="360" w:footer="360" w:gutter="0"/>
          <w:cols w:space="720"/>
        </w:sectPr>
      </w:pPr>
    </w:p>
    <w:tbl>
      <w:tblPr>
        <w:tblW w:w="16117" w:type="dxa"/>
        <w:tblLayout w:type="fixed"/>
        <w:tblLook w:val="01E0" w:firstRow="1" w:lastRow="1" w:firstColumn="1" w:lastColumn="1" w:noHBand="0" w:noVBand="0"/>
      </w:tblPr>
      <w:tblGrid>
        <w:gridCol w:w="16117"/>
      </w:tblGrid>
      <w:tr w:rsidR="00EC1623" w:rsidTr="0032716F">
        <w:trPr>
          <w:trHeight w:val="230"/>
          <w:tblHeader/>
        </w:trPr>
        <w:tc>
          <w:tcPr>
            <w:tcW w:w="16117" w:type="dxa"/>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EC1623" w:rsidTr="0032716F">
              <w:trPr>
                <w:jc w:val="center"/>
              </w:trPr>
              <w:tc>
                <w:tcPr>
                  <w:tcW w:w="5808" w:type="dxa"/>
                  <w:tcMar>
                    <w:top w:w="0" w:type="dxa"/>
                    <w:left w:w="0" w:type="dxa"/>
                    <w:bottom w:w="0" w:type="dxa"/>
                    <w:right w:w="0" w:type="dxa"/>
                  </w:tcMar>
                </w:tcPr>
                <w:p w:rsidR="00EC1623" w:rsidRDefault="00EC1623" w:rsidP="0032716F">
                  <w:pPr>
                    <w:spacing w:line="1" w:lineRule="auto"/>
                    <w:jc w:val="center"/>
                  </w:pPr>
                </w:p>
              </w:tc>
              <w:tc>
                <w:tcPr>
                  <w:tcW w:w="4500" w:type="dxa"/>
                  <w:tcMar>
                    <w:top w:w="0" w:type="dxa"/>
                    <w:left w:w="0" w:type="dxa"/>
                    <w:bottom w:w="0" w:type="dxa"/>
                    <w:right w:w="0" w:type="dxa"/>
                  </w:tcMar>
                </w:tcPr>
                <w:p w:rsidR="00EC1623" w:rsidRDefault="00EC1623" w:rsidP="0032716F">
                  <w:pPr>
                    <w:jc w:val="center"/>
                    <w:rPr>
                      <w:b/>
                      <w:bCs/>
                      <w:color w:val="000000"/>
                      <w:sz w:val="24"/>
                      <w:szCs w:val="24"/>
                    </w:rPr>
                  </w:pPr>
                  <w:r>
                    <w:rPr>
                      <w:b/>
                      <w:bCs/>
                      <w:color w:val="000000"/>
                      <w:sz w:val="24"/>
                      <w:szCs w:val="24"/>
                    </w:rPr>
                    <w:t>ИЗДАЦИ БУЏЕТА ПО НАМЕНАМА</w:t>
                  </w:r>
                </w:p>
              </w:tc>
              <w:tc>
                <w:tcPr>
                  <w:tcW w:w="5809" w:type="dxa"/>
                  <w:tcMar>
                    <w:top w:w="0" w:type="dxa"/>
                    <w:left w:w="0" w:type="dxa"/>
                    <w:bottom w:w="0" w:type="dxa"/>
                    <w:right w:w="0" w:type="dxa"/>
                  </w:tcMar>
                </w:tcPr>
                <w:p w:rsidR="00EC1623" w:rsidRDefault="00EC1623" w:rsidP="0032716F">
                  <w:pPr>
                    <w:spacing w:line="1" w:lineRule="auto"/>
                    <w:jc w:val="center"/>
                  </w:pPr>
                </w:p>
              </w:tc>
            </w:tr>
            <w:tr w:rsidR="00EC1623" w:rsidTr="0032716F">
              <w:trPr>
                <w:jc w:val="center"/>
              </w:trPr>
              <w:tc>
                <w:tcPr>
                  <w:tcW w:w="5808" w:type="dxa"/>
                  <w:tcMar>
                    <w:top w:w="0" w:type="dxa"/>
                    <w:left w:w="0" w:type="dxa"/>
                    <w:bottom w:w="0" w:type="dxa"/>
                    <w:right w:w="0" w:type="dxa"/>
                  </w:tcMar>
                </w:tcPr>
                <w:p w:rsidR="00EC1623" w:rsidRDefault="00EC1623" w:rsidP="0032716F">
                  <w:pPr>
                    <w:rPr>
                      <w:b/>
                      <w:bCs/>
                      <w:color w:val="000000"/>
                      <w:sz w:val="16"/>
                      <w:szCs w:val="16"/>
                    </w:rPr>
                  </w:pPr>
                  <w:r>
                    <w:rPr>
                      <w:b/>
                      <w:bCs/>
                      <w:color w:val="000000"/>
                      <w:sz w:val="16"/>
                      <w:szCs w:val="16"/>
                    </w:rPr>
                    <w:t>0     БУЏЕТ ОПШТИНЕ НОВИ БЕЧЕЈ</w:t>
                  </w:r>
                </w:p>
              </w:tc>
              <w:tc>
                <w:tcPr>
                  <w:tcW w:w="4500" w:type="dxa"/>
                  <w:tcMar>
                    <w:top w:w="0" w:type="dxa"/>
                    <w:left w:w="0" w:type="dxa"/>
                    <w:bottom w:w="0" w:type="dxa"/>
                    <w:right w:w="0" w:type="dxa"/>
                  </w:tcMar>
                </w:tcPr>
                <w:p w:rsidR="00EC1623" w:rsidRDefault="00EC1623" w:rsidP="0032716F">
                  <w:pPr>
                    <w:jc w:val="center"/>
                    <w:rPr>
                      <w:b/>
                      <w:bCs/>
                      <w:color w:val="000000"/>
                    </w:rPr>
                  </w:pPr>
                  <w:r>
                    <w:rPr>
                      <w:b/>
                      <w:bCs/>
                      <w:color w:val="000000"/>
                    </w:rPr>
                    <w:t>2023</w:t>
                  </w:r>
                </w:p>
              </w:tc>
              <w:tc>
                <w:tcPr>
                  <w:tcW w:w="5809" w:type="dxa"/>
                  <w:tcMar>
                    <w:top w:w="0" w:type="dxa"/>
                    <w:left w:w="0" w:type="dxa"/>
                    <w:bottom w:w="0" w:type="dxa"/>
                    <w:right w:w="0" w:type="dxa"/>
                  </w:tcMar>
                </w:tcPr>
                <w:p w:rsidR="00EC1623" w:rsidRDefault="00EC1623" w:rsidP="0032716F">
                  <w:pPr>
                    <w:spacing w:line="1" w:lineRule="auto"/>
                    <w:jc w:val="center"/>
                  </w:pPr>
                </w:p>
              </w:tc>
            </w:tr>
          </w:tbl>
          <w:p w:rsidR="00EC1623" w:rsidRDefault="00EC1623" w:rsidP="0032716F">
            <w:pPr>
              <w:spacing w:line="1" w:lineRule="auto"/>
            </w:pPr>
          </w:p>
        </w:tc>
      </w:tr>
    </w:tbl>
    <w:p w:rsidR="005D6853" w:rsidRDefault="005D6853" w:rsidP="00C822BE">
      <w:pPr>
        <w:jc w:val="center"/>
        <w:rPr>
          <w:rFonts w:ascii="Tahoma" w:hAnsi="Tahoma" w:cs="Tahoma"/>
          <w:b/>
          <w:bCs/>
          <w:color w:val="000000"/>
          <w:sz w:val="24"/>
          <w:szCs w:val="24"/>
        </w:rPr>
      </w:pPr>
    </w:p>
    <w:tbl>
      <w:tblPr>
        <w:tblW w:w="16117" w:type="dxa"/>
        <w:tblLayout w:type="fixed"/>
        <w:tblLook w:val="01E0" w:firstRow="1" w:lastRow="1" w:firstColumn="1" w:lastColumn="1" w:noHBand="0" w:noVBand="0"/>
      </w:tblPr>
      <w:tblGrid>
        <w:gridCol w:w="900"/>
        <w:gridCol w:w="7642"/>
        <w:gridCol w:w="1650"/>
        <w:gridCol w:w="1650"/>
        <w:gridCol w:w="1650"/>
        <w:gridCol w:w="1650"/>
        <w:gridCol w:w="975"/>
      </w:tblGrid>
      <w:tr w:rsidR="0032716F" w:rsidTr="0032716F">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Економ. класиф.</w:t>
            </w:r>
          </w:p>
        </w:tc>
        <w:tc>
          <w:tcPr>
            <w:tcW w:w="764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Средства из буџета</w:t>
            </w:r>
          </w:p>
          <w:p w:rsidR="0032716F" w:rsidRDefault="0032716F" w:rsidP="0032716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Укупно</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Структура</w:t>
            </w:r>
          </w:p>
          <w:p w:rsidR="0032716F" w:rsidRDefault="0032716F" w:rsidP="0032716F">
            <w:pPr>
              <w:jc w:val="center"/>
              <w:rPr>
                <w:b/>
                <w:bCs/>
                <w:color w:val="000000"/>
                <w:sz w:val="16"/>
                <w:szCs w:val="16"/>
              </w:rPr>
            </w:pPr>
            <w:r>
              <w:rPr>
                <w:b/>
                <w:bCs/>
                <w:color w:val="000000"/>
                <w:sz w:val="16"/>
                <w:szCs w:val="16"/>
              </w:rPr>
              <w:t>( % )</w:t>
            </w:r>
          </w:p>
        </w:tc>
      </w:tr>
      <w:tr w:rsidR="0032716F" w:rsidTr="0032716F">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1</w:t>
            </w:r>
          </w:p>
        </w:tc>
        <w:tc>
          <w:tcPr>
            <w:tcW w:w="764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3</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5</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6</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7</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"0 БУЏЕТ ОПШТИНЕ НОВИ БЕЧЕЈ" \f C \l "1"</w:instrText>
            </w:r>
            <w:r>
              <w:fldChar w:fldCharType="end"/>
            </w:r>
          </w:p>
          <w:bookmarkStart w:id="41" w:name="_Toc410000_РАСХОДИ_ЗА_ЗАПОСЛЕНЕ"/>
          <w:bookmarkEnd w:id="41"/>
          <w:p w:rsidR="0032716F" w:rsidRDefault="0032716F" w:rsidP="0032716F">
            <w:pPr>
              <w:rPr>
                <w:vanish/>
              </w:rPr>
            </w:pPr>
            <w:r>
              <w:fldChar w:fldCharType="begin"/>
            </w:r>
            <w:r>
              <w:instrText>TC "410000 РАСХОДИ ЗА ЗАПОСЛЕНЕ" \f C \l "2"</w:instrText>
            </w:r>
            <w:r>
              <w:fldChar w:fldCharType="end"/>
            </w:r>
          </w:p>
          <w:p w:rsidR="0032716F" w:rsidRDefault="0032716F" w:rsidP="0032716F">
            <w:pPr>
              <w:jc w:val="center"/>
              <w:rPr>
                <w:color w:val="000000"/>
                <w:sz w:val="16"/>
                <w:szCs w:val="16"/>
              </w:rPr>
            </w:pPr>
            <w:r>
              <w:rPr>
                <w:color w:val="000000"/>
                <w:sz w:val="16"/>
                <w:szCs w:val="16"/>
              </w:rPr>
              <w:t>411000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182.257.000,00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182.257.000,00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10,50</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412000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29.446.000,00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29.446.000,00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1,70</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413000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1.242.000,00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1.242.000,00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0,07</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414000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3.356.000,00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4.856.000,00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0,28</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415000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12.815.000,00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12.815.000,00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0,74</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416000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0,24</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410000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РАСХОДИ ЗА ЗАПОСЛЕНЕ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233.316.000,00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234.816.000,00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13,53</w:t>
            </w:r>
          </w:p>
        </w:tc>
      </w:tr>
      <w:bookmarkStart w:id="42" w:name="_Toc420000_КОРИШЋЕЊЕ_УСЛУГА_И_РОБА"/>
      <w:bookmarkEnd w:id="42"/>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"420000 КОРИШЋЕЊЕ УСЛУГА И РОБА" \f C \l "2"</w:instrText>
            </w:r>
            <w:r>
              <w:fldChar w:fldCharType="end"/>
            </w:r>
          </w:p>
          <w:p w:rsidR="0032716F" w:rsidRDefault="0032716F" w:rsidP="0032716F">
            <w:pPr>
              <w:jc w:val="center"/>
              <w:rPr>
                <w:color w:val="000000"/>
                <w:sz w:val="16"/>
                <w:szCs w:val="16"/>
              </w:rPr>
            </w:pPr>
            <w:r>
              <w:rPr>
                <w:color w:val="000000"/>
                <w:sz w:val="16"/>
                <w:szCs w:val="16"/>
              </w:rPr>
              <w:t>421000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85.330.000,00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88.030.000,00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5,07</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422000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10.833.000,00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10.833.000,00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0,62</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423000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78.</w:t>
            </w:r>
            <w:r w:rsidR="00B37484">
              <w:rPr>
                <w:color w:val="000000"/>
                <w:sz w:val="16"/>
                <w:szCs w:val="16"/>
              </w:rPr>
              <w:t>7</w:t>
            </w:r>
            <w:r>
              <w:rPr>
                <w:color w:val="000000"/>
                <w:sz w:val="16"/>
                <w:szCs w:val="16"/>
              </w:rPr>
              <w:t>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78.</w:t>
            </w:r>
            <w:r w:rsidR="00B37484">
              <w:rPr>
                <w:color w:val="000000"/>
                <w:sz w:val="16"/>
                <w:szCs w:val="16"/>
              </w:rPr>
              <w:t>7</w:t>
            </w:r>
            <w:r>
              <w:rPr>
                <w:color w:val="000000"/>
                <w:sz w:val="16"/>
                <w:szCs w:val="16"/>
              </w:rPr>
              <w:t>02.000,00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4,54</w:t>
            </w:r>
          </w:p>
        </w:tc>
      </w:tr>
      <w:tr w:rsidR="00B37484"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37484" w:rsidRDefault="00B37484" w:rsidP="00B37484">
            <w:pPr>
              <w:jc w:val="center"/>
              <w:rPr>
                <w:color w:val="000000"/>
                <w:sz w:val="16"/>
                <w:szCs w:val="16"/>
              </w:rPr>
            </w:pPr>
            <w:r>
              <w:rPr>
                <w:color w:val="000000"/>
                <w:sz w:val="16"/>
                <w:szCs w:val="16"/>
              </w:rPr>
              <w:t>424000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37484" w:rsidRDefault="00B37484" w:rsidP="00B37484">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37484" w:rsidRPr="00B37484" w:rsidRDefault="00B37484" w:rsidP="00B37484">
            <w:pPr>
              <w:jc w:val="right"/>
              <w:rPr>
                <w:color w:val="000000"/>
                <w:sz w:val="16"/>
                <w:szCs w:val="16"/>
              </w:rPr>
            </w:pPr>
            <w:r w:rsidRPr="00B37484">
              <w:rPr>
                <w:sz w:val="16"/>
                <w:szCs w:val="16"/>
              </w:rPr>
              <w:t>162.820.000,00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37484" w:rsidRPr="00B37484" w:rsidRDefault="00B37484" w:rsidP="00B37484">
            <w:pPr>
              <w:jc w:val="right"/>
              <w:rPr>
                <w:color w:val="000000"/>
                <w:sz w:val="16"/>
                <w:szCs w:val="16"/>
              </w:rPr>
            </w:pPr>
            <w:r w:rsidRPr="00B37484">
              <w:rPr>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37484" w:rsidRPr="00B37484" w:rsidRDefault="00B37484" w:rsidP="00B37484">
            <w:pPr>
              <w:jc w:val="right"/>
              <w:rPr>
                <w:color w:val="000000"/>
                <w:sz w:val="16"/>
                <w:szCs w:val="16"/>
              </w:rPr>
            </w:pPr>
            <w:r w:rsidRPr="00B37484">
              <w:rPr>
                <w:sz w:val="16"/>
                <w:szCs w:val="16"/>
              </w:rPr>
              <w:t>5.120.000,00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37484" w:rsidRPr="00B37484" w:rsidRDefault="00B37484" w:rsidP="00B37484">
            <w:pPr>
              <w:jc w:val="right"/>
              <w:rPr>
                <w:color w:val="000000"/>
                <w:sz w:val="16"/>
                <w:szCs w:val="16"/>
              </w:rPr>
            </w:pPr>
            <w:r w:rsidRPr="00B37484">
              <w:rPr>
                <w:sz w:val="16"/>
                <w:szCs w:val="16"/>
              </w:rPr>
              <w:t>167.940.000,00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37484" w:rsidRPr="00B37484" w:rsidRDefault="00B37484" w:rsidP="00B37484">
            <w:pPr>
              <w:jc w:val="right"/>
              <w:rPr>
                <w:color w:val="000000"/>
                <w:sz w:val="16"/>
                <w:szCs w:val="16"/>
              </w:rPr>
            </w:pPr>
            <w:r w:rsidRPr="00B37484">
              <w:rPr>
                <w:sz w:val="16"/>
                <w:szCs w:val="16"/>
              </w:rPr>
              <w:t>9,68</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425000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w:t>
            </w:r>
            <w:r w:rsidR="00B37484">
              <w:rPr>
                <w:color w:val="000000"/>
                <w:sz w:val="16"/>
                <w:szCs w:val="16"/>
              </w:rPr>
              <w:t>2</w:t>
            </w:r>
            <w:r>
              <w:rPr>
                <w:color w:val="000000"/>
                <w:sz w:val="16"/>
                <w:szCs w:val="16"/>
              </w:rPr>
              <w:t>.</w:t>
            </w:r>
            <w:r w:rsidR="00B37484">
              <w:rPr>
                <w:color w:val="000000"/>
                <w:sz w:val="16"/>
                <w:szCs w:val="16"/>
              </w:rPr>
              <w:t>35</w:t>
            </w:r>
            <w:r>
              <w:rPr>
                <w:color w:val="000000"/>
                <w:sz w:val="16"/>
                <w:szCs w:val="16"/>
              </w:rPr>
              <w:t>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w:t>
            </w:r>
            <w:r w:rsidR="00B37484">
              <w:rPr>
                <w:color w:val="000000"/>
                <w:sz w:val="16"/>
                <w:szCs w:val="16"/>
              </w:rPr>
              <w:t>2</w:t>
            </w:r>
            <w:r>
              <w:rPr>
                <w:color w:val="000000"/>
                <w:sz w:val="16"/>
                <w:szCs w:val="16"/>
              </w:rPr>
              <w:t>.</w:t>
            </w:r>
            <w:r w:rsidR="00B37484">
              <w:rPr>
                <w:color w:val="000000"/>
                <w:sz w:val="16"/>
                <w:szCs w:val="16"/>
              </w:rPr>
              <w:t>35</w:t>
            </w:r>
            <w:r>
              <w:rPr>
                <w:color w:val="000000"/>
                <w:sz w:val="16"/>
                <w:szCs w:val="16"/>
              </w:rPr>
              <w:t>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w:t>
            </w:r>
            <w:r w:rsidR="00B37484">
              <w:rPr>
                <w:color w:val="000000"/>
                <w:sz w:val="16"/>
                <w:szCs w:val="16"/>
              </w:rPr>
              <w:t>90</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426000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29.305.000,00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3.250.000,00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32.555.000,00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1,88</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420000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КОРИШЋЕЊЕ УСЛУГА И РОБА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469.340.000,00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11.070.000,00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480.410.000,00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27,68</w:t>
            </w:r>
          </w:p>
        </w:tc>
      </w:tr>
      <w:bookmarkStart w:id="43" w:name="_Toc440000_ОТПЛАТА_КАМАТА_И_ПРАТЕЋИ_ТРОШ"/>
      <w:bookmarkEnd w:id="43"/>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"440000 ОТПЛАТА КАМАТА И ПРАТЕЋИ ТРОШКОВИ ЗАДУЖИВАЊА" \f C \l "2"</w:instrText>
            </w:r>
            <w:r>
              <w:fldChar w:fldCharType="end"/>
            </w:r>
          </w:p>
          <w:p w:rsidR="0032716F" w:rsidRDefault="0032716F" w:rsidP="0032716F">
            <w:pPr>
              <w:jc w:val="center"/>
              <w:rPr>
                <w:color w:val="000000"/>
                <w:sz w:val="16"/>
                <w:szCs w:val="16"/>
              </w:rPr>
            </w:pPr>
            <w:r>
              <w:rPr>
                <w:color w:val="000000"/>
                <w:sz w:val="16"/>
                <w:szCs w:val="16"/>
              </w:rPr>
              <w:t>441000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ОТПЛАТА ДОМАЋИХ КАМАТА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0,86</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444000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ПРАТЕЋИ ТРОШКОВИ ЗАДУЖИВАЊА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0,06</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440000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ОТПЛАТА КАМАТА И ПРАТЕЋИ ТРОШКОВИ ЗАДУЖИВАЊА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16.000.000,00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16.000.000,00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0,92</w:t>
            </w:r>
          </w:p>
        </w:tc>
      </w:tr>
      <w:bookmarkStart w:id="44" w:name="_Toc450000_СУБВЕНЦИЈЕ"/>
      <w:bookmarkEnd w:id="44"/>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"450000 СУБВЕНЦИЈЕ" \f C \l "2"</w:instrText>
            </w:r>
            <w:r>
              <w:fldChar w:fldCharType="end"/>
            </w:r>
          </w:p>
          <w:p w:rsidR="0032716F" w:rsidRDefault="0032716F" w:rsidP="0032716F">
            <w:pPr>
              <w:jc w:val="center"/>
              <w:rPr>
                <w:color w:val="000000"/>
                <w:sz w:val="16"/>
                <w:szCs w:val="16"/>
              </w:rPr>
            </w:pPr>
            <w:r>
              <w:rPr>
                <w:color w:val="000000"/>
                <w:sz w:val="16"/>
                <w:szCs w:val="16"/>
              </w:rPr>
              <w:t>454000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0,30</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450000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СУБВЕНЦИЈЕ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5.200.000,00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0,30</w:t>
            </w:r>
          </w:p>
        </w:tc>
      </w:tr>
      <w:bookmarkStart w:id="45" w:name="_Toc460000_ДОНАЦИЈЕ,_ДОТАЦИЈЕ_И_ТРАНСФЕР"/>
      <w:bookmarkEnd w:id="45"/>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"460000 ДОНАЦИЈЕ, ДОТАЦИЈЕ И ТРАНСФЕРИ" \f C \l "2"</w:instrText>
            </w:r>
            <w:r>
              <w:fldChar w:fldCharType="end"/>
            </w:r>
          </w:p>
          <w:p w:rsidR="0032716F" w:rsidRDefault="0032716F" w:rsidP="0032716F">
            <w:pPr>
              <w:jc w:val="center"/>
              <w:rPr>
                <w:color w:val="000000"/>
                <w:sz w:val="16"/>
                <w:szCs w:val="16"/>
              </w:rPr>
            </w:pPr>
            <w:r>
              <w:rPr>
                <w:color w:val="000000"/>
                <w:sz w:val="16"/>
                <w:szCs w:val="16"/>
              </w:rPr>
              <w:t>463000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118.125.000,00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118.125.000,00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6,81</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464000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0,12</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460000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ДОНАЦИЈЕ,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120.125.000,00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120.125.000,00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6,92</w:t>
            </w:r>
          </w:p>
        </w:tc>
      </w:tr>
      <w:bookmarkStart w:id="46" w:name="_Toc470000_СОЦИЈАЛНО_ОСИГУРАЊЕ_И_СОЦИЈАЛ"/>
      <w:bookmarkEnd w:id="46"/>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"470000 СОЦИЈАЛНО ОСИГУРАЊЕ И СОЦИЈАЛНА ЗАШТИТА" \f C \l "2"</w:instrText>
            </w:r>
            <w:r>
              <w:fldChar w:fldCharType="end"/>
            </w:r>
          </w:p>
          <w:p w:rsidR="0032716F" w:rsidRDefault="0032716F" w:rsidP="0032716F">
            <w:pPr>
              <w:jc w:val="center"/>
              <w:rPr>
                <w:color w:val="000000"/>
                <w:sz w:val="16"/>
                <w:szCs w:val="16"/>
              </w:rPr>
            </w:pPr>
            <w:r>
              <w:rPr>
                <w:color w:val="000000"/>
                <w:sz w:val="16"/>
                <w:szCs w:val="16"/>
              </w:rPr>
              <w:t>471000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ПРАВА ИЗ СОЦИЈАЛНОГ ОСИГУРАЊА (ОРГАНИЗАЦИЈЕ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16.200.000,00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16.200.000,00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0,93</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472000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30.450.000,00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30.450.000,00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1,75</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470000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СОЦИЈАЛНО ОСИГУРАЊЕ И СОЦИЈАЛНА ЗАШТИТА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46.650.000,00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46.650.000,00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2,69</w:t>
            </w:r>
          </w:p>
        </w:tc>
      </w:tr>
      <w:bookmarkStart w:id="47" w:name="_Toc480000_ОСТАЛИ_РАСХОДИ"/>
      <w:bookmarkEnd w:id="47"/>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"480000 ОСТАЛИ РАСХОДИ" \f C \l "2"</w:instrText>
            </w:r>
            <w:r>
              <w:fldChar w:fldCharType="end"/>
            </w:r>
          </w:p>
          <w:p w:rsidR="0032716F" w:rsidRDefault="0032716F" w:rsidP="0032716F">
            <w:pPr>
              <w:jc w:val="center"/>
              <w:rPr>
                <w:color w:val="000000"/>
                <w:sz w:val="16"/>
                <w:szCs w:val="16"/>
              </w:rPr>
            </w:pPr>
            <w:r>
              <w:rPr>
                <w:color w:val="000000"/>
                <w:sz w:val="16"/>
                <w:szCs w:val="16"/>
              </w:rPr>
              <w:t>481000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30.100.000,00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30.100.000,00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1,73</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482000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3.715.000,00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3.715.000,00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0,21</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483000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3.200.000,00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3.200.000,00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0,18</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485000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0,13</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480000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ОСТАЛИ РАСХОДИ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39.215.000,00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39.215.000,00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2,26</w:t>
            </w:r>
          </w:p>
        </w:tc>
      </w:tr>
      <w:bookmarkStart w:id="48" w:name="_Toc490000_АДМИНИСТРАТИВНИ_ТРАНСФЕРИ_ИЗ_"/>
      <w:bookmarkEnd w:id="48"/>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"490000 АДМИНИСТРАТИВНИ ТРАНСФЕРИ ИЗ БУЏЕТА, ОД ДИРЕКТНИХ БУЏЕТСКИХ КОРИСНИКА ИНДИРЕКТНИМ БУЏЕТСКИМ КОРИСНИЦИМА ИЛИ ИЗМЕЂУ БУЏЕТСКИХ КОРИСНИКА НА ИСТОМ НИВОУ И СРЕДСТВА РЕЗЕРВЕ" \f C \l "2"</w:instrText>
            </w:r>
            <w:r>
              <w:fldChar w:fldCharType="end"/>
            </w:r>
          </w:p>
          <w:p w:rsidR="0032716F" w:rsidRDefault="0032716F" w:rsidP="0032716F">
            <w:pPr>
              <w:jc w:val="center"/>
              <w:rPr>
                <w:color w:val="000000"/>
                <w:sz w:val="16"/>
                <w:szCs w:val="16"/>
              </w:rPr>
            </w:pPr>
            <w:r>
              <w:rPr>
                <w:color w:val="000000"/>
                <w:sz w:val="16"/>
                <w:szCs w:val="16"/>
              </w:rPr>
              <w:t>499000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9.000.000,00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0,52</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490000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АДМИНИСТРАТИВНИ ТРАНСФЕРИ ИЗ БУЏЕТА, ОД ДИРЕКТНИХ БУЏЕТСКИХ КОРИСНИКА ИНДИРЕКТНИМ БУЏЕТСКИМ КОРИСНИЦИМА ИЛИ ИЗМЕЂУ БУЏЕТСКИХ КОРИСНИКА НА ИСТОМ НИВОУ И СРЕДСТВА РЕЗЕРВЕ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9.000.000,00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0,52</w:t>
            </w:r>
          </w:p>
        </w:tc>
      </w:tr>
      <w:bookmarkStart w:id="49" w:name="_Toc510000_ОСНОВНА_СРЕДСТВА"/>
      <w:bookmarkEnd w:id="49"/>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"510000 ОСНОВНА СРЕДСТВА" \f C \l "2"</w:instrText>
            </w:r>
            <w:r>
              <w:fldChar w:fldCharType="end"/>
            </w:r>
          </w:p>
          <w:p w:rsidR="0032716F" w:rsidRDefault="0032716F" w:rsidP="0032716F">
            <w:pPr>
              <w:jc w:val="center"/>
              <w:rPr>
                <w:color w:val="000000"/>
                <w:sz w:val="16"/>
                <w:szCs w:val="16"/>
              </w:rPr>
            </w:pPr>
            <w:r>
              <w:rPr>
                <w:color w:val="000000"/>
                <w:sz w:val="16"/>
                <w:szCs w:val="16"/>
              </w:rPr>
              <w:t>511000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53.400.000,00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676.000.000,00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729.400.000,00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42,03</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512000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8.750.000,00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9.050.000,00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0,52</w:t>
            </w:r>
          </w:p>
        </w:tc>
      </w:tr>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center"/>
              <w:rPr>
                <w:color w:val="000000"/>
                <w:sz w:val="16"/>
                <w:szCs w:val="16"/>
              </w:rPr>
            </w:pPr>
            <w:r>
              <w:rPr>
                <w:color w:val="000000"/>
                <w:sz w:val="16"/>
                <w:szCs w:val="16"/>
              </w:rPr>
              <w:t>515000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0,03</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510000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ОСНОВНА СРЕДСТВА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62.650.000,00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676.300.000,00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738.950.000,00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42,58</w:t>
            </w:r>
          </w:p>
        </w:tc>
      </w:tr>
      <w:bookmarkStart w:id="50" w:name="_Toc610000_ОТПЛАТА_ГЛАВНИЦЕ"/>
      <w:bookmarkEnd w:id="50"/>
      <w:tr w:rsidR="0032716F" w:rsidTr="0032716F">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vanish/>
              </w:rPr>
            </w:pPr>
            <w:r>
              <w:fldChar w:fldCharType="begin"/>
            </w:r>
            <w:r>
              <w:instrText>TC "610000 ОТПЛАТА ГЛАВНИЦЕ" \f C \l "2"</w:instrText>
            </w:r>
            <w:r>
              <w:fldChar w:fldCharType="end"/>
            </w:r>
          </w:p>
          <w:p w:rsidR="0032716F" w:rsidRDefault="0032716F" w:rsidP="0032716F">
            <w:pPr>
              <w:jc w:val="center"/>
              <w:rPr>
                <w:color w:val="000000"/>
                <w:sz w:val="16"/>
                <w:szCs w:val="16"/>
              </w:rPr>
            </w:pPr>
            <w:r>
              <w:rPr>
                <w:color w:val="000000"/>
                <w:sz w:val="16"/>
                <w:szCs w:val="16"/>
              </w:rPr>
              <w:t>611000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rPr>
                <w:color w:val="000000"/>
                <w:sz w:val="16"/>
                <w:szCs w:val="16"/>
              </w:rPr>
            </w:pPr>
            <w:r>
              <w:rPr>
                <w:color w:val="000000"/>
                <w:sz w:val="16"/>
                <w:szCs w:val="16"/>
              </w:rPr>
              <w:t>ОТПЛАТА ГЛАВНИЦЕ ДОМАЋИМ КРЕДИТОРИМА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45.000.000,00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jc w:val="right"/>
              <w:rPr>
                <w:color w:val="000000"/>
                <w:sz w:val="16"/>
                <w:szCs w:val="16"/>
              </w:rPr>
            </w:pPr>
            <w:r>
              <w:rPr>
                <w:color w:val="000000"/>
                <w:sz w:val="16"/>
                <w:szCs w:val="16"/>
              </w:rPr>
              <w:t>2,59</w:t>
            </w:r>
          </w:p>
        </w:tc>
      </w:tr>
      <w:tr w:rsidR="0032716F" w:rsidTr="0032716F">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610000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ОТПЛАТА ГЛАВНИЦЕ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45.000.000,00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2,59</w:t>
            </w:r>
          </w:p>
        </w:tc>
      </w:tr>
      <w:tr w:rsidR="0032716F" w:rsidTr="0032716F">
        <w:tc>
          <w:tcPr>
            <w:tcW w:w="8542"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1.045.296.000,00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690.070.000,00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1.735.366.000,00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100,00</w:t>
            </w:r>
          </w:p>
        </w:tc>
      </w:tr>
    </w:tbl>
    <w:p w:rsidR="0032716F" w:rsidRDefault="0032716F" w:rsidP="0032716F">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32716F" w:rsidTr="0032716F">
        <w:tc>
          <w:tcPr>
            <w:tcW w:w="16117" w:type="dxa"/>
            <w:tcMar>
              <w:top w:w="0" w:type="dxa"/>
              <w:left w:w="0" w:type="dxa"/>
              <w:bottom w:w="0" w:type="dxa"/>
              <w:right w:w="0" w:type="dxa"/>
            </w:tcMar>
          </w:tcPr>
          <w:p w:rsidR="0032716F" w:rsidRDefault="0032716F" w:rsidP="0032716F">
            <w:bookmarkStart w:id="51" w:name="__bookmark_62"/>
            <w:bookmarkEnd w:id="51"/>
          </w:p>
          <w:p w:rsidR="0032716F" w:rsidRDefault="0032716F" w:rsidP="0032716F">
            <w:pPr>
              <w:spacing w:line="1" w:lineRule="auto"/>
            </w:pPr>
          </w:p>
        </w:tc>
      </w:tr>
    </w:tbl>
    <w:p w:rsidR="005D6853" w:rsidRDefault="005D6853" w:rsidP="00C822BE">
      <w:pPr>
        <w:jc w:val="center"/>
        <w:rPr>
          <w:rFonts w:ascii="Tahoma" w:hAnsi="Tahoma" w:cs="Tahoma"/>
          <w:b/>
          <w:bCs/>
          <w:color w:val="000000"/>
          <w:sz w:val="24"/>
          <w:szCs w:val="24"/>
        </w:rPr>
      </w:pPr>
    </w:p>
    <w:p w:rsidR="005D6853" w:rsidRDefault="005D6853" w:rsidP="00C822BE">
      <w:pPr>
        <w:jc w:val="center"/>
        <w:rPr>
          <w:rFonts w:ascii="Tahoma" w:hAnsi="Tahoma" w:cs="Tahoma"/>
          <w:b/>
          <w:bCs/>
          <w:color w:val="000000"/>
          <w:sz w:val="24"/>
          <w:szCs w:val="24"/>
        </w:rPr>
      </w:pPr>
    </w:p>
    <w:p w:rsidR="0032716F" w:rsidRDefault="0032716F" w:rsidP="00C822BE">
      <w:pPr>
        <w:jc w:val="center"/>
        <w:rPr>
          <w:rFonts w:ascii="Tahoma" w:hAnsi="Tahoma" w:cs="Tahoma"/>
          <w:b/>
          <w:bCs/>
          <w:color w:val="000000"/>
          <w:sz w:val="24"/>
          <w:szCs w:val="24"/>
        </w:rPr>
      </w:pPr>
    </w:p>
    <w:tbl>
      <w:tblPr>
        <w:tblW w:w="16117" w:type="dxa"/>
        <w:tblLayout w:type="fixed"/>
        <w:tblLook w:val="01E0" w:firstRow="1" w:lastRow="1" w:firstColumn="1" w:lastColumn="1" w:noHBand="0" w:noVBand="0"/>
      </w:tblPr>
      <w:tblGrid>
        <w:gridCol w:w="900"/>
        <w:gridCol w:w="6967"/>
        <w:gridCol w:w="1500"/>
        <w:gridCol w:w="975"/>
        <w:gridCol w:w="1500"/>
        <w:gridCol w:w="975"/>
        <w:gridCol w:w="900"/>
        <w:gridCol w:w="1500"/>
        <w:gridCol w:w="900"/>
      </w:tblGrid>
      <w:tr w:rsidR="00B37484" w:rsidTr="00280B49">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372"/>
              <w:gridCol w:w="5372"/>
              <w:gridCol w:w="5373"/>
            </w:tblGrid>
            <w:tr w:rsidR="00B37484" w:rsidTr="00280B49">
              <w:trPr>
                <w:trHeight w:val="276"/>
                <w:jc w:val="center"/>
              </w:trPr>
              <w:tc>
                <w:tcPr>
                  <w:tcW w:w="16117" w:type="dxa"/>
                  <w:gridSpan w:val="3"/>
                  <w:vMerge w:val="restart"/>
                  <w:tcMar>
                    <w:top w:w="0" w:type="dxa"/>
                    <w:left w:w="0" w:type="dxa"/>
                    <w:bottom w:w="0" w:type="dxa"/>
                    <w:right w:w="0" w:type="dxa"/>
                  </w:tcMar>
                </w:tcPr>
                <w:p w:rsidR="00B37484" w:rsidRDefault="00B37484" w:rsidP="00B37484">
                  <w:pPr>
                    <w:jc w:val="center"/>
                    <w:rPr>
                      <w:b/>
                      <w:bCs/>
                      <w:color w:val="000000"/>
                      <w:sz w:val="24"/>
                      <w:szCs w:val="24"/>
                    </w:rPr>
                  </w:pPr>
                  <w:r>
                    <w:rPr>
                      <w:b/>
                      <w:bCs/>
                      <w:color w:val="000000"/>
                      <w:sz w:val="24"/>
                      <w:szCs w:val="24"/>
                    </w:rPr>
                    <w:t>УПОРЕДНИ ПЛАНОВИ - РАСХОДИ И ИЗДАЦИ</w:t>
                  </w:r>
                </w:p>
              </w:tc>
            </w:tr>
            <w:tr w:rsidR="00B37484" w:rsidTr="00280B49">
              <w:trPr>
                <w:jc w:val="center"/>
              </w:trPr>
              <w:tc>
                <w:tcPr>
                  <w:tcW w:w="5372" w:type="dxa"/>
                  <w:tcMar>
                    <w:top w:w="0" w:type="dxa"/>
                    <w:left w:w="0" w:type="dxa"/>
                    <w:bottom w:w="0" w:type="dxa"/>
                    <w:right w:w="0" w:type="dxa"/>
                  </w:tcMar>
                </w:tcPr>
                <w:p w:rsidR="00B37484" w:rsidRDefault="00B37484" w:rsidP="00B37484">
                  <w:pPr>
                    <w:rPr>
                      <w:b/>
                      <w:bCs/>
                      <w:color w:val="000000"/>
                      <w:sz w:val="16"/>
                      <w:szCs w:val="16"/>
                    </w:rPr>
                  </w:pPr>
                  <w:r>
                    <w:rPr>
                      <w:b/>
                      <w:bCs/>
                      <w:color w:val="000000"/>
                      <w:sz w:val="16"/>
                      <w:szCs w:val="16"/>
                    </w:rPr>
                    <w:t>0     БУЏЕТ ОПШТИНЕ НОВИ БЕЧЕЈ</w:t>
                  </w:r>
                </w:p>
              </w:tc>
              <w:tc>
                <w:tcPr>
                  <w:tcW w:w="5372" w:type="dxa"/>
                  <w:tcMar>
                    <w:top w:w="0" w:type="dxa"/>
                    <w:left w:w="0" w:type="dxa"/>
                    <w:bottom w:w="0" w:type="dxa"/>
                    <w:right w:w="0" w:type="dxa"/>
                  </w:tcMar>
                </w:tcPr>
                <w:p w:rsidR="00B37484" w:rsidRDefault="00B37484" w:rsidP="00B37484">
                  <w:pPr>
                    <w:jc w:val="center"/>
                    <w:rPr>
                      <w:b/>
                      <w:bCs/>
                      <w:color w:val="000000"/>
                    </w:rPr>
                  </w:pPr>
                  <w:r>
                    <w:rPr>
                      <w:b/>
                      <w:bCs/>
                      <w:color w:val="000000"/>
                    </w:rPr>
                    <w:t>2023</w:t>
                  </w:r>
                </w:p>
              </w:tc>
              <w:tc>
                <w:tcPr>
                  <w:tcW w:w="5373" w:type="dxa"/>
                  <w:tcMar>
                    <w:top w:w="0" w:type="dxa"/>
                    <w:left w:w="0" w:type="dxa"/>
                    <w:bottom w:w="0" w:type="dxa"/>
                    <w:right w:w="0" w:type="dxa"/>
                  </w:tcMar>
                </w:tcPr>
                <w:p w:rsidR="00B37484" w:rsidRDefault="00B37484" w:rsidP="00B37484">
                  <w:pPr>
                    <w:jc w:val="right"/>
                    <w:rPr>
                      <w:color w:val="000000"/>
                      <w:sz w:val="16"/>
                      <w:szCs w:val="16"/>
                    </w:rPr>
                  </w:pPr>
                  <w:r>
                    <w:rPr>
                      <w:color w:val="000000"/>
                      <w:sz w:val="16"/>
                      <w:szCs w:val="16"/>
                    </w:rPr>
                    <w:t>Валута: ДИН</w:t>
                  </w:r>
                </w:p>
              </w:tc>
            </w:tr>
          </w:tbl>
          <w:p w:rsidR="00B37484" w:rsidRDefault="00B37484" w:rsidP="00280B49">
            <w:pPr>
              <w:spacing w:line="1" w:lineRule="auto"/>
            </w:pPr>
          </w:p>
        </w:tc>
      </w:tr>
      <w:tr w:rsidR="00B37484" w:rsidTr="00280B49">
        <w:trPr>
          <w:tblHeader/>
        </w:trPr>
        <w:tc>
          <w:tcPr>
            <w:tcW w:w="786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B37484" w:rsidRDefault="00B37484" w:rsidP="00280B49">
            <w:pPr>
              <w:spacing w:line="1" w:lineRule="auto"/>
              <w:jc w:val="center"/>
            </w:pP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B37484" w:rsidRDefault="00B37484" w:rsidP="00280B49">
            <w:pPr>
              <w:jc w:val="center"/>
              <w:rPr>
                <w:b/>
                <w:bCs/>
                <w:color w:val="000000"/>
                <w:sz w:val="16"/>
                <w:szCs w:val="16"/>
              </w:rPr>
            </w:pPr>
            <w:r>
              <w:rPr>
                <w:b/>
                <w:bCs/>
                <w:color w:val="000000"/>
                <w:sz w:val="16"/>
                <w:szCs w:val="16"/>
              </w:rPr>
              <w:t>План</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B37484" w:rsidRDefault="00B37484" w:rsidP="00280B49">
            <w:pPr>
              <w:jc w:val="center"/>
              <w:rPr>
                <w:b/>
                <w:bCs/>
                <w:color w:val="000000"/>
                <w:sz w:val="16"/>
                <w:szCs w:val="16"/>
              </w:rPr>
            </w:pPr>
            <w:r>
              <w:rPr>
                <w:b/>
                <w:bCs/>
                <w:color w:val="000000"/>
                <w:sz w:val="16"/>
                <w:szCs w:val="16"/>
              </w:rPr>
              <w:t>Структура у %</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B37484" w:rsidRDefault="00B37484" w:rsidP="00280B49">
            <w:pPr>
              <w:jc w:val="center"/>
              <w:rPr>
                <w:b/>
                <w:bCs/>
                <w:color w:val="000000"/>
                <w:sz w:val="16"/>
                <w:szCs w:val="16"/>
              </w:rPr>
            </w:pPr>
            <w:r>
              <w:rPr>
                <w:b/>
                <w:bCs/>
                <w:color w:val="000000"/>
                <w:sz w:val="16"/>
                <w:szCs w:val="16"/>
              </w:rPr>
              <w:t>Ребаланс</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B37484" w:rsidRDefault="00B37484" w:rsidP="00280B49">
            <w:pPr>
              <w:jc w:val="center"/>
              <w:rPr>
                <w:b/>
                <w:bCs/>
                <w:color w:val="000000"/>
                <w:sz w:val="16"/>
                <w:szCs w:val="16"/>
              </w:rPr>
            </w:pPr>
            <w:r>
              <w:rPr>
                <w:b/>
                <w:bCs/>
                <w:color w:val="000000"/>
                <w:sz w:val="16"/>
                <w:szCs w:val="16"/>
              </w:rPr>
              <w:t>Структура у %</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B37484" w:rsidRDefault="00B37484" w:rsidP="00280B49">
            <w:pPr>
              <w:jc w:val="center"/>
              <w:rPr>
                <w:b/>
                <w:bCs/>
                <w:color w:val="000000"/>
                <w:sz w:val="16"/>
                <w:szCs w:val="16"/>
              </w:rPr>
            </w:pPr>
            <w:r>
              <w:rPr>
                <w:b/>
                <w:bCs/>
                <w:color w:val="000000"/>
                <w:sz w:val="16"/>
                <w:szCs w:val="16"/>
              </w:rPr>
              <w:t>Индекс</w:t>
            </w:r>
          </w:p>
          <w:p w:rsidR="00B37484" w:rsidRDefault="00B37484" w:rsidP="00280B49">
            <w:pPr>
              <w:jc w:val="center"/>
              <w:rPr>
                <w:b/>
                <w:bCs/>
                <w:color w:val="000000"/>
                <w:sz w:val="16"/>
                <w:szCs w:val="16"/>
              </w:rPr>
            </w:pPr>
            <w:r>
              <w:rPr>
                <w:b/>
                <w:bCs/>
                <w:color w:val="000000"/>
                <w:sz w:val="16"/>
                <w:szCs w:val="16"/>
              </w:rPr>
              <w:t>(2:4)</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B37484" w:rsidRDefault="00B37484" w:rsidP="00280B49">
            <w:pPr>
              <w:jc w:val="center"/>
              <w:rPr>
                <w:b/>
                <w:bCs/>
                <w:color w:val="000000"/>
                <w:sz w:val="16"/>
                <w:szCs w:val="16"/>
              </w:rPr>
            </w:pPr>
            <w:r>
              <w:rPr>
                <w:b/>
                <w:bCs/>
                <w:color w:val="000000"/>
                <w:sz w:val="16"/>
                <w:szCs w:val="16"/>
              </w:rPr>
              <w:t>План за наредну годину</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B37484" w:rsidRDefault="00B37484" w:rsidP="00280B49">
            <w:pPr>
              <w:jc w:val="center"/>
              <w:rPr>
                <w:b/>
                <w:bCs/>
                <w:color w:val="000000"/>
                <w:sz w:val="16"/>
                <w:szCs w:val="16"/>
              </w:rPr>
            </w:pPr>
            <w:r>
              <w:rPr>
                <w:b/>
                <w:bCs/>
                <w:color w:val="000000"/>
                <w:sz w:val="16"/>
                <w:szCs w:val="16"/>
              </w:rPr>
              <w:t>Индекс</w:t>
            </w:r>
          </w:p>
          <w:p w:rsidR="00B37484" w:rsidRDefault="00B37484" w:rsidP="00280B49">
            <w:pPr>
              <w:jc w:val="center"/>
              <w:rPr>
                <w:b/>
                <w:bCs/>
                <w:color w:val="000000"/>
                <w:sz w:val="16"/>
                <w:szCs w:val="16"/>
              </w:rPr>
            </w:pPr>
            <w:r>
              <w:rPr>
                <w:b/>
                <w:bCs/>
                <w:color w:val="000000"/>
                <w:sz w:val="16"/>
                <w:szCs w:val="16"/>
              </w:rPr>
              <w:t>(7:2)</w:t>
            </w:r>
          </w:p>
        </w:tc>
      </w:tr>
      <w:tr w:rsidR="00B37484" w:rsidTr="00280B49">
        <w:trPr>
          <w:tblHeader/>
        </w:trPr>
        <w:tc>
          <w:tcPr>
            <w:tcW w:w="786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B37484" w:rsidRDefault="00B37484" w:rsidP="00280B49">
            <w:pPr>
              <w:jc w:val="center"/>
              <w:rPr>
                <w:b/>
                <w:bCs/>
                <w:color w:val="000000"/>
                <w:sz w:val="16"/>
                <w:szCs w:val="16"/>
              </w:rPr>
            </w:pPr>
            <w:r>
              <w:rPr>
                <w:b/>
                <w:bCs/>
                <w:color w:val="000000"/>
                <w:sz w:val="16"/>
                <w:szCs w:val="16"/>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B37484" w:rsidRDefault="00B37484" w:rsidP="00280B49">
            <w:pPr>
              <w:jc w:val="center"/>
              <w:rPr>
                <w:b/>
                <w:bCs/>
                <w:color w:val="000000"/>
                <w:sz w:val="16"/>
                <w:szCs w:val="16"/>
              </w:rPr>
            </w:pPr>
            <w:r>
              <w:rPr>
                <w:b/>
                <w:bCs/>
                <w:color w:val="000000"/>
                <w:sz w:val="16"/>
                <w:szCs w:val="16"/>
              </w:rPr>
              <w:t>2</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B37484" w:rsidRDefault="00B37484" w:rsidP="00280B49">
            <w:pPr>
              <w:jc w:val="center"/>
              <w:rPr>
                <w:b/>
                <w:bCs/>
                <w:color w:val="000000"/>
                <w:sz w:val="16"/>
                <w:szCs w:val="16"/>
              </w:rPr>
            </w:pPr>
            <w:r>
              <w:rPr>
                <w:b/>
                <w:bCs/>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B37484" w:rsidRDefault="00B37484" w:rsidP="00280B49">
            <w:pPr>
              <w:jc w:val="center"/>
              <w:rPr>
                <w:b/>
                <w:bCs/>
                <w:color w:val="000000"/>
                <w:sz w:val="16"/>
                <w:szCs w:val="16"/>
              </w:rPr>
            </w:pPr>
            <w:r>
              <w:rPr>
                <w:b/>
                <w:bCs/>
                <w:color w:val="000000"/>
                <w:sz w:val="16"/>
                <w:szCs w:val="16"/>
              </w:rPr>
              <w:t>4</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B37484" w:rsidRDefault="00B37484" w:rsidP="00280B49">
            <w:pPr>
              <w:jc w:val="center"/>
              <w:rPr>
                <w:b/>
                <w:bCs/>
                <w:color w:val="000000"/>
                <w:sz w:val="16"/>
                <w:szCs w:val="16"/>
              </w:rPr>
            </w:pPr>
            <w:r>
              <w:rPr>
                <w:b/>
                <w:bCs/>
                <w:color w:val="000000"/>
                <w:sz w:val="16"/>
                <w:szCs w:val="16"/>
              </w:rPr>
              <w:t>5</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B37484" w:rsidRDefault="00B37484" w:rsidP="00280B49">
            <w:pPr>
              <w:jc w:val="center"/>
              <w:rPr>
                <w:b/>
                <w:bCs/>
                <w:color w:val="000000"/>
                <w:sz w:val="16"/>
                <w:szCs w:val="16"/>
              </w:rPr>
            </w:pPr>
            <w:r>
              <w:rPr>
                <w:b/>
                <w:bCs/>
                <w:color w:val="000000"/>
                <w:sz w:val="16"/>
                <w:szCs w:val="16"/>
              </w:rPr>
              <w:t>6</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B37484" w:rsidRDefault="00B37484" w:rsidP="00280B49">
            <w:pPr>
              <w:jc w:val="center"/>
              <w:rPr>
                <w:b/>
                <w:bCs/>
                <w:color w:val="000000"/>
                <w:sz w:val="16"/>
                <w:szCs w:val="16"/>
              </w:rPr>
            </w:pPr>
            <w:r>
              <w:rPr>
                <w:b/>
                <w:bCs/>
                <w:color w:val="000000"/>
                <w:sz w:val="16"/>
                <w:szCs w:val="16"/>
              </w:rPr>
              <w:t>7</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B37484" w:rsidRDefault="00B37484" w:rsidP="00280B49">
            <w:pPr>
              <w:jc w:val="center"/>
              <w:rPr>
                <w:b/>
                <w:bCs/>
                <w:color w:val="000000"/>
                <w:sz w:val="16"/>
                <w:szCs w:val="16"/>
              </w:rPr>
            </w:pPr>
            <w:r>
              <w:rPr>
                <w:b/>
                <w:bCs/>
                <w:color w:val="000000"/>
                <w:sz w:val="16"/>
                <w:szCs w:val="16"/>
              </w:rPr>
              <w:t>8</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411000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186.100.000,00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14,47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182.257.000,00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10,50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102,11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412000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30.062.000,00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2,34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29.446.000,00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102,09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413000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1.242.000,00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0,10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1.242.000,00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0,07</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414000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4.856.000,00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0,38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4.856.000,00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0,28</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415000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12.815.000,00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12.815.000,00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0,74</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416000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НАГРАДЕ ЗАПОСЛЕНИМА И ОСТАЛИ ПОСЕБНИ РАСХОДИ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4.200.000,00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0,33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4.200.000,00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0,24</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421000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77.030.000,00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5,99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88.030.000,00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5,07</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87,50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422000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10.833.000,00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0,84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10.833.000,00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0,62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423000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78.652.000,00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6,11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78.702.000,00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4,54</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99,94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424000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161.390.000,00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12,55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167.940.000,00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9,68</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96,10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425000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96.130.000,00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7,47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102.350.000,00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5,90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93,92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426000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32.555.000,00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2,53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32.555.000,00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1,88</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441000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ОТПЛАТА ДОМАЋИХ КАМАТА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1,17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0,86</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444000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ПРАТЕЋИ ТРОШКОВИ ЗАДУЖИВАЊА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0,06</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454000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СУБВЕНЦИЈЕ ПРИВАТНИМ ПРЕДУЗЕЋИМА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4.000.000,00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0,31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5.200.000,00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76,92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463000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118.125.000,00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9,18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118.125.000,00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6,81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464000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ДОТАЦИЈЕ ОРГАНИЗАЦИЈАМА ЗА ОБАВЕЗНО СОЦИЈАЛНО ОСИГУРАЊЕ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471000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ПРАВА ИЗ СОЦИЈАЛНОГ ОСИГУРАЊА (ОРГАНИЗАЦИЈЕ ЗА ОБАВЕЗНО СОЦИЈАЛНО ОСИГУРАЊЕ)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16.200.000,00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1,26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16.200.000,00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0,93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472000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30.450.000,00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2,37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30.450.000,00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1,75</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481000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30.100.000,00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2,34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30.100.000,00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482000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3.715.000,00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0,29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3.715.000,00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483000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НОВЧАНЕ КАЗНЕ И ПЕНАЛИ ПО РЕШЕЊУ СУДОВА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3.200.000,00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3.200.000,00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0,18</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485000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НАКНАДА ШТЕТЕ ЗА ПОВРЕДЕ ИЛИ ШТЕТУ НАНЕТУ ОД СТРАНЕ ДРЖАВНИХ ОРГАНА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2.200.000,00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0,17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2.200.000,00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0,13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499000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СРЕДСТВА РЕЗЕРВЕ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9.000.000,00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0,70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9.000.000,00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0,52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511000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308.000.000,00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23,94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729.400.000,00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42,03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42,23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512000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4.050.000,00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0,31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9.050.000,00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0,52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44,75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515000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НЕМАТЕРИЈАЛНА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B37484" w:rsidRDefault="00B37484" w:rsidP="00280B49">
            <w:pPr>
              <w:jc w:val="center"/>
              <w:rPr>
                <w:color w:val="000000"/>
                <w:sz w:val="16"/>
                <w:szCs w:val="16"/>
              </w:rPr>
            </w:pPr>
            <w:r>
              <w:rPr>
                <w:color w:val="000000"/>
                <w:sz w:val="16"/>
                <w:szCs w:val="16"/>
              </w:rPr>
              <w:t>611000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rPr>
                <w:color w:val="000000"/>
                <w:sz w:val="16"/>
                <w:szCs w:val="16"/>
              </w:rPr>
            </w:pPr>
            <w:r>
              <w:rPr>
                <w:color w:val="000000"/>
                <w:sz w:val="16"/>
                <w:szCs w:val="16"/>
              </w:rPr>
              <w:t>ОТПЛАТА ГЛАВНИЦЕ ДОМАЋИМ КРЕДИТОРИМА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45.000.000,00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3,50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45.000.000,00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2,59</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7484" w:rsidRDefault="00B37484" w:rsidP="00280B49">
            <w:pPr>
              <w:jc w:val="right"/>
              <w:rPr>
                <w:color w:val="000000"/>
                <w:sz w:val="16"/>
                <w:szCs w:val="16"/>
              </w:rPr>
            </w:pPr>
            <w:r>
              <w:rPr>
                <w:color w:val="000000"/>
                <w:sz w:val="16"/>
                <w:szCs w:val="16"/>
              </w:rPr>
              <w:t>0,00</w:t>
            </w:r>
          </w:p>
        </w:tc>
      </w:tr>
      <w:tr w:rsidR="00B37484" w:rsidTr="00280B49">
        <w:tc>
          <w:tcPr>
            <w:tcW w:w="90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vAlign w:val="center"/>
          </w:tcPr>
          <w:p w:rsidR="00B37484" w:rsidRDefault="00B37484" w:rsidP="00280B49">
            <w:pPr>
              <w:spacing w:line="1" w:lineRule="auto"/>
            </w:pPr>
          </w:p>
        </w:tc>
        <w:tc>
          <w:tcPr>
            <w:tcW w:w="6967"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B37484" w:rsidRDefault="00B37484" w:rsidP="00280B49">
            <w:pPr>
              <w:rPr>
                <w:b/>
                <w:bCs/>
                <w:color w:val="000000"/>
                <w:sz w:val="16"/>
                <w:szCs w:val="16"/>
              </w:rPr>
            </w:pPr>
            <w:r>
              <w:rPr>
                <w:b/>
                <w:bCs/>
                <w:color w:val="000000"/>
                <w:sz w:val="16"/>
                <w:szCs w:val="16"/>
              </w:rPr>
              <w:t>Укупно</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7484" w:rsidRDefault="00B37484" w:rsidP="00280B49">
            <w:pPr>
              <w:jc w:val="right"/>
              <w:rPr>
                <w:b/>
                <w:bCs/>
                <w:color w:val="000000"/>
                <w:sz w:val="16"/>
                <w:szCs w:val="16"/>
              </w:rPr>
            </w:pPr>
            <w:r>
              <w:rPr>
                <w:b/>
                <w:bCs/>
                <w:color w:val="000000"/>
                <w:sz w:val="16"/>
                <w:szCs w:val="16"/>
              </w:rPr>
              <w:t>1.286.405.000,00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7484" w:rsidRDefault="00B37484" w:rsidP="00280B49">
            <w:pPr>
              <w:jc w:val="right"/>
              <w:rPr>
                <w:b/>
                <w:bCs/>
                <w:color w:val="000000"/>
                <w:sz w:val="16"/>
                <w:szCs w:val="16"/>
              </w:rPr>
            </w:pPr>
            <w:r>
              <w:rPr>
                <w:b/>
                <w:bCs/>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7484" w:rsidRDefault="00B37484" w:rsidP="00280B49">
            <w:pPr>
              <w:jc w:val="right"/>
              <w:rPr>
                <w:b/>
                <w:bCs/>
                <w:color w:val="000000"/>
                <w:sz w:val="16"/>
                <w:szCs w:val="16"/>
              </w:rPr>
            </w:pPr>
            <w:r>
              <w:rPr>
                <w:b/>
                <w:bCs/>
                <w:color w:val="000000"/>
                <w:sz w:val="16"/>
                <w:szCs w:val="16"/>
              </w:rPr>
              <w:t>1.735.366.000,00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7484" w:rsidRDefault="00B37484" w:rsidP="00280B49">
            <w:pPr>
              <w:jc w:val="right"/>
              <w:rPr>
                <w:b/>
                <w:bCs/>
                <w:color w:val="000000"/>
                <w:sz w:val="16"/>
                <w:szCs w:val="16"/>
              </w:rPr>
            </w:pPr>
            <w:r>
              <w:rPr>
                <w:b/>
                <w:bCs/>
                <w:color w:val="000000"/>
                <w:sz w:val="16"/>
                <w:szCs w:val="16"/>
              </w:rPr>
              <w:t>100,00</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7484" w:rsidRDefault="00B37484" w:rsidP="00280B49">
            <w:pPr>
              <w:jc w:val="right"/>
              <w:rPr>
                <w:b/>
                <w:bCs/>
                <w:color w:val="000000"/>
                <w:sz w:val="16"/>
                <w:szCs w:val="16"/>
              </w:rPr>
            </w:pPr>
            <w:r>
              <w:rPr>
                <w:b/>
                <w:bCs/>
                <w:color w:val="000000"/>
                <w:sz w:val="16"/>
                <w:szCs w:val="16"/>
              </w:rPr>
              <w:t>74,13</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7484" w:rsidRDefault="00B37484" w:rsidP="00280B49">
            <w:pPr>
              <w:jc w:val="right"/>
              <w:rPr>
                <w:b/>
                <w:bCs/>
                <w:color w:val="000000"/>
                <w:sz w:val="16"/>
                <w:szCs w:val="16"/>
              </w:rPr>
            </w:pPr>
            <w:r>
              <w:rPr>
                <w:b/>
                <w:bCs/>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7484" w:rsidRDefault="00B37484" w:rsidP="00280B49">
            <w:pPr>
              <w:jc w:val="right"/>
              <w:rPr>
                <w:b/>
                <w:bCs/>
                <w:color w:val="000000"/>
                <w:sz w:val="16"/>
                <w:szCs w:val="16"/>
              </w:rPr>
            </w:pPr>
            <w:r>
              <w:rPr>
                <w:b/>
                <w:bCs/>
                <w:color w:val="000000"/>
                <w:sz w:val="16"/>
                <w:szCs w:val="16"/>
              </w:rPr>
              <w:t>0,00</w:t>
            </w:r>
          </w:p>
        </w:tc>
      </w:tr>
    </w:tbl>
    <w:p w:rsidR="0032716F" w:rsidRDefault="0032716F" w:rsidP="00C822BE">
      <w:pPr>
        <w:jc w:val="center"/>
        <w:rPr>
          <w:rFonts w:ascii="Tahoma" w:hAnsi="Tahoma" w:cs="Tahoma"/>
          <w:b/>
          <w:bCs/>
          <w:color w:val="000000"/>
          <w:sz w:val="24"/>
          <w:szCs w:val="24"/>
        </w:rPr>
      </w:pPr>
    </w:p>
    <w:p w:rsidR="00C822BE" w:rsidRDefault="00C822BE" w:rsidP="00C822BE">
      <w:pPr>
        <w:jc w:val="center"/>
        <w:rPr>
          <w:b/>
          <w:bCs/>
          <w:color w:val="000000"/>
          <w:sz w:val="24"/>
          <w:szCs w:val="24"/>
        </w:rPr>
      </w:pPr>
      <w:r w:rsidRPr="00C822BE">
        <w:rPr>
          <w:rFonts w:ascii="Tahoma" w:hAnsi="Tahoma" w:cs="Tahoma"/>
          <w:b/>
          <w:bCs/>
          <w:color w:val="000000"/>
          <w:sz w:val="24"/>
          <w:szCs w:val="24"/>
        </w:rPr>
        <w:t>II</w:t>
      </w:r>
      <w:r w:rsidR="00EC1623">
        <w:rPr>
          <w:rFonts w:ascii="Tahoma" w:hAnsi="Tahoma" w:cs="Tahoma"/>
          <w:b/>
          <w:bCs/>
          <w:color w:val="000000"/>
          <w:sz w:val="24"/>
          <w:szCs w:val="24"/>
        </w:rPr>
        <w:t>I</w:t>
      </w:r>
      <w:r w:rsidRPr="00C822BE">
        <w:rPr>
          <w:rFonts w:ascii="Tahoma" w:hAnsi="Tahoma" w:cs="Tahoma"/>
          <w:b/>
          <w:bCs/>
          <w:color w:val="000000"/>
          <w:sz w:val="24"/>
          <w:szCs w:val="24"/>
        </w:rPr>
        <w:t xml:space="preserve"> ПОСЕБАН ДЕО</w:t>
      </w:r>
    </w:p>
    <w:p w:rsidR="00C822BE" w:rsidRDefault="00C822BE">
      <w:pPr>
        <w:jc w:val="center"/>
        <w:rPr>
          <w:rFonts w:ascii="Tahoma" w:hAnsi="Tahoma" w:cs="Tahoma"/>
          <w:b/>
          <w:bCs/>
          <w:color w:val="000000"/>
          <w:sz w:val="24"/>
          <w:szCs w:val="24"/>
        </w:rPr>
      </w:pPr>
    </w:p>
    <w:p w:rsidR="003A617C" w:rsidRPr="00F07374" w:rsidRDefault="003A617C">
      <w:pPr>
        <w:jc w:val="center"/>
        <w:rPr>
          <w:rFonts w:ascii="Tahoma" w:hAnsi="Tahoma" w:cs="Tahoma"/>
          <w:b/>
          <w:bCs/>
          <w:color w:val="000000"/>
          <w:sz w:val="24"/>
          <w:szCs w:val="24"/>
        </w:rPr>
      </w:pPr>
      <w:r w:rsidRPr="00F07374">
        <w:rPr>
          <w:rFonts w:ascii="Tahoma" w:hAnsi="Tahoma" w:cs="Tahoma"/>
          <w:b/>
          <w:bCs/>
          <w:color w:val="000000"/>
          <w:sz w:val="24"/>
          <w:szCs w:val="24"/>
        </w:rPr>
        <w:t xml:space="preserve">члан </w:t>
      </w:r>
      <w:r w:rsidR="00EC1623">
        <w:rPr>
          <w:rFonts w:ascii="Tahoma" w:hAnsi="Tahoma" w:cs="Tahoma"/>
          <w:b/>
          <w:bCs/>
          <w:color w:val="000000"/>
          <w:sz w:val="24"/>
          <w:szCs w:val="24"/>
        </w:rPr>
        <w:t>4</w:t>
      </w:r>
      <w:r w:rsidRPr="00F07374">
        <w:rPr>
          <w:rFonts w:ascii="Tahoma" w:hAnsi="Tahoma" w:cs="Tahoma"/>
          <w:b/>
          <w:bCs/>
          <w:color w:val="000000"/>
          <w:sz w:val="24"/>
          <w:szCs w:val="24"/>
        </w:rPr>
        <w:t>.</w:t>
      </w:r>
    </w:p>
    <w:p w:rsidR="003A617C" w:rsidRPr="00F07374" w:rsidRDefault="003A617C" w:rsidP="003A617C">
      <w:pPr>
        <w:rPr>
          <w:rFonts w:ascii="Tahoma" w:hAnsi="Tahoma" w:cs="Tahoma"/>
          <w:color w:val="000000"/>
          <w:sz w:val="22"/>
          <w:szCs w:val="22"/>
        </w:rPr>
      </w:pPr>
      <w:r w:rsidRPr="00F07374">
        <w:rPr>
          <w:rFonts w:ascii="Tahoma" w:hAnsi="Tahoma" w:cs="Tahoma"/>
          <w:color w:val="000000"/>
          <w:sz w:val="22"/>
          <w:szCs w:val="22"/>
        </w:rPr>
        <w:t>Расходи и издаци планирани су у следећим износима:</w:t>
      </w:r>
    </w:p>
    <w:p w:rsidR="003A617C" w:rsidRPr="00F07374" w:rsidRDefault="003A617C">
      <w:pPr>
        <w:jc w:val="center"/>
        <w:rPr>
          <w:rFonts w:ascii="Tahoma" w:hAnsi="Tahoma" w:cs="Tahoma"/>
          <w:b/>
          <w:bCs/>
          <w:color w:val="000000"/>
          <w:sz w:val="24"/>
          <w:szCs w:val="24"/>
        </w:rPr>
      </w:pPr>
    </w:p>
    <w:p w:rsidR="00FD1FCA" w:rsidRDefault="00FD1FCA" w:rsidP="00FD1FCA">
      <w:pPr>
        <w:rPr>
          <w:color w:val="000000"/>
        </w:rPr>
      </w:pPr>
    </w:p>
    <w:tbl>
      <w:tblPr>
        <w:tblW w:w="16117" w:type="dxa"/>
        <w:tblLayout w:type="fixed"/>
        <w:tblLook w:val="01E0" w:firstRow="1" w:lastRow="1" w:firstColumn="1" w:lastColumn="1" w:noHBand="0" w:noVBand="0"/>
      </w:tblPr>
      <w:tblGrid>
        <w:gridCol w:w="16117"/>
      </w:tblGrid>
      <w:tr w:rsidR="00FD1FCA" w:rsidRPr="00C822BE" w:rsidTr="00FD1FCA">
        <w:trPr>
          <w:trHeight w:val="241"/>
          <w:tblHeader/>
        </w:trPr>
        <w:tc>
          <w:tcPr>
            <w:tcW w:w="16117" w:type="dxa"/>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372"/>
              <w:gridCol w:w="5372"/>
              <w:gridCol w:w="5373"/>
            </w:tblGrid>
            <w:tr w:rsidR="00FD1FCA" w:rsidRPr="00C822BE" w:rsidTr="00FD1FCA">
              <w:trPr>
                <w:trHeight w:val="290"/>
                <w:jc w:val="center"/>
              </w:trPr>
              <w:tc>
                <w:tcPr>
                  <w:tcW w:w="16117" w:type="dxa"/>
                  <w:gridSpan w:val="3"/>
                  <w:vMerge w:val="restart"/>
                  <w:tcMar>
                    <w:top w:w="0" w:type="dxa"/>
                    <w:left w:w="0" w:type="dxa"/>
                    <w:bottom w:w="0" w:type="dxa"/>
                    <w:right w:w="0" w:type="dxa"/>
                  </w:tcMar>
                </w:tcPr>
                <w:p w:rsidR="00FD1FCA" w:rsidRPr="00C822BE" w:rsidRDefault="00FD1FCA" w:rsidP="00FD1FCA">
                  <w:pPr>
                    <w:jc w:val="center"/>
                    <w:rPr>
                      <w:rFonts w:ascii="Tahoma" w:hAnsi="Tahoma" w:cs="Tahoma"/>
                      <w:b/>
                      <w:bCs/>
                      <w:color w:val="000000"/>
                      <w:sz w:val="24"/>
                      <w:szCs w:val="24"/>
                      <w:lang w:val="sr-Cyrl-RS"/>
                    </w:rPr>
                  </w:pPr>
                  <w:bookmarkStart w:id="52" w:name="__bookmark_35"/>
                  <w:bookmarkEnd w:id="52"/>
                  <w:r w:rsidRPr="00C822BE">
                    <w:rPr>
                      <w:rFonts w:ascii="Tahoma" w:hAnsi="Tahoma" w:cs="Tahoma"/>
                      <w:b/>
                      <w:bCs/>
                      <w:color w:val="000000"/>
                      <w:sz w:val="24"/>
                      <w:szCs w:val="24"/>
                      <w:lang w:val="sr-Cyrl-RS"/>
                    </w:rPr>
                    <w:t>ПЛАН РАСХОДА</w:t>
                  </w:r>
                </w:p>
              </w:tc>
            </w:tr>
            <w:tr w:rsidR="00FD1FCA" w:rsidRPr="00C822BE" w:rsidTr="00FD1FCA">
              <w:trPr>
                <w:jc w:val="center"/>
              </w:trPr>
              <w:tc>
                <w:tcPr>
                  <w:tcW w:w="5372" w:type="dxa"/>
                  <w:tcMar>
                    <w:top w:w="0" w:type="dxa"/>
                    <w:left w:w="0" w:type="dxa"/>
                    <w:bottom w:w="0" w:type="dxa"/>
                    <w:right w:w="0" w:type="dxa"/>
                  </w:tcMar>
                </w:tcPr>
                <w:p w:rsidR="00FD1FCA" w:rsidRPr="00C822BE" w:rsidRDefault="00FD1FCA" w:rsidP="00FD1FCA">
                  <w:pPr>
                    <w:rPr>
                      <w:rFonts w:ascii="Tahoma" w:hAnsi="Tahoma" w:cs="Tahoma"/>
                      <w:b/>
                      <w:bCs/>
                      <w:color w:val="000000"/>
                      <w:sz w:val="16"/>
                      <w:szCs w:val="16"/>
                    </w:rPr>
                  </w:pPr>
                  <w:r w:rsidRPr="00C822BE">
                    <w:rPr>
                      <w:rFonts w:ascii="Tahoma" w:hAnsi="Tahoma" w:cs="Tahoma"/>
                      <w:b/>
                      <w:bCs/>
                      <w:color w:val="000000"/>
                      <w:sz w:val="16"/>
                      <w:szCs w:val="16"/>
                    </w:rPr>
                    <w:t>0     БУЏЕТ ОПШТИНЕ НОВИ БЕЧЕЈ</w:t>
                  </w:r>
                </w:p>
              </w:tc>
              <w:tc>
                <w:tcPr>
                  <w:tcW w:w="5372" w:type="dxa"/>
                  <w:tcMar>
                    <w:top w:w="0" w:type="dxa"/>
                    <w:left w:w="0" w:type="dxa"/>
                    <w:bottom w:w="0" w:type="dxa"/>
                    <w:right w:w="0" w:type="dxa"/>
                  </w:tcMar>
                </w:tcPr>
                <w:p w:rsidR="00FD1FCA" w:rsidRPr="00C822BE" w:rsidRDefault="00FD1FCA" w:rsidP="00FD1FCA">
                  <w:pPr>
                    <w:jc w:val="center"/>
                    <w:rPr>
                      <w:rFonts w:ascii="Tahoma" w:hAnsi="Tahoma" w:cs="Tahoma"/>
                      <w:b/>
                      <w:bCs/>
                      <w:color w:val="000000"/>
                    </w:rPr>
                  </w:pPr>
                  <w:r w:rsidRPr="00C822BE">
                    <w:rPr>
                      <w:rFonts w:ascii="Tahoma" w:hAnsi="Tahoma" w:cs="Tahoma"/>
                      <w:b/>
                      <w:bCs/>
                      <w:color w:val="000000"/>
                    </w:rPr>
                    <w:t>2023</w:t>
                  </w:r>
                </w:p>
              </w:tc>
              <w:tc>
                <w:tcPr>
                  <w:tcW w:w="5373" w:type="dxa"/>
                  <w:tcMar>
                    <w:top w:w="0" w:type="dxa"/>
                    <w:left w:w="0" w:type="dxa"/>
                    <w:bottom w:w="0" w:type="dxa"/>
                    <w:right w:w="0" w:type="dxa"/>
                  </w:tcMar>
                </w:tcPr>
                <w:p w:rsidR="00FD1FCA" w:rsidRPr="00C822BE" w:rsidRDefault="00FD1FCA" w:rsidP="00FD1FCA">
                  <w:pPr>
                    <w:spacing w:line="1" w:lineRule="auto"/>
                    <w:jc w:val="center"/>
                    <w:rPr>
                      <w:rFonts w:ascii="Tahoma" w:hAnsi="Tahoma" w:cs="Tahoma"/>
                    </w:rPr>
                  </w:pPr>
                </w:p>
              </w:tc>
            </w:tr>
          </w:tbl>
          <w:p w:rsidR="00FD1FCA" w:rsidRPr="00C822BE" w:rsidRDefault="00FD1FCA" w:rsidP="00FD1FCA">
            <w:pPr>
              <w:spacing w:line="1" w:lineRule="auto"/>
              <w:rPr>
                <w:rFonts w:ascii="Tahoma" w:hAnsi="Tahoma" w:cs="Tahoma"/>
              </w:rPr>
            </w:pPr>
          </w:p>
        </w:tc>
      </w:tr>
      <w:tr w:rsidR="00FD1FCA" w:rsidRPr="00C822BE" w:rsidTr="00FD1FCA">
        <w:trPr>
          <w:trHeight w:hRule="exact" w:val="300"/>
          <w:tblHeader/>
        </w:trPr>
        <w:tc>
          <w:tcPr>
            <w:tcW w:w="16117" w:type="dxa"/>
            <w:tcMar>
              <w:top w:w="0" w:type="dxa"/>
              <w:left w:w="0" w:type="dxa"/>
              <w:bottom w:w="0" w:type="dxa"/>
              <w:right w:w="0" w:type="dxa"/>
            </w:tcMar>
          </w:tcPr>
          <w:p w:rsidR="00FD1FCA" w:rsidRPr="00C822BE" w:rsidRDefault="00FD1FCA" w:rsidP="00FD1FCA">
            <w:pPr>
              <w:spacing w:line="1" w:lineRule="auto"/>
              <w:jc w:val="center"/>
              <w:rPr>
                <w:rFonts w:ascii="Tahoma" w:hAnsi="Tahoma" w:cs="Tahoma"/>
              </w:rPr>
            </w:pPr>
          </w:p>
        </w:tc>
      </w:tr>
    </w:tbl>
    <w:p w:rsidR="00AC2F5D" w:rsidRPr="00F07374" w:rsidRDefault="00AC2F5D">
      <w:pPr>
        <w:rPr>
          <w:rFonts w:ascii="Tahoma" w:hAnsi="Tahoma" w:cs="Tahoma"/>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AC2F5D" w:rsidRPr="00F07374">
        <w:tc>
          <w:tcPr>
            <w:tcW w:w="11185" w:type="dxa"/>
            <w:tcMar>
              <w:top w:w="0" w:type="dxa"/>
              <w:left w:w="0" w:type="dxa"/>
              <w:bottom w:w="0" w:type="dxa"/>
              <w:right w:w="0" w:type="dxa"/>
            </w:tcMar>
          </w:tcPr>
          <w:p w:rsidR="00AC2F5D" w:rsidRPr="00F07374" w:rsidRDefault="00AC2F5D" w:rsidP="003A617C">
            <w:pPr>
              <w:divId w:val="1353190875"/>
              <w:rPr>
                <w:rFonts w:ascii="Tahoma" w:hAnsi="Tahoma" w:cs="Tahoma"/>
              </w:rPr>
            </w:pPr>
          </w:p>
        </w:tc>
      </w:tr>
    </w:tbl>
    <w:p w:rsidR="00AC2F5D" w:rsidRPr="00F07374" w:rsidRDefault="00AC2F5D">
      <w:pPr>
        <w:rPr>
          <w:rFonts w:ascii="Tahoma" w:hAnsi="Tahoma" w:cs="Tahoma"/>
          <w:vanish/>
        </w:rPr>
      </w:pPr>
      <w:bookmarkStart w:id="53" w:name="__bookmark_40"/>
      <w:bookmarkEnd w:id="53"/>
    </w:p>
    <w:p w:rsidR="00AC2F5D" w:rsidRPr="00F07374" w:rsidRDefault="00AC2F5D">
      <w:pPr>
        <w:rPr>
          <w:rFonts w:ascii="Tahoma" w:hAnsi="Tahoma" w:cs="Tahoma"/>
          <w:vanish/>
        </w:rPr>
      </w:pPr>
    </w:p>
    <w:tbl>
      <w:tblPr>
        <w:tblW w:w="16117" w:type="dxa"/>
        <w:tblInd w:w="-8" w:type="dxa"/>
        <w:tblLayout w:type="fixed"/>
        <w:tblLook w:val="01E0" w:firstRow="1" w:lastRow="1" w:firstColumn="1" w:lastColumn="1" w:noHBand="0" w:noVBand="0"/>
      </w:tblPr>
      <w:tblGrid>
        <w:gridCol w:w="1050"/>
        <w:gridCol w:w="900"/>
        <w:gridCol w:w="1050"/>
        <w:gridCol w:w="5167"/>
        <w:gridCol w:w="1650"/>
        <w:gridCol w:w="1650"/>
        <w:gridCol w:w="1650"/>
        <w:gridCol w:w="1650"/>
        <w:gridCol w:w="1350"/>
      </w:tblGrid>
      <w:tr w:rsidR="0032716F" w:rsidTr="0032716F">
        <w:trPr>
          <w:tblHeader/>
        </w:trPr>
        <w:tc>
          <w:tcPr>
            <w:tcW w:w="105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bookmarkStart w:id="54" w:name="__bookmark_42"/>
            <w:bookmarkEnd w:id="54"/>
            <w:r>
              <w:rPr>
                <w:b/>
                <w:bCs/>
                <w:color w:val="000000"/>
                <w:sz w:val="16"/>
                <w:szCs w:val="16"/>
              </w:rPr>
              <w:t>Шифра функц. класиф.</w:t>
            </w:r>
          </w:p>
        </w:tc>
        <w:tc>
          <w:tcPr>
            <w:tcW w:w="90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Број позиције</w:t>
            </w:r>
          </w:p>
        </w:tc>
        <w:tc>
          <w:tcPr>
            <w:tcW w:w="10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Економ. класиф.</w:t>
            </w:r>
          </w:p>
        </w:tc>
        <w:tc>
          <w:tcPr>
            <w:tcW w:w="51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Средства из буџета</w:t>
            </w:r>
          </w:p>
          <w:p w:rsidR="0032716F" w:rsidRDefault="0032716F" w:rsidP="0032716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Укупно</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Структура</w:t>
            </w:r>
          </w:p>
          <w:p w:rsidR="0032716F" w:rsidRDefault="0032716F" w:rsidP="0032716F">
            <w:pPr>
              <w:jc w:val="center"/>
              <w:rPr>
                <w:b/>
                <w:bCs/>
                <w:color w:val="000000"/>
                <w:sz w:val="16"/>
                <w:szCs w:val="16"/>
              </w:rPr>
            </w:pPr>
            <w:r>
              <w:rPr>
                <w:b/>
                <w:bCs/>
                <w:color w:val="000000"/>
                <w:sz w:val="16"/>
                <w:szCs w:val="16"/>
              </w:rPr>
              <w:t>( % )</w:t>
            </w: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"0 БУЏЕТ ОПШТИНЕ НОВИ БЕЧЕЈ" \f C \l "1"</w:instrText>
            </w:r>
            <w:r>
              <w:fldChar w:fldCharType="end"/>
            </w:r>
          </w:p>
          <w:p w:rsidR="0032716F" w:rsidRDefault="0032716F" w:rsidP="0032716F">
            <w:pPr>
              <w:rPr>
                <w:vanish/>
              </w:rPr>
            </w:pPr>
            <w:r>
              <w:fldChar w:fldCharType="begin"/>
            </w:r>
            <w:r>
              <w:instrText>TC "1 СКУПШТИНА ОПШТИНЕ" \f C \l "2"</w:instrText>
            </w:r>
            <w:r>
              <w:fldChar w:fldCharType="end"/>
            </w:r>
          </w:p>
          <w:p w:rsidR="0032716F" w:rsidRDefault="0032716F" w:rsidP="0032716F">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СКУПШТИНА ОПШТИНЕ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 \f C \l "3"</w:instrText>
            </w:r>
            <w:r>
              <w:fldChar w:fldCharType="end"/>
            </w:r>
          </w:p>
          <w:p w:rsidR="0032716F" w:rsidRDefault="0032716F" w:rsidP="0032716F">
            <w:pPr>
              <w:rPr>
                <w:vanish/>
              </w:rPr>
            </w:pPr>
            <w:r>
              <w:fldChar w:fldCharType="begin"/>
            </w:r>
            <w:r>
              <w:instrText>TC "111 Извршни и законодавни органи"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Извршни и законодавни органи</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"2101"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2101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ПОЛИТИЧКИ СИСТЕМ ЛОКАЛНЕ САМОУПРАВЕ</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Функционисање скупштине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3.620.000,00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0,21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585.000,00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0,03</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48.000,00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0,09</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1,73</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0,06</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700.000,00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0,04</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Функционисање скупштине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38.713.000,00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38.713.000,00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2,23</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111:</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38.713.000,00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111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Извршни и законодавни органи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38.713.000,00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38.713.000,00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2,23</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"160 Опште јавне услуге некласификоване на другом месту"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Опште јавне услуге некласификоване на другом месту</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"2101"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2101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ПОЛИТИЧКИ СИСТЕМ ЛОКАЛНЕ САМОУПРАВЕ</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САРАДЊА СА БРАТСКИМ ГРАДОВИМА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0,03</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4002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САРАДЊА СА БРАТСКИМ ГРАДОВИМА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600.000,00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0,03</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САВЕТ ЗА РОДНУ РАВНОПРАВНОСТ</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15/1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0,00</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4003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САВЕТ ЗА РОДНУ РАВНОПРАВНОСТ</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0,00</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160:</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650.000,00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160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Опште јавне услуге некласификоване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650.000,00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650.000,00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0,04</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раздео 1:</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39.363.000,00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раздео</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СКУПШТИНА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39.363.000,00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39.363.000,00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2,27</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"2 ОПШТИНСКО ВЕЋЕ" \f C \l "2"</w:instrText>
            </w:r>
            <w:r>
              <w:fldChar w:fldCharType="end"/>
            </w:r>
          </w:p>
          <w:p w:rsidR="0032716F" w:rsidRDefault="0032716F" w:rsidP="0032716F">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ОПШТИНСКО ВЕЋЕ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lastRenderedPageBreak/>
              <w:fldChar w:fldCharType="begin"/>
            </w:r>
            <w:r>
              <w:instrText>TC "-" \f C \l "3"</w:instrText>
            </w:r>
            <w:r>
              <w:fldChar w:fldCharType="end"/>
            </w:r>
          </w:p>
          <w:p w:rsidR="0032716F" w:rsidRDefault="0032716F" w:rsidP="0032716F">
            <w:pPr>
              <w:rPr>
                <w:vanish/>
              </w:rPr>
            </w:pPr>
            <w:r>
              <w:fldChar w:fldCharType="begin"/>
            </w:r>
            <w:r>
              <w:instrText>TC "111 Извршни и законодавни органи"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Извршни и законодавни органи</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"2101"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2101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ПОЛИТИЧКИ СИСТЕМ ЛОКАЛНЕ САМОУПРАВЕ</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Подршка раду извршних органа власти и скупштине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0,17</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Подршка раду извршних органа власти и скупштине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3.030.000,00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3.030.000,00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0,17</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111:</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3.030.000,00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111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Извршни и законодавни органи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3.030.000,00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3.030.000,00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0,17</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раздео 2:</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3.030.000,00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раздео</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ОПШТИНСКО ВЕЋЕ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3.030.000,00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3.030.000,00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0,17</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"3 ПРЕДСЕДНИК ОПШТИНЕ" \f C \l "2"</w:instrText>
            </w:r>
            <w:r>
              <w:fldChar w:fldCharType="end"/>
            </w:r>
          </w:p>
          <w:p w:rsidR="0032716F" w:rsidRDefault="0032716F" w:rsidP="0032716F">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ПРЕДСЕДНИК ОПШТИНЕ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 \f C \l "3"</w:instrText>
            </w:r>
            <w:r>
              <w:fldChar w:fldCharType="end"/>
            </w:r>
          </w:p>
          <w:p w:rsidR="0032716F" w:rsidRDefault="0032716F" w:rsidP="0032716F">
            <w:pPr>
              <w:rPr>
                <w:vanish/>
              </w:rPr>
            </w:pPr>
            <w:r>
              <w:fldChar w:fldCharType="begin"/>
            </w:r>
            <w:r>
              <w:instrText>TC "111 Извршни и законодавни органи"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Извршни и законодавни органи</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"0602"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ОПШТЕ УСЛУГЕ ЛОКАЛНЕ САМОУПРАВЕ</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0009</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Текућа буџетска резерва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499000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7.000.000,00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0,40</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0009</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Текућа буџетска резерва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0,40</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Стална буџетска резерва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499000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0,12</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Стална буџетска резерва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0,12</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bookmarkStart w:id="55" w:name="_Toc2101"/>
      <w:bookmarkEnd w:id="55"/>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"2101"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2101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ПОЛИТИЧКИ СИСТЕМ ЛОКАЛНЕ САМОУПРАВЕ</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Функционисање извршних органа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9.196.000,00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9.196.000,00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0,53</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1.486.000,00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1.486.000,00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0,09</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140.000,00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0,04</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0,26</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Функционисање извршних органа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16.372.000,00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16.372.000,00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0,94</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111:</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25.372.000,00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111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Извршни и законодавни органи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25.372.000,00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25.372.000,00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1,46</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раздео 3:</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25.372.000,00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раздео</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ПРЕДСЕДНИК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25.372.000,00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25.372.000,00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1,46</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"4 ОПШТИНСКА УПРАВА" \f C \l "2"</w:instrText>
            </w:r>
            <w:r>
              <w:fldChar w:fldCharType="end"/>
            </w:r>
          </w:p>
          <w:p w:rsidR="0032716F" w:rsidRDefault="0032716F" w:rsidP="0032716F">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ОПШТИНСКА УПРАВА</w:t>
                  </w:r>
                </w:p>
              </w:tc>
            </w:tr>
          </w:tbl>
          <w:p w:rsidR="0032716F" w:rsidRDefault="0032716F" w:rsidP="0032716F">
            <w:pPr>
              <w:spacing w:line="1" w:lineRule="auto"/>
            </w:pPr>
          </w:p>
        </w:tc>
      </w:tr>
      <w:bookmarkStart w:id="56" w:name="_Toc-"/>
      <w:bookmarkEnd w:id="56"/>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 \f C \l "3"</w:instrText>
            </w:r>
            <w:r>
              <w:fldChar w:fldCharType="end"/>
            </w:r>
          </w:p>
          <w:p w:rsidR="0032716F" w:rsidRDefault="0032716F" w:rsidP="0032716F">
            <w:pPr>
              <w:rPr>
                <w:vanish/>
              </w:rPr>
            </w:pPr>
            <w:r>
              <w:fldChar w:fldCharType="begin"/>
            </w:r>
            <w:r>
              <w:instrText>TC "040 Породица и деца"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Породица и деца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"0902"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0902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СОЦИЈАЛНА И ДЕЧЈА ЗАШТИТА</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0019</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Подршка деци и породици са децом</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040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25.050.000,00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1,44</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0019</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Подршка деци и породици са децом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25.050.000,00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25.050.000,00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1,44</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Подршка рађању и родитељству</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040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0,31</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Подршка рађању и родитељству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5.400.000,00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5.400.000,00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0,31</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040:</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30.450.000,00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Породица и деца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30.450.000,00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30.450.000,00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1,75</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"070 Социјална помоћ угроженом становништву, некласификована на другом месту"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070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Социјална помоћ угроженом становништву, некласификована на другом месту</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"0902"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0902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СОЦИЈАЛНА И ДЕЧЈА ЗАШТИТА</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Обнављање делатности установа социјалне заштите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18.500.000,00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1,07</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Обнављање делатности установа социјалне заштите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18.500.000,00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18.500.000,00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1,07</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0018</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Подршка реализацији програма Црвеног крста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30/0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0,07</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0018</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Подршка реализацији програма Црвеног крста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1.300.000,00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1.300.000,00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0,07</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0021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Подршка особама са инвалидитетом</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31/0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ПРАВА ИЗ СОЦИЈАЛНОГ ОСИГУРАЊА (ОРГАНИЗАЦИЈЕ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7.500.000,00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7.500.000,00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0,43</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32/0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0,03</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0021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Подршка особама са инвалидитетом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8.100.000,00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8.100.000,00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0,47</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070:</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27.900.000,00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070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Социјална помоћ угроженом становништву, некласификована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27.900.000,00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27.900.000,00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1,61</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"090 Социјална заштита некласификована на другом месту"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090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Социјална заштита некласификована на другом месту</w:t>
                  </w:r>
                </w:p>
              </w:tc>
            </w:tr>
          </w:tbl>
          <w:p w:rsidR="0032716F" w:rsidRDefault="0032716F" w:rsidP="0032716F">
            <w:pPr>
              <w:spacing w:line="1" w:lineRule="auto"/>
            </w:pPr>
          </w:p>
        </w:tc>
      </w:tr>
      <w:bookmarkStart w:id="57" w:name="_Toc0902"/>
      <w:bookmarkEnd w:id="57"/>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"0902"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0902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СОЦИЈАЛНА И ДЕЧЈА ЗАШТИТА</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0016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Дневне услуге у заједници</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33/0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0,07</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34/0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ПРАВА ИЗ СОЦИЈАЛНОГ ОСИГУРАЊА (ОРГАНИЗАЦИЈЕ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5.900.000,00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0,34</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0016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Дневне услуге у заједници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0,41</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0017</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Саветодавно-терапијске и социјално-едукативне услуге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35/0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0,06</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0017</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Саветодавно-терапијске и социјално-едукативне услуге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0,06</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090:</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8.100.000,00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090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Социјална заштита некласификована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8.100.000,00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8.100.000,00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0,47</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"111 Извршни и законодавни органи"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Извршни и законодавни органи</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"0602"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ОПШТЕ УСЛУГЕ ЛОКАЛНЕ САМОУПРАВЕ</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Функционисање локалне самоуправе и градских општина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36/0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62.330.000,00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62.330.000,00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3,59</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37/0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0,58</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38/0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0,03</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39/0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0,32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0,06</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0,69</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203.000,00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16.500.000,00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16.500.000,00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0,95</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0,03</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0,29</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0,58</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5.700.000,00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0,33</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Функционисање локалне самоуправе и градских општина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131.753.000,00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132.053.000,00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7,61</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0007</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Функционисање националних савета националних мањина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0007</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Функционисање националних савета националних мањина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0,01</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0014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Управљање у ванредним ситуацијама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0014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Управљање у ванредним ситуацијама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0,03</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АКЦИОНИ ПЛАН ЗА РЕШАВАЊЕ ПИТАЊА НАЦИОНАЛНИХ МАЊИНА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0,02</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4001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АКЦИОНИ ПЛАН ЗА РЕШАВАЊЕ ПИТАЊА НАЦИОНАЛНИХ МАЊИНА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0,02</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111:</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132.753.000,00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17</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Неутрошена средства трансфера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lastRenderedPageBreak/>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111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Извршни и законодавни органи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132.753.000,00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133.053.000,00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7,67</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"360 Јавни ред и безбедност некласификован на другом месту"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360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Јавни ред и безбедност некласификован на другом месту</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"0701"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0701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ОРГАНИЗАЦИЈА САОБРАЋАЈА И САОБРАЋАЈНА ИНФРАСТРУКТУРА</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Управљање и одржавање саобраћајне инфраструктуре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360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360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Управљање и одржавање саобраћајне инфраструктуре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0,02</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360:</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360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Јавни ред и безбедност некласификован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0,02</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"421 Пољопривреда"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421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Пољопривреда</w:t>
                  </w:r>
                </w:p>
              </w:tc>
            </w:tr>
          </w:tbl>
          <w:p w:rsidR="0032716F" w:rsidRDefault="0032716F" w:rsidP="0032716F">
            <w:pPr>
              <w:spacing w:line="1" w:lineRule="auto"/>
            </w:pPr>
          </w:p>
        </w:tc>
      </w:tr>
      <w:bookmarkStart w:id="58" w:name="_Toc0101"/>
      <w:bookmarkEnd w:id="58"/>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"0101"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ПОЉОПРИВРЕДА И РУРАЛНИ РАЗВОЈ</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Подршка за спровођење пољопривредне политике у локалној заједници</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0,23</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0,06</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Подршка за спровођење пољопривредне политике у локалној заједници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0,29</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ПОШУМЉАВАЊЕ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700.000,00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0,04</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4001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ПОШУМЉАВАЊЕ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800.000,00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800.000,00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0,05</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ОДВОДЊАВАЊЕ ПОЉОПРИВРЕДНОГ ЗЕМЉИШТА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0,23</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4002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ОДВОДЊАВАЊЕ ПОЉОПРИВРЕДНОГ ЗЕМЉИШТА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0,23</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ИЗРАДА АТАРСКИХ ПУТЕВА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0,58</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4003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ИЗРАДА АТАРСКИХ ПУТЕВА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0,58</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ФУНКЦИОНИСАЊЕ ПОЉОЧУВАРСКЕ СЛУЖБЕ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0,72</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4004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ФУНКЦИОНИСАЊЕ ПОЉОЧУВАРСКЕ СЛУЖБЕ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12.500.000,00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12.500.000,00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0,72</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ЗАШТИТА ПОЉОПРИВРЕДНОГ ЗЕМИШТА ОД ПОЖАРА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0,06</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4006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ЗАШТИТА ПОЉОПРИВРЕДНОГ ЗЕМИШТА ОД ПОЖАРА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1.300.000,00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1.300.000,00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0,07</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4007</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ЗАШТИТА ПОЉОПРИВРЕДНОГ ЗЕМЉИШТА ОД ГРАДА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lastRenderedPageBreak/>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0,03</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4007</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ЗАШТИТА ПОЉОПРИВРЕДНОГ ЗЕМЉИШТА ОД ГРАДА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0,03</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421:</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34.200.000,00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421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Пољопривреда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34.200.000,00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34.200.000,00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1,97</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"436 Остала енергија"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436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Остала енергија</w:t>
                  </w:r>
                </w:p>
              </w:tc>
            </w:tr>
          </w:tbl>
          <w:p w:rsidR="0032716F" w:rsidRDefault="0032716F" w:rsidP="0032716F">
            <w:pPr>
              <w:spacing w:line="1" w:lineRule="auto"/>
            </w:pPr>
          </w:p>
        </w:tc>
      </w:tr>
      <w:bookmarkStart w:id="59" w:name="_Toc0501"/>
      <w:bookmarkEnd w:id="59"/>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"0501"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0501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ЕНЕРГЕТСКА ЕФИКАСНОСТ И ОБНОВЉИВИ ИЗВОРИ ЕНЕРГИЈЕ</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Енергетски менаџмент</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436</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454000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0,30</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Енергетски менаџмент</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0,30</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436:</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4.000.000,00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17</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Неутрошена средства трансфера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1.200.000,00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436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Остала енергија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0,30</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"451 Друмски саобраћај"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451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Друмски саобраћај</w:t>
                  </w:r>
                </w:p>
              </w:tc>
            </w:tr>
          </w:tbl>
          <w:p w:rsidR="0032716F" w:rsidRDefault="0032716F" w:rsidP="0032716F">
            <w:pPr>
              <w:spacing w:line="1" w:lineRule="auto"/>
            </w:pPr>
          </w:p>
        </w:tc>
      </w:tr>
      <w:bookmarkStart w:id="60" w:name="_Toc0701"/>
      <w:bookmarkEnd w:id="60"/>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"0701"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0701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ОРГАНИЗАЦИЈА САОБРАЋАЈА И САОБРАЋАЈНА ИНФРАСТРУКТУРА</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Управљање и одржавање саобраћајне инфраструктуре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2.750.000,00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0,16</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70/0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1,73</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71/0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195.000.000,00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11,52</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Управљање и одржавање саобраћајне инфраструктуре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37.750.000,00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195.000.000,00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232.750.000,00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13,41</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ЗИМСКА СЛУЖБА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72/0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0,09</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4001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ЗИМСКА СЛУЖБА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0,09</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451:</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39.250.000,00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195.000.000,00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451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Друмски саобраћај</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39.250.000,00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195.000.000,00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234.250.000,00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13,50</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"473 Туризам"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473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Туризам</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"1502"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1502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РАЗВОЈ ТУРИЗМА</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Промоција туристичке понуде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73/0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0,06</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Промоција туристичке понуде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0,06</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МАНИФЕСТАЦИЈЕ ОД ЗНАЧАЈА ЗА ОПШТИНУ</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74/0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0,23</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75/0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0,29</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lastRenderedPageBreak/>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76/0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1,73</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77/0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0,06</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4001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МАНИФЕСТАЦИЈЕ ОД ЗНАЧАЈА ЗА ОПШТИНУ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40.000.000,00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40.000.000,00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2,30</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473:</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41.100.000,00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473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Туризам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41.100.000,00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41.100.000,00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2,37</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"474 Вишенаменски развојни пројекти"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474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Вишенаменски развојни пројекти</w:t>
                  </w:r>
                </w:p>
              </w:tc>
            </w:tr>
          </w:tbl>
          <w:p w:rsidR="0032716F" w:rsidRDefault="0032716F" w:rsidP="0032716F">
            <w:pPr>
              <w:spacing w:line="1" w:lineRule="auto"/>
            </w:pPr>
          </w:p>
        </w:tc>
      </w:tr>
      <w:bookmarkStart w:id="61" w:name="_Toc1501"/>
      <w:bookmarkEnd w:id="61"/>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"1501"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1501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ЛОКАЛНИ ЕКОНОМСКИ РАЗВОЈ</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Мере активне политике запошљавања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474</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78/0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474</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79/0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0,23</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Мере активне политике запошљавања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6.000.000,00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6.000.000,00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0,35</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СРЕДСТВА ЗА УЧЕШЋЕ У ИПА ПРОЈЕКТЕ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474</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0,06</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4001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СРЕДСТВА ЗА УЧЕШЋЕ У ИПА ПРОЈЕКТЕ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0,06</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474:</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7.000.000,00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474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Вишенаменски развојни пројекти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0,40</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"510 Управљање отпадом"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510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Управљање отпадом</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"0401"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0401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ЗАШТИТА ЖИВОТНЕ СРЕДИНЕ</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Управљање комуналним отпадом</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0,23</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Управљање комуналним отпадом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0,23</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Управљање осталим врстама отпада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0,12</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Управљање осталим врстама отпада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0,12</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510:</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6.000.000,00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510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Управљање отпадом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6.000.000,00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6.000.000,00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0,35</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"520 Управљање отпадним водама"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520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Управљање отпадним водама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"0401"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0401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ЗАШТИТА ЖИВОТНЕ СРЕДИНЕ</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Управљање отпадним водама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0,69</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0,58</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Управљање отпадним водама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22.000.000,00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22.000.000,00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1,27</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520:</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22.000.000,00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520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Управљање отпадним водама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22.000.000,00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22.000.000,00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1,27</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"530 Смањење загадености"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530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Смањење загадености</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"0401"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0401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ЗАШТИТА ЖИВОТНЕ СРЕДИНЕ</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Праћење квалитета елемената животне средине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1.950.000,00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0,11</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Праћење квалитета елемената животне средине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1.950.000,00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1.950.000,00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0,11</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530:</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1.950.000,00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530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Смањење загадености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1.950.000,00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1.950.000,00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0,11</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"540 Заштита биљног и животињског света и крајолика"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540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Заштита биљног и животињског света и крајолика</w:t>
                  </w:r>
                </w:p>
              </w:tc>
            </w:tr>
          </w:tbl>
          <w:p w:rsidR="0032716F" w:rsidRDefault="0032716F" w:rsidP="0032716F">
            <w:pPr>
              <w:spacing w:line="1" w:lineRule="auto"/>
            </w:pPr>
          </w:p>
        </w:tc>
      </w:tr>
      <w:bookmarkStart w:id="62" w:name="_Toc0401"/>
      <w:bookmarkEnd w:id="62"/>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"0401"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0401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ЗАШТИТА ЖИВОТНЕ СРЕДИНЕ</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Заштита природе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0,07</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Заштита природе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0,07</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540:</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1.200.000,00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540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Заштита биљног и животињског света и крајолика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0,07</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"620 Развој заједнице"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620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Развој заједнице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"1102"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КОМУНАЛНЕ ДЕЛАТНОСТИ</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Одржавање јавних зелених површина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0,63</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Одржавање јавних зелених површина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11.000.000,00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11.000.000,00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0,63</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Одржавање чистоће на површинама јавне намене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0,32</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Одржавање чистоће на површинама јавне намене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0,32</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Зоохигијена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1,44</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0,17</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100/0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1.700.000,00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100/1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0,06</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Зоохигијена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30.700.000,00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30.700.000,00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1,77</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Уређивање, одржавање и коришћење пијаца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101/0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0,09</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lastRenderedPageBreak/>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102/0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0,14</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Уређивање, одржавање и коришћење пијаца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3.900.000,00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3.900.000,00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0,22</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Одржавање гробаља и погребне услуге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103/0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0,49</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104/0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0,00</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Одржавање гробаља и погребне услуге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8.500.000,00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8.500.000,00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0,49</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bookmarkStart w:id="63" w:name="_Toc1101"/>
      <w:bookmarkEnd w:id="63"/>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"1101"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СТАНОВАЊЕ, УРБАНИЗАМ И ПРОСТОРНО ПЛАНИРАЊЕ</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Просторно и урбанистичко планирање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0,49</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87/1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4.470.000,00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4.470.000,00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0,26</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0,05</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0,58</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Просторно и урбанистичко планирање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14.300.000,00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9.470.000,00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23.770.000,00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1,37</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Спровођење урбанистичких и просторних планова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19.500.000,00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19.500.000,00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1,12</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Спровођење урбанистичких и просторних планова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19.500.000,00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19.500.000,00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1,12</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Управљање грађевинским земљиштем</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45.000.000,00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2,59</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Управљање грађевинским земљиштем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45.000.000,00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45.000.000,00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2,59</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Остваривање јавног интереса у одржавању зграда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1,15</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0,05</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0,58</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0,35</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0,00</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Остваривање јавног интереса у одржавању зграда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26.800.000,00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36.800.000,00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2,12</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620:</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120.200.000,00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40.000.000,00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10</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Примања од домаћих задуживања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20.000.000,00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17</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Неутрошена средства трансфера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4.470.000,00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620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Развој заједнице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120.200.000,00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64.470.000,00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184.670.000,00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10,64</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"630 Водоснабдевање"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630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Водоснабдевање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"1102"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КОМУНАЛНЕ ДЕЛАТНОСТИ</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0008</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Управљање и снабдевање водом за пиће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105/0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0,69</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106/0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0,20</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0008</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Управљање и снабдевање водом за пиће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15.500.000,00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15.500.000,00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0,89</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630:</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15.500.000,00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630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Водоснабдевање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15.500.000,00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15.500.000,00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0,89</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"640 Улична расвета"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640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Улична расвета</w:t>
                  </w:r>
                </w:p>
              </w:tc>
            </w:tr>
          </w:tbl>
          <w:p w:rsidR="0032716F" w:rsidRDefault="0032716F" w:rsidP="0032716F">
            <w:pPr>
              <w:spacing w:line="1" w:lineRule="auto"/>
            </w:pPr>
          </w:p>
        </w:tc>
      </w:tr>
      <w:bookmarkStart w:id="64" w:name="_Toc1102"/>
      <w:bookmarkEnd w:id="64"/>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"1102"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КОМУНАЛНЕ ДЕЛАТНОСТИ</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Управљање/одржавање јавним осветљењем</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107/0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33.000.000,00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1,90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108/0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7.500.000,00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7.500.000,00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0,43</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109/0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0,29</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Управљање/одржавање јавним осветљењем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45.500.000,00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45.500.000,00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2,62</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640:</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45.500.000,00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640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Улична расвета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45.500.000,00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45.500.000,00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2,62</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"760 Здравство некласификовано на другом месту"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760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Здравство некласификовано на другом месту</w:t>
                  </w:r>
                </w:p>
              </w:tc>
            </w:tr>
          </w:tbl>
          <w:p w:rsidR="0032716F" w:rsidRDefault="0032716F" w:rsidP="0032716F">
            <w:pPr>
              <w:spacing w:line="1" w:lineRule="auto"/>
            </w:pPr>
          </w:p>
        </w:tc>
      </w:tr>
      <w:bookmarkStart w:id="65" w:name="_Toc1801"/>
      <w:bookmarkEnd w:id="65"/>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"1801"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1801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ЗДРАВСТВЕНА ЗАШТИТА</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Мртвозорство</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760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ПРАВА ИЗ СОЦИЈАЛНОГ ОСИГУРАЊА (ОРГАНИЗАЦИЈЕ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0,02</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Мртвозорство</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0,02</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Спровођење активности из области друштвене бриге за јавно здравље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760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ПРАВА ИЗ СОЦИЈАЛНОГ ОСИГУРАЊА (ОРГАНИЗАЦИЈЕ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0,14</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760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111/1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464000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0,12</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Спровођење активности из области друштвене бриге за јавно здравље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0,26</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760:</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4.800.000,00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760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Здравство некласификовано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4.800.000,00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4.800.000,00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0,28</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"810 Услуге рекреације и спорта"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810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Услуге рекреације и спорта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"1301"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1301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РАЗВОЈ СПОРТА И ОМЛАДИНЕ</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Подршка локалним спортским организацијама, удружењима и савезима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0,20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13.500.000,00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0,78</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Подршка локалним спортским организацијама, удружењима и савезима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17.000.000,00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17.000.000,00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0,98</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Подршка предшколском и школском спорту</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lastRenderedPageBreak/>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0,05</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Подршка предшколском и школском спорту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800.000,00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800.000,00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0,05</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5001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Изградња спортских објеката од значаја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63.000.000,00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3,63</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5001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Изградња спортских објеката од значаја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53.000.000,00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63.000.000,00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3,63</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5002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ИЗГРАДЊА БАЗЕНА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441000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ОТПЛАТА ДОМАЋИХ КАМАТА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15.000.000,00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0,86</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444000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ПРАТЕЋИ ТРОШКОВИ ЗАДУЖИВАЊА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0,06</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344.000.000,00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349.000.000,00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20,11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119/0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611000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ОТПЛАТА ГЛАВНИЦЕ ДОМАЋИМ КРЕДИТОРИМА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45.000.000,00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2,59</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5002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ИЗГРАДЊА БАЗЕНА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66.000.000,00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344.000.000,00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410.000.000,00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23,63</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810:</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93.800.000,00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324.000.000,00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10</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Примања од домаћих задуживања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73.000.000,00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810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Услуге рекреације и спорта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93.800.000,00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397.000.000,00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490.800.000,00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28,28</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"820 Услуге културе"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820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Услуге културе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"1201"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РАЗВОЈ КУЛТУРЕ И ИНФОРМИСАЊА</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Јачање културне продукције и уметничког стваралаштва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120/0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0,29</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121/0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0,17</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122/0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0,02</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Јачање културне продукције и уметничког стваралаштва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8.300.000,00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8.300.000,00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0,48</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Унапређење система очувања и представљања културно-историјског наслеђа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123/0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124/0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1.900.000,00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125/0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0,03</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Унапређење система очувања и представљања културно-историјског наслеђа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2.600.000,00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0,15</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820:</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10.900.000,00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820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Услуге културе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10.900.000,00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10.900.000,00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0,63</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"830 Услуге емитовања и штампања"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830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Услуге емитовања и штампања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"1201"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РАЗВОЈ КУЛТУРЕ И ИНФОРМИСАЊА</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Остваривање и унапређивање јавног интереса у области јавног информисања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126/0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0,03</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127/0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0,37</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Остваривање и унапређивање јавног интереса у области јавног информисања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0,41</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830:</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7.100.000,00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830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Услуге емитовања и штампања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0,41</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"912 Основно образовање"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912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Основно образовање</w:t>
                  </w:r>
                </w:p>
              </w:tc>
            </w:tr>
          </w:tbl>
          <w:p w:rsidR="0032716F" w:rsidRDefault="0032716F" w:rsidP="0032716F">
            <w:pPr>
              <w:spacing w:line="1" w:lineRule="auto"/>
            </w:pPr>
          </w:p>
        </w:tc>
      </w:tr>
      <w:bookmarkStart w:id="66" w:name="_Toc2003"/>
      <w:bookmarkEnd w:id="66"/>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"2003"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2003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ОСНОВНО ОБРАЗОВАЊЕ</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Реализација делатности основног образовања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128/0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55.925.000,00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55.925.000,00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3,22</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Реализација делатности основног образовања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55.925.000,00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55.925.000,00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3,22</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ЗАЈЕДНИЧКИ ТРОШКОВИ ОБРАЗОВАЊА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129/0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9.000.000,00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0,52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0,03</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4001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ЗАЈЕДНИЧКИ ТРОШКОВИ ОБРАЗОВАЊА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9.600.000,00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9.600.000,00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0,55</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КРЕАТИВНИ ЦЕНТАР ХЕТЕРЛЕНД БОЧАР</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1,44</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4002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КРЕАТИВНИ ЦЕНТАР ХЕТЕРЛЕНД БОЧАР</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25.000.000,00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25.000.000,00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1,44</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5001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РЕКОНСТРУКЦИЈА И ИЗГРАДЊА ОБЈЕКАТА ЗА ОБРАЗОВАЊЕ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0,17</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29.500.000,00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1,70</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5001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РЕКОНСТРУКЦИЈА И ИЗГРАДЊА ОБЈЕКАТА ЗА ОБРАЗОВАЊЕ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8.500.000,00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24.000.000,00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32.500.000,00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1,87</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912:</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99.025.000,00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24.000.000,00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912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Основно образовање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99.025.000,00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24.000.000,00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123.025.000,00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7,09</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"920 Средње образовање"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920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Средње образовање</w:t>
                  </w:r>
                </w:p>
              </w:tc>
            </w:tr>
          </w:tbl>
          <w:p w:rsidR="0032716F" w:rsidRDefault="0032716F" w:rsidP="0032716F">
            <w:pPr>
              <w:spacing w:line="1" w:lineRule="auto"/>
            </w:pPr>
          </w:p>
        </w:tc>
      </w:tr>
      <w:bookmarkStart w:id="67" w:name="_Toc2004"/>
      <w:bookmarkEnd w:id="67"/>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"2004"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2004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СРЕДЊЕ ОБРАЗОВАЊЕ</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Реализација делатности средњег образовања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0,58</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Реализација делатности средњег образовања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0,58</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920:</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10.000.000,00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920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Средње образовање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0,58</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"4.01 ПУ ПАВА СУДАРСКИ" \f C \l "3"</w:instrText>
            </w:r>
            <w:r>
              <w:fldChar w:fldCharType="end"/>
            </w:r>
          </w:p>
          <w:p w:rsidR="0032716F" w:rsidRDefault="0032716F" w:rsidP="0032716F">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ПУ ПАВА СУДАРСКИ</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"911 Предшколско образовање"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911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Предшколско образовање</w:t>
                  </w:r>
                </w:p>
              </w:tc>
            </w:tr>
          </w:tbl>
          <w:p w:rsidR="0032716F" w:rsidRDefault="0032716F" w:rsidP="0032716F">
            <w:pPr>
              <w:spacing w:line="1" w:lineRule="auto"/>
            </w:pPr>
          </w:p>
        </w:tc>
      </w:tr>
      <w:bookmarkStart w:id="68" w:name="_Toc2002"/>
      <w:bookmarkEnd w:id="68"/>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"2002"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2002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ПРЕДШКОЛСКО ВАСПИТАЊЕ</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Функционисање и остваривање предшколскогваспитања и образовања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lastRenderedPageBreak/>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72.420.000,00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72.420.000,00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4,17</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11.696.000,00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11.696.000,00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0,67</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0,09</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0,24</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140/0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0,07</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141/0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0,37</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142/0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143/0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1.120.000,00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0,06</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144/0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1.850.000,00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145/0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146/0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11.950.000,00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0,69</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147/0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148/0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0,06</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149/0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1.350.000,00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0,08</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Функционисање и остваривање предшколскогваспитања и образовања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109.416.000,00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8.100.000,00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117.516.000,00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6,77</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911:</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109.416.000,00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8.100.000,00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911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Предшколско образовање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109.416.000,00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8.100.000,00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117.516.000,00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6,77</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главу 4.01:</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109.416.000,00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8.100.000,00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ПУ ПАВА СУДАРСКИ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109.416.000,00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8.100.000,00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117.516.000,00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6,77</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"4.02 НАРОДНА БИБЛИОТЕКА" \f C \l "3"</w:instrText>
            </w:r>
            <w:r>
              <w:fldChar w:fldCharType="end"/>
            </w:r>
          </w:p>
          <w:p w:rsidR="0032716F" w:rsidRDefault="0032716F" w:rsidP="0032716F">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НАРОДНА БИБЛИОТЕКА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"820 Услуге културе"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820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Услуге културе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"1201"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РАЗВОЈ КУЛТУРЕ И ИНФОРМИСАЊА</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Функционисање локалних установа културе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150/0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7.433.000,00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7.433.000,00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0,43</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151/0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1.201.000,00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0,07</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152/0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153/0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154/0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0,05</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155/0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970.000,00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970.000,00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0,06</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156/0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157/0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0,06</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158/0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0,07</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159/0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0,07</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160/0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0,03</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161/0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162/0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0,03</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Функционисање локалних установа културе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15.814.000,00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15.814.000,00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0,91</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820:</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15.814.000,00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820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Услуге културе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15.814.000,00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15.814.000,00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0,91</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главу 4.02:</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15.814.000,00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НАРОДНА БИБЛИОТЕКА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15.814.000,00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15.814.000,00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0,91</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"4.03 ДОМ КУЛТУРЕ ОПШТИНЕ" \f C \l "3"</w:instrText>
            </w:r>
            <w:r>
              <w:fldChar w:fldCharType="end"/>
            </w:r>
          </w:p>
          <w:p w:rsidR="0032716F" w:rsidRDefault="0032716F" w:rsidP="0032716F">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ДОМ КУЛТУРЕ ОПШТИНЕ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"820 Услуге културе"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820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Услуге културе</w:t>
                  </w:r>
                </w:p>
              </w:tc>
            </w:tr>
          </w:tbl>
          <w:p w:rsidR="0032716F" w:rsidRDefault="0032716F" w:rsidP="0032716F">
            <w:pPr>
              <w:spacing w:line="1" w:lineRule="auto"/>
            </w:pPr>
          </w:p>
        </w:tc>
      </w:tr>
      <w:bookmarkStart w:id="69" w:name="_Toc1201"/>
      <w:bookmarkEnd w:id="69"/>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"1201"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РАЗВОЈ КУЛТУРЕ И ИНФОРМИСАЊА</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Функционисање локалних установа културе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163/0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7.940.000,00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7.940.000,00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0,46</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164/0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1.282.000,00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1.282.000,00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0,07</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165/0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166/0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38.000,00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167/0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0,04</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168/0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900.000,00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0,05</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169/0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0,19</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170/0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171/0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0,18</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172/0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0,14</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173/0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900.000,00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0,05</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174/0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0,05</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175/0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176/0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0,04</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Функционисање локалних установа културе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22.277.000,00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22.277.000,00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1,28</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820:</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22.277.000,00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820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Услуге културе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22.277.000,00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22.277.000,00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1,28</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главу 4.03:</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22.277.000,00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ДОМ КУЛТУРЕ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22.277.000,00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22.277.000,00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1,28</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"4.04 ЈУ СРЦ ЈЕДИНСТВО" \f C \l "3"</w:instrText>
            </w:r>
            <w:r>
              <w:fldChar w:fldCharType="end"/>
            </w:r>
          </w:p>
          <w:p w:rsidR="0032716F" w:rsidRDefault="0032716F" w:rsidP="0032716F">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ЈУ СРЦ ЈЕДИНСТВО</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"810 Услуге рекреације и спорта"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810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Услуге рекреације и спорта</w:t>
                  </w:r>
                </w:p>
              </w:tc>
            </w:tr>
          </w:tbl>
          <w:p w:rsidR="0032716F" w:rsidRDefault="0032716F" w:rsidP="0032716F">
            <w:pPr>
              <w:spacing w:line="1" w:lineRule="auto"/>
            </w:pPr>
          </w:p>
        </w:tc>
      </w:tr>
      <w:bookmarkStart w:id="70" w:name="_Toc1301"/>
      <w:bookmarkEnd w:id="70"/>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"1301"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1301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РАЗВОЈ СПОРТА И ОМЛАДИНЕ</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Функционисање локалних спортских установа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177/0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5.423.000,00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5.423.000,00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0,31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178/0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0,05</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179/0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180/0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181/0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182/0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lastRenderedPageBreak/>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183/0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2.650.000,00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0,15</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184/0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185/0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1.380.000,00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0,08</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186/0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187/0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0,25</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188/0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950.000,00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0,05</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189/0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190/0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0,03</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Функционисање локалних спортских установа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17.133.000,00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17.133.000,00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0,99</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810:</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17.133.000,00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810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Услуге рекреације и спорта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17.133.000,00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17.133.000,00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0,99</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главу 4.04:</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17.133.000,00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ЈУ СРЦ ЈЕДИНСТВО</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17.133.000,00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17.133.000,00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0,99</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"4.05 ТУРИСТИЧКА ОРГАНИЗАЦИЈА" \f C \l "3"</w:instrText>
            </w:r>
            <w:r>
              <w:fldChar w:fldCharType="end"/>
            </w:r>
          </w:p>
          <w:p w:rsidR="0032716F" w:rsidRDefault="0032716F" w:rsidP="0032716F">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ТУРИСТИЧКА ОРГАНИЗАЦИЈА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"473 Туризам"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473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Туризам</w:t>
                  </w:r>
                </w:p>
              </w:tc>
            </w:tr>
          </w:tbl>
          <w:p w:rsidR="0032716F" w:rsidRDefault="0032716F" w:rsidP="0032716F">
            <w:pPr>
              <w:spacing w:line="1" w:lineRule="auto"/>
            </w:pPr>
          </w:p>
        </w:tc>
      </w:tr>
      <w:bookmarkStart w:id="71" w:name="_Toc1502"/>
      <w:bookmarkEnd w:id="71"/>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"1502"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1502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РАЗВОЈ ТУРИЗМА</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Промоција туристичке понуде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191/0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0,37</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192/0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1.035.000,00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0,06</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193/0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194/0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195/0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0,03</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196/0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1.570.000,00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1.570.000,00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0,09</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197/0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198/0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4.650.000,00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0,27</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199/0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2.120.000,00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200/0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900.000,00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0,05</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201/0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1.865.000,00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1.865.000,00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202/0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203/0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0,02</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Промоција туристичке понуде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19.960.000,00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19.960.000,00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1,15</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473:</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19.960.000,00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473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Туризам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19.960.000,00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19.960.000,00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1,15</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главу 4.05:</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19.960.000,00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4.05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ТУРИСТИЧКА ОРГАНИЗАЦИЈА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19.960.000,00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19.960.000,00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1,15</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"4.06 МЗ НОВИ БЕЧЕЈ" \f C \l "3"</w:instrText>
            </w:r>
            <w:r>
              <w:fldChar w:fldCharType="end"/>
            </w:r>
          </w:p>
          <w:p w:rsidR="0032716F" w:rsidRDefault="0032716F" w:rsidP="0032716F">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МЗ НОВИ БЕЧЕЈ</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"133 Остале опште услуге"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133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Остале опште услуге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lastRenderedPageBreak/>
              <w:fldChar w:fldCharType="begin"/>
            </w:r>
            <w:r>
              <w:instrText>TC "0602"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ОПШТЕ УСЛУГЕ ЛОКАЛНЕ САМОУПРАВЕ</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Функционисање месних заједница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204/0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0,15</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205/0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417.000,00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206/0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207/0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208/0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209/0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210/0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0,14</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211/0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0,14</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212/0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700.000,00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0,04</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213/0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765.000,00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765.000,00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0,04</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214/0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0,05</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Функционисање месних заједница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11.032.000,00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11.032.000,00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0,64</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133:</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11.032.000,00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133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Остале опште услуге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11.032.000,00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11.032.000,00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0,64</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главу 4.06:</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11.032.000,00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МЗ НОВИ БЕЧЕЈ</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11.032.000,00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11.032.000,00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0,64</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"4.07 МЗ НОВО МИЛОШЕВО" \f C \l "3"</w:instrText>
            </w:r>
            <w:r>
              <w:fldChar w:fldCharType="end"/>
            </w:r>
          </w:p>
          <w:p w:rsidR="0032716F" w:rsidRDefault="0032716F" w:rsidP="0032716F">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4.07</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МЗ НОВО МИЛОШЕВО</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"133 Остале опште услуге"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133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Остале опште услуге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"0602"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ОПШТЕ УСЛУГЕ ЛОКАЛНЕ САМОУПРАВЕ</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Функционисање месних заједница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215/0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2.715.000,00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2.715.000,00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0,16</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216/0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439.000,00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0,03</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217/0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218/0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219/0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165.000,00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220/0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0,04</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221/0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952.000,00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952.000,00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0,05</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222/0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0,06</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223/0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224/0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0,03</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225/0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555.000,00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0,03</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226/0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Функционисање месних заједница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7.516.000,00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7.516.000,00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0,43</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133:</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7.516.000,00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133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Остале опште услуге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7.516.000,00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7.516.000,00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0,43</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главу 4.07:</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7.516.000,00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4.07</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МЗ НОВО МИЛОШЕВО</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7.516.000,00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7.516.000,00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0,43</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"4.08 МЗ КУМАНЕ" \f C \l "3"</w:instrText>
            </w:r>
            <w:r>
              <w:fldChar w:fldCharType="end"/>
            </w:r>
          </w:p>
          <w:p w:rsidR="0032716F" w:rsidRDefault="0032716F" w:rsidP="0032716F">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4.08</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МЗ КУМАНЕ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"133 Остале опште услуге"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133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Остале опште услуге</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"0602"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ОПШТЕ УСЛУГЕ ЛОКАЛНЕ САМОУПРАВЕ</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Функционисање месних заједница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227/0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1.450.000,00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0,08</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228/0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240.000,00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229/0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230/0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231/0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1.120.000,00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0,06</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232/0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w:t>
            </w:r>
            <w:r w:rsidR="00B37484">
              <w:rPr>
                <w:color w:val="000000"/>
                <w:sz w:val="16"/>
                <w:szCs w:val="16"/>
              </w:rPr>
              <w:t>8</w:t>
            </w:r>
            <w:r>
              <w:rPr>
                <w:color w:val="000000"/>
                <w:sz w:val="16"/>
                <w:szCs w:val="16"/>
              </w:rPr>
              <w:t>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w:t>
            </w:r>
            <w:r w:rsidR="00B37484">
              <w:rPr>
                <w:color w:val="000000"/>
                <w:sz w:val="16"/>
                <w:szCs w:val="16"/>
              </w:rPr>
              <w:t>8</w:t>
            </w:r>
            <w:r>
              <w:rPr>
                <w:color w:val="000000"/>
                <w:sz w:val="16"/>
                <w:szCs w:val="16"/>
              </w:rPr>
              <w:t>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0,1</w:t>
            </w:r>
            <w:r w:rsidR="00B37484">
              <w:rPr>
                <w:color w:val="000000"/>
                <w:sz w:val="16"/>
                <w:szCs w:val="16"/>
              </w:rPr>
              <w:t>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233/0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w:t>
            </w:r>
            <w:r w:rsidR="00B37484">
              <w:rPr>
                <w:color w:val="000000"/>
                <w:sz w:val="16"/>
                <w:szCs w:val="16"/>
              </w:rPr>
              <w:t>00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234/0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w:t>
            </w:r>
            <w:r w:rsidR="00B37484">
              <w:rPr>
                <w:color w:val="000000"/>
                <w:sz w:val="16"/>
                <w:szCs w:val="16"/>
              </w:rPr>
              <w:t>72</w:t>
            </w:r>
            <w:r>
              <w:rPr>
                <w:color w:val="000000"/>
                <w:sz w:val="16"/>
                <w:szCs w:val="16"/>
              </w:rPr>
              <w:t>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w:t>
            </w:r>
            <w:r w:rsidR="00B37484">
              <w:rPr>
                <w:color w:val="000000"/>
                <w:sz w:val="16"/>
                <w:szCs w:val="16"/>
              </w:rPr>
              <w:t>72</w:t>
            </w:r>
            <w:r>
              <w:rPr>
                <w:color w:val="000000"/>
                <w:sz w:val="16"/>
                <w:szCs w:val="16"/>
              </w:rPr>
              <w:t>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w:t>
            </w:r>
            <w:r w:rsidR="00B37484">
              <w:rPr>
                <w:color w:val="000000"/>
                <w:sz w:val="16"/>
                <w:szCs w:val="16"/>
              </w:rPr>
              <w:t>10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235/0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0,03</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236/0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0,03</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Функционисање месних заједница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7.545.000,00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7.545.000,00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0,43</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133:</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7.545.000,00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133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Остале опште услуге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7.545.000,00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7.545.000,00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0,43</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главу 4.08:</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7.545.000,00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4.08</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МЗ КУМАНЕ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7.545.000,00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7.545.000,00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0,43</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"4.09 МЗ БОЧАР" \f C \l "3"</w:instrText>
            </w:r>
            <w:r>
              <w:fldChar w:fldCharType="end"/>
            </w:r>
          </w:p>
          <w:p w:rsidR="0032716F" w:rsidRDefault="0032716F" w:rsidP="0032716F">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4.09</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МЗ БОЧАР</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"133 Остале опште услуге" \f C \l "4"</w:instrText>
            </w:r>
            <w:r>
              <w:fldChar w:fldCharType="end"/>
            </w:r>
          </w:p>
          <w:p w:rsidR="0032716F" w:rsidRDefault="0032716F" w:rsidP="0032716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133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Остале опште услуге</w:t>
                  </w:r>
                </w:p>
              </w:tc>
            </w:tr>
          </w:tbl>
          <w:p w:rsidR="0032716F" w:rsidRDefault="0032716F" w:rsidP="0032716F">
            <w:pPr>
              <w:spacing w:line="1" w:lineRule="auto"/>
            </w:pPr>
          </w:p>
        </w:tc>
      </w:tr>
      <w:bookmarkStart w:id="72" w:name="_Toc0602"/>
      <w:bookmarkEnd w:id="72"/>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vanish/>
              </w:rPr>
            </w:pPr>
            <w:r>
              <w:fldChar w:fldCharType="begin"/>
            </w:r>
            <w:r>
              <w:instrText>TC "0602" \f C \l "5"</w:instrText>
            </w:r>
            <w:r>
              <w:fldChar w:fldCharType="end"/>
            </w:r>
          </w:p>
          <w:p w:rsidR="0032716F" w:rsidRDefault="0032716F" w:rsidP="0032716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ОПШТЕ УСЛУГЕ ЛОКАЛНЕ САМОУПРАВЕ</w:t>
                  </w:r>
                </w:p>
              </w:tc>
            </w:tr>
          </w:tbl>
          <w:p w:rsidR="0032716F" w:rsidRDefault="0032716F" w:rsidP="0032716F">
            <w:pPr>
              <w:spacing w:line="1" w:lineRule="auto"/>
            </w:pP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2716F" w:rsidRDefault="0032716F" w:rsidP="0032716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2716F" w:rsidRDefault="0032716F" w:rsidP="0032716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2716F" w:rsidTr="0032716F">
              <w:tc>
                <w:tcPr>
                  <w:tcW w:w="14167" w:type="dxa"/>
                  <w:tcMar>
                    <w:top w:w="0" w:type="dxa"/>
                    <w:left w:w="0" w:type="dxa"/>
                    <w:bottom w:w="0" w:type="dxa"/>
                    <w:right w:w="0" w:type="dxa"/>
                  </w:tcMar>
                </w:tcPr>
                <w:p w:rsidR="0032716F" w:rsidRDefault="0032716F" w:rsidP="0032716F">
                  <w:r>
                    <w:rPr>
                      <w:b/>
                      <w:bCs/>
                      <w:color w:val="000000"/>
                      <w:sz w:val="16"/>
                      <w:szCs w:val="16"/>
                    </w:rPr>
                    <w:t>Функционисање месних заједница</w:t>
                  </w:r>
                </w:p>
              </w:tc>
            </w:tr>
          </w:tbl>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237/0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750.000,00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0,04</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238/0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125.000,00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239/0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0,00</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240/0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450.000,00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0,03</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241/0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850.000,00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0,05</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242/0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650.000,00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0,04</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243/0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244/0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335.000,00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245/0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0,02</w:t>
            </w:r>
          </w:p>
        </w:tc>
      </w:tr>
      <w:tr w:rsidR="0032716F" w:rsidTr="0032716F">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246/0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2716F" w:rsidRDefault="0032716F" w:rsidP="0032716F">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2716F" w:rsidRDefault="0032716F" w:rsidP="0032716F">
            <w:pPr>
              <w:jc w:val="right"/>
              <w:rPr>
                <w:color w:val="000000"/>
                <w:sz w:val="16"/>
                <w:szCs w:val="16"/>
              </w:rPr>
            </w:pPr>
            <w:r>
              <w:rPr>
                <w:color w:val="000000"/>
                <w:sz w:val="16"/>
                <w:szCs w:val="16"/>
              </w:rPr>
              <w:t>0,01</w:t>
            </w: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Функционисање месних заједница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3.810.000,00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3.810.000,00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0,22</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функцију 133:</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3.810.000,00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133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Остале опште услуге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3.810.000,00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3.810.000,00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0,22</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главу 4.09:</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3.810.000,00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4.09</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МЗ БОЧАР</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3.810.000,00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3.810.000,00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0,22</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раздео 4:</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977.531.000,00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591.100.000,00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10</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Примања од домаћих задуживања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93.000.000,00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17</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Неутрошена средства трансфера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5.970.000,00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раздео</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ОПШТИНСКА УПРАВА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977.531.000,00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690.070.000,00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1.667.601.000,00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96,10</w:t>
            </w:r>
          </w:p>
        </w:tc>
      </w:tr>
      <w:tr w:rsidR="0032716F" w:rsidTr="0032716F">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2716F" w:rsidRDefault="0032716F" w:rsidP="0032716F">
            <w:pPr>
              <w:spacing w:line="1" w:lineRule="auto"/>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2716F" w:rsidTr="0032716F">
              <w:tc>
                <w:tcPr>
                  <w:tcW w:w="5167" w:type="dxa"/>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Извори финансирања за БК 0:</w:t>
                  </w:r>
                </w:p>
                <w:p w:rsidR="0032716F" w:rsidRDefault="0032716F" w:rsidP="0032716F">
                  <w:pPr>
                    <w:spacing w:line="1" w:lineRule="auto"/>
                  </w:pPr>
                </w:p>
              </w:tc>
            </w:tr>
          </w:tbl>
          <w:p w:rsidR="0032716F" w:rsidRDefault="0032716F" w:rsidP="0032716F">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1.045.296.000,00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591.100.000,00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10</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Примања од домаћих задуживања</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93.000.000,00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17</w:t>
            </w:r>
          </w:p>
        </w:tc>
        <w:tc>
          <w:tcPr>
            <w:tcW w:w="5167" w:type="dxa"/>
            <w:tcBorders>
              <w:top w:val="single" w:sz="6" w:space="0" w:color="000000"/>
              <w:bottom w:val="single" w:sz="6" w:space="0" w:color="000000"/>
            </w:tcBorders>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Неутрошена средства трансфера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5.970.000,00</w:t>
            </w:r>
          </w:p>
        </w:tc>
        <w:tc>
          <w:tcPr>
            <w:tcW w:w="1650" w:type="dxa"/>
            <w:tcBorders>
              <w:top w:val="single" w:sz="6" w:space="0" w:color="000000"/>
              <w:bottom w:val="single" w:sz="6" w:space="0" w:color="000000"/>
            </w:tcBorders>
            <w:tcMar>
              <w:top w:w="0" w:type="dxa"/>
              <w:left w:w="0" w:type="dxa"/>
              <w:bottom w:w="0" w:type="dxa"/>
              <w:right w:w="0" w:type="dxa"/>
            </w:tcMar>
          </w:tcPr>
          <w:p w:rsidR="0032716F" w:rsidRDefault="0032716F" w:rsidP="0032716F">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2716F" w:rsidRDefault="0032716F" w:rsidP="0032716F">
            <w:pPr>
              <w:spacing w:line="1" w:lineRule="auto"/>
              <w:jc w:val="right"/>
            </w:pPr>
          </w:p>
        </w:tc>
      </w:tr>
      <w:tr w:rsidR="0032716F" w:rsidTr="0032716F">
        <w:tc>
          <w:tcPr>
            <w:tcW w:w="1950" w:type="dxa"/>
            <w:gridSpan w:val="2"/>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Укупно за БК</w:t>
            </w:r>
          </w:p>
        </w:tc>
        <w:tc>
          <w:tcPr>
            <w:tcW w:w="1050" w:type="dxa"/>
            <w:tcBorders>
              <w:top w:val="single" w:sz="6" w:space="0" w:color="000000"/>
              <w:bottom w:val="single" w:sz="6" w:space="0" w:color="000000"/>
            </w:tcBorders>
            <w:shd w:val="clear" w:color="auto" w:fill="E9E9E9"/>
            <w:tcMar>
              <w:top w:w="0" w:type="dxa"/>
              <w:left w:w="0" w:type="dxa"/>
              <w:bottom w:w="0" w:type="dxa"/>
              <w:right w:w="0" w:type="dxa"/>
            </w:tcMar>
          </w:tcPr>
          <w:p w:rsidR="0032716F" w:rsidRDefault="0032716F" w:rsidP="0032716F">
            <w:pPr>
              <w:jc w:val="center"/>
              <w:rPr>
                <w:b/>
                <w:bCs/>
                <w:color w:val="000000"/>
                <w:sz w:val="16"/>
                <w:szCs w:val="16"/>
              </w:rPr>
            </w:pPr>
            <w:r>
              <w:rPr>
                <w:b/>
                <w:bCs/>
                <w:color w:val="000000"/>
                <w:sz w:val="16"/>
                <w:szCs w:val="16"/>
              </w:rPr>
              <w:t>0</w:t>
            </w:r>
          </w:p>
        </w:tc>
        <w:tc>
          <w:tcPr>
            <w:tcW w:w="5167" w:type="dxa"/>
            <w:tcBorders>
              <w:top w:val="single" w:sz="6" w:space="0" w:color="000000"/>
              <w:bottom w:val="single" w:sz="6" w:space="0" w:color="000000"/>
            </w:tcBorders>
            <w:shd w:val="clear" w:color="auto" w:fill="E9E9E9"/>
            <w:tcMar>
              <w:top w:w="0" w:type="dxa"/>
              <w:left w:w="0" w:type="dxa"/>
              <w:bottom w:w="0" w:type="dxa"/>
              <w:right w:w="0" w:type="dxa"/>
            </w:tcMar>
          </w:tcPr>
          <w:p w:rsidR="0032716F" w:rsidRDefault="0032716F" w:rsidP="0032716F">
            <w:pPr>
              <w:rPr>
                <w:b/>
                <w:bCs/>
                <w:color w:val="000000"/>
                <w:sz w:val="16"/>
                <w:szCs w:val="16"/>
              </w:rPr>
            </w:pPr>
            <w:r>
              <w:rPr>
                <w:b/>
                <w:bCs/>
                <w:color w:val="000000"/>
                <w:sz w:val="16"/>
                <w:szCs w:val="16"/>
              </w:rPr>
              <w:t>БУЏЕТ ОПШТИНЕ НОВИ БЕЧЕЈ</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1.045.296.000,00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690.070.000,00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32716F" w:rsidRDefault="0032716F" w:rsidP="0032716F">
            <w:pPr>
              <w:jc w:val="right"/>
              <w:rPr>
                <w:b/>
                <w:bCs/>
                <w:color w:val="000000"/>
                <w:sz w:val="16"/>
                <w:szCs w:val="16"/>
              </w:rPr>
            </w:pPr>
            <w:r>
              <w:rPr>
                <w:b/>
                <w:bCs/>
                <w:color w:val="000000"/>
                <w:sz w:val="16"/>
                <w:szCs w:val="16"/>
              </w:rPr>
              <w:t>1.735.366.000,00</w:t>
            </w:r>
          </w:p>
        </w:tc>
        <w:tc>
          <w:tcPr>
            <w:tcW w:w="1350" w:type="dxa"/>
            <w:tcBorders>
              <w:top w:val="single" w:sz="6" w:space="0" w:color="000000"/>
              <w:bottom w:val="single" w:sz="6" w:space="0" w:color="000000"/>
              <w:right w:val="single" w:sz="6" w:space="0" w:color="000000"/>
            </w:tcBorders>
            <w:shd w:val="clear" w:color="auto" w:fill="E9E9E9"/>
            <w:tcMar>
              <w:top w:w="0" w:type="dxa"/>
              <w:left w:w="0" w:type="dxa"/>
              <w:bottom w:w="0" w:type="dxa"/>
              <w:right w:w="20" w:type="dxa"/>
            </w:tcMar>
          </w:tcPr>
          <w:p w:rsidR="0032716F" w:rsidRDefault="0032716F" w:rsidP="0032716F">
            <w:pPr>
              <w:jc w:val="right"/>
              <w:rPr>
                <w:b/>
                <w:bCs/>
                <w:color w:val="000000"/>
                <w:sz w:val="16"/>
                <w:szCs w:val="16"/>
              </w:rPr>
            </w:pPr>
            <w:r>
              <w:rPr>
                <w:b/>
                <w:bCs/>
                <w:color w:val="000000"/>
                <w:sz w:val="16"/>
                <w:szCs w:val="16"/>
              </w:rPr>
              <w:t>100,00</w:t>
            </w:r>
          </w:p>
        </w:tc>
      </w:tr>
      <w:tr w:rsidR="00AC2514" w:rsidRPr="006D386B" w:rsidTr="0032716F">
        <w:tblPrEx>
          <w:tblCellMar>
            <w:left w:w="0" w:type="dxa"/>
            <w:right w:w="0" w:type="dxa"/>
          </w:tblCellMar>
        </w:tblPrEx>
        <w:tc>
          <w:tcPr>
            <w:tcW w:w="16117" w:type="dxa"/>
            <w:gridSpan w:val="9"/>
            <w:tcMar>
              <w:top w:w="0" w:type="dxa"/>
              <w:left w:w="0" w:type="dxa"/>
              <w:bottom w:w="0" w:type="dxa"/>
              <w:right w:w="0" w:type="dxa"/>
            </w:tcMar>
          </w:tcPr>
          <w:p w:rsidR="00AC2514" w:rsidRDefault="00AC2514"/>
          <w:p w:rsidR="00AC2514" w:rsidRDefault="00AC2514"/>
          <w:p w:rsidR="00AC2514" w:rsidRDefault="00AC2514"/>
          <w:tbl>
            <w:tblPr>
              <w:tblW w:w="16117" w:type="dxa"/>
              <w:tblLayout w:type="fixed"/>
              <w:tblLook w:val="01E0" w:firstRow="1" w:lastRow="1" w:firstColumn="1" w:lastColumn="1" w:noHBand="0" w:noVBand="0"/>
            </w:tblPr>
            <w:tblGrid>
              <w:gridCol w:w="750"/>
              <w:gridCol w:w="8167"/>
              <w:gridCol w:w="1800"/>
              <w:gridCol w:w="1800"/>
              <w:gridCol w:w="1800"/>
              <w:gridCol w:w="1800"/>
            </w:tblGrid>
            <w:tr w:rsidR="00AC2514" w:rsidRPr="00CD7C80" w:rsidTr="006B41D9">
              <w:trPr>
                <w:trHeight w:val="276"/>
                <w:tblHeader/>
              </w:trPr>
              <w:tc>
                <w:tcPr>
                  <w:tcW w:w="16117" w:type="dxa"/>
                  <w:gridSpan w:val="6"/>
                  <w:vMerge w:val="restart"/>
                  <w:tcMar>
                    <w:top w:w="0" w:type="dxa"/>
                    <w:left w:w="0" w:type="dxa"/>
                    <w:bottom w:w="0" w:type="dxa"/>
                    <w:right w:w="0" w:type="dxa"/>
                  </w:tcMar>
                </w:tcPr>
                <w:p w:rsidR="00AC2514" w:rsidRPr="00CD7C80" w:rsidRDefault="00AC2514" w:rsidP="00AC2514">
                  <w:pPr>
                    <w:jc w:val="center"/>
                    <w:rPr>
                      <w:b/>
                      <w:bCs/>
                      <w:color w:val="000000"/>
                      <w:sz w:val="24"/>
                      <w:szCs w:val="24"/>
                    </w:rPr>
                  </w:pPr>
                  <w:r w:rsidRPr="00CD7C80">
                    <w:rPr>
                      <w:b/>
                      <w:bCs/>
                      <w:color w:val="000000"/>
                      <w:sz w:val="24"/>
                      <w:szCs w:val="24"/>
                    </w:rPr>
                    <w:t>ПЛАН РАСХОДА ПО ФУНКЦИОНАЛНИМ КЛАСИФИКАЦИЈАМА</w:t>
                  </w:r>
                </w:p>
              </w:tc>
            </w:tr>
            <w:tr w:rsidR="00AC2514" w:rsidRPr="00CD7C80" w:rsidTr="006B41D9">
              <w:trPr>
                <w:trHeight w:val="230"/>
                <w:tblHeader/>
              </w:trPr>
              <w:tc>
                <w:tcPr>
                  <w:tcW w:w="16117" w:type="dxa"/>
                  <w:gridSpan w:val="6"/>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AC2514" w:rsidRPr="00CD7C80" w:rsidTr="006B41D9">
                    <w:trPr>
                      <w:jc w:val="center"/>
                    </w:trPr>
                    <w:tc>
                      <w:tcPr>
                        <w:tcW w:w="16117" w:type="dxa"/>
                        <w:tcMar>
                          <w:top w:w="0" w:type="dxa"/>
                          <w:left w:w="0" w:type="dxa"/>
                          <w:bottom w:w="0" w:type="dxa"/>
                          <w:right w:w="0" w:type="dxa"/>
                        </w:tcMar>
                      </w:tcPr>
                      <w:p w:rsidR="00AC2514" w:rsidRPr="00CD7C80" w:rsidRDefault="00AC2514" w:rsidP="00AC2514">
                        <w:pPr>
                          <w:jc w:val="center"/>
                          <w:rPr>
                            <w:b/>
                            <w:bCs/>
                            <w:color w:val="000000"/>
                            <w:sz w:val="24"/>
                            <w:szCs w:val="24"/>
                          </w:rPr>
                        </w:pPr>
                        <w:bookmarkStart w:id="73" w:name="__bookmark_41"/>
                        <w:bookmarkEnd w:id="73"/>
                        <w:r w:rsidRPr="00CD7C80">
                          <w:rPr>
                            <w:b/>
                            <w:bCs/>
                            <w:color w:val="000000"/>
                          </w:rPr>
                          <w:t>За период: 01.01.2023-31.12.2023</w:t>
                        </w:r>
                      </w:p>
                      <w:p w:rsidR="00AC2514" w:rsidRPr="00CD7C80" w:rsidRDefault="00AC2514" w:rsidP="00AC2514"/>
                    </w:tc>
                  </w:tr>
                </w:tbl>
                <w:p w:rsidR="00AC2514" w:rsidRPr="00CD7C80" w:rsidRDefault="00AC2514" w:rsidP="00AC2514">
                  <w:pPr>
                    <w:spacing w:line="1" w:lineRule="auto"/>
                  </w:pPr>
                </w:p>
              </w:tc>
            </w:tr>
            <w:tr w:rsidR="00AC2514" w:rsidRPr="00CD7C80" w:rsidTr="006B41D9">
              <w:trPr>
                <w:trHeight w:hRule="exact" w:val="300"/>
                <w:tblHeader/>
              </w:trPr>
              <w:tc>
                <w:tcPr>
                  <w:tcW w:w="750" w:type="dxa"/>
                  <w:tcMar>
                    <w:top w:w="0" w:type="dxa"/>
                    <w:left w:w="0" w:type="dxa"/>
                    <w:bottom w:w="0" w:type="dxa"/>
                    <w:right w:w="0" w:type="dxa"/>
                  </w:tcMar>
                </w:tcPr>
                <w:p w:rsidR="00AC2514" w:rsidRPr="00CD7C80" w:rsidRDefault="00AC2514" w:rsidP="00AC2514">
                  <w:pPr>
                    <w:spacing w:line="1" w:lineRule="auto"/>
                    <w:jc w:val="center"/>
                  </w:pPr>
                </w:p>
              </w:tc>
              <w:tc>
                <w:tcPr>
                  <w:tcW w:w="8167" w:type="dxa"/>
                  <w:tcMar>
                    <w:top w:w="0" w:type="dxa"/>
                    <w:left w:w="0" w:type="dxa"/>
                    <w:bottom w:w="0" w:type="dxa"/>
                    <w:right w:w="0" w:type="dxa"/>
                  </w:tcMar>
                </w:tcPr>
                <w:p w:rsidR="00AC2514" w:rsidRPr="00CD7C80" w:rsidRDefault="00AC2514" w:rsidP="00AC2514">
                  <w:pPr>
                    <w:spacing w:line="1" w:lineRule="auto"/>
                    <w:jc w:val="center"/>
                  </w:pPr>
                </w:p>
              </w:tc>
              <w:tc>
                <w:tcPr>
                  <w:tcW w:w="1800" w:type="dxa"/>
                  <w:tcMar>
                    <w:top w:w="0" w:type="dxa"/>
                    <w:left w:w="0" w:type="dxa"/>
                    <w:bottom w:w="0" w:type="dxa"/>
                    <w:right w:w="0" w:type="dxa"/>
                  </w:tcMar>
                </w:tcPr>
                <w:p w:rsidR="00AC2514" w:rsidRPr="00CD7C80" w:rsidRDefault="00AC2514" w:rsidP="00AC2514">
                  <w:pPr>
                    <w:spacing w:line="1" w:lineRule="auto"/>
                    <w:jc w:val="center"/>
                  </w:pPr>
                </w:p>
              </w:tc>
              <w:tc>
                <w:tcPr>
                  <w:tcW w:w="1800" w:type="dxa"/>
                  <w:tcMar>
                    <w:top w:w="0" w:type="dxa"/>
                    <w:left w:w="0" w:type="dxa"/>
                    <w:bottom w:w="0" w:type="dxa"/>
                    <w:right w:w="0" w:type="dxa"/>
                  </w:tcMar>
                </w:tcPr>
                <w:p w:rsidR="00AC2514" w:rsidRPr="00CD7C80" w:rsidRDefault="00AC2514" w:rsidP="00AC2514">
                  <w:pPr>
                    <w:spacing w:line="1" w:lineRule="auto"/>
                    <w:jc w:val="center"/>
                  </w:pPr>
                </w:p>
              </w:tc>
              <w:tc>
                <w:tcPr>
                  <w:tcW w:w="1800" w:type="dxa"/>
                  <w:tcMar>
                    <w:top w:w="0" w:type="dxa"/>
                    <w:left w:w="0" w:type="dxa"/>
                    <w:bottom w:w="0" w:type="dxa"/>
                    <w:right w:w="0" w:type="dxa"/>
                  </w:tcMar>
                </w:tcPr>
                <w:p w:rsidR="00AC2514" w:rsidRPr="00CD7C80" w:rsidRDefault="00AC2514" w:rsidP="00AC2514">
                  <w:pPr>
                    <w:spacing w:line="1" w:lineRule="auto"/>
                    <w:jc w:val="center"/>
                  </w:pPr>
                </w:p>
              </w:tc>
              <w:tc>
                <w:tcPr>
                  <w:tcW w:w="1800" w:type="dxa"/>
                  <w:tcMar>
                    <w:top w:w="0" w:type="dxa"/>
                    <w:left w:w="0" w:type="dxa"/>
                    <w:bottom w:w="0" w:type="dxa"/>
                    <w:right w:w="0" w:type="dxa"/>
                  </w:tcMar>
                </w:tcPr>
                <w:p w:rsidR="00AC2514" w:rsidRPr="00CD7C80" w:rsidRDefault="00AC2514" w:rsidP="00AC2514">
                  <w:pPr>
                    <w:spacing w:line="1" w:lineRule="auto"/>
                    <w:jc w:val="center"/>
                  </w:pPr>
                </w:p>
              </w:tc>
            </w:tr>
            <w:tr w:rsidR="00AC2514" w:rsidRPr="00CD7C80" w:rsidTr="006B41D9">
              <w:trPr>
                <w:tblHeader/>
              </w:trPr>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AC2514" w:rsidRPr="00CD7C80" w:rsidRDefault="00AC2514" w:rsidP="00AC2514">
                  <w:pPr>
                    <w:jc w:val="center"/>
                    <w:rPr>
                      <w:b/>
                      <w:bCs/>
                      <w:color w:val="000000"/>
                      <w:sz w:val="16"/>
                      <w:szCs w:val="16"/>
                    </w:rPr>
                  </w:pPr>
                  <w:r w:rsidRPr="00CD7C80">
                    <w:rPr>
                      <w:b/>
                      <w:bCs/>
                      <w:color w:val="000000"/>
                      <w:sz w:val="16"/>
                      <w:szCs w:val="16"/>
                    </w:rPr>
                    <w:t>Раздео</w:t>
                  </w:r>
                </w:p>
              </w:tc>
              <w:tc>
                <w:tcPr>
                  <w:tcW w:w="81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AC2514" w:rsidRPr="00CD7C80" w:rsidRDefault="00AC2514" w:rsidP="00AC2514">
                  <w:pPr>
                    <w:jc w:val="center"/>
                    <w:rPr>
                      <w:b/>
                      <w:bCs/>
                      <w:color w:val="000000"/>
                      <w:sz w:val="16"/>
                      <w:szCs w:val="16"/>
                    </w:rPr>
                  </w:pPr>
                  <w:r w:rsidRPr="00CD7C80">
                    <w:rPr>
                      <w:b/>
                      <w:bCs/>
                      <w:color w:val="000000"/>
                      <w:sz w:val="16"/>
                      <w:szCs w:val="16"/>
                    </w:rPr>
                    <w:t>Назив раздела</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AC2514" w:rsidRPr="00CD7C80" w:rsidRDefault="00AC2514" w:rsidP="00AC2514">
                  <w:pPr>
                    <w:jc w:val="center"/>
                    <w:rPr>
                      <w:b/>
                      <w:bCs/>
                      <w:color w:val="000000"/>
                      <w:sz w:val="16"/>
                      <w:szCs w:val="16"/>
                    </w:rPr>
                  </w:pPr>
                  <w:r w:rsidRPr="00CD7C80">
                    <w:rPr>
                      <w:b/>
                      <w:bCs/>
                      <w:color w:val="000000"/>
                      <w:sz w:val="16"/>
                      <w:szCs w:val="16"/>
                    </w:rPr>
                    <w:t>План</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AC2514" w:rsidRPr="00CD7C80" w:rsidRDefault="00AC2514" w:rsidP="00AC2514">
                  <w:pPr>
                    <w:jc w:val="center"/>
                    <w:rPr>
                      <w:b/>
                      <w:bCs/>
                      <w:color w:val="000000"/>
                      <w:sz w:val="16"/>
                      <w:szCs w:val="16"/>
                    </w:rPr>
                  </w:pPr>
                  <w:r w:rsidRPr="00CD7C80">
                    <w:rPr>
                      <w:b/>
                      <w:bCs/>
                      <w:color w:val="000000"/>
                      <w:sz w:val="16"/>
                      <w:szCs w:val="16"/>
                    </w:rPr>
                    <w:t>Средства из буџета</w:t>
                  </w:r>
                </w:p>
                <w:p w:rsidR="00AC2514" w:rsidRPr="00CD7C80" w:rsidRDefault="00AC2514" w:rsidP="00AC2514">
                  <w:pPr>
                    <w:jc w:val="center"/>
                    <w:rPr>
                      <w:b/>
                      <w:bCs/>
                      <w:color w:val="000000"/>
                      <w:sz w:val="16"/>
                      <w:szCs w:val="16"/>
                    </w:rPr>
                  </w:pPr>
                  <w:r w:rsidRPr="00CD7C80">
                    <w:rPr>
                      <w:b/>
                      <w:bCs/>
                      <w:color w:val="000000"/>
                      <w:sz w:val="16"/>
                      <w:szCs w:val="16"/>
                    </w:rPr>
                    <w:t>01</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AC2514" w:rsidRPr="00CD7C80" w:rsidRDefault="00AC2514" w:rsidP="00AC2514">
                  <w:pPr>
                    <w:jc w:val="center"/>
                    <w:rPr>
                      <w:b/>
                      <w:bCs/>
                      <w:color w:val="000000"/>
                      <w:sz w:val="16"/>
                      <w:szCs w:val="16"/>
                    </w:rPr>
                  </w:pPr>
                  <w:r w:rsidRPr="00CD7C80">
                    <w:rPr>
                      <w:b/>
                      <w:bCs/>
                      <w:color w:val="000000"/>
                      <w:sz w:val="16"/>
                      <w:szCs w:val="16"/>
                    </w:rPr>
                    <w:t>Средства из сопствених извора 04</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AC2514" w:rsidRPr="00CD7C80" w:rsidRDefault="00AC2514" w:rsidP="00AC2514">
                  <w:pPr>
                    <w:jc w:val="center"/>
                    <w:rPr>
                      <w:b/>
                      <w:bCs/>
                      <w:color w:val="000000"/>
                      <w:sz w:val="16"/>
                      <w:szCs w:val="16"/>
                    </w:rPr>
                  </w:pPr>
                  <w:r w:rsidRPr="00CD7C80">
                    <w:rPr>
                      <w:b/>
                      <w:bCs/>
                      <w:color w:val="000000"/>
                      <w:sz w:val="16"/>
                      <w:szCs w:val="16"/>
                    </w:rPr>
                    <w:t>Средства из осталих извора</w:t>
                  </w:r>
                </w:p>
              </w:tc>
            </w:tr>
            <w:bookmarkStart w:id="74" w:name="_Toc040_Породица_и_деца"/>
            <w:bookmarkEnd w:id="74"/>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"040 Породица и деца"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040</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30.450.000,00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30.450.000,00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040 Породица и деца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30.450.000,00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30.450.000,00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r>
            <w:bookmarkStart w:id="75" w:name="_Toc070_Социјална_помоћ_угроженом_станов"/>
            <w:bookmarkEnd w:id="75"/>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"070 Социјална помоћ угроженом становништву, некласификована на другом месту"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070</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27.900.000,00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27.900.000,00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070 Социјална помоћ угроженом становништву, некласификована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27.900.000,00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27.900.000,00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r>
            <w:bookmarkStart w:id="76" w:name="_Toc090_Социјална_заштита_некласификован"/>
            <w:bookmarkEnd w:id="76"/>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"090 Социјална заштита некласификована на другом месту"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090</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8.100.000,00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8.100.000,00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090 Социјална заштита некласификована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8.100.000,00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8.100.000,00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r>
            <w:bookmarkStart w:id="77" w:name="_Toc111_Извршни_и_законодавни_органи"/>
            <w:bookmarkEnd w:id="77"/>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"111 Извршни и законодавни органи"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111</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1</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СКУПШТИНА ОПШТИНЕ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38.713.000,00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38.713.000,00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2</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ОПШТИНСКО ВЕЋЕ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3.030.000,00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3.030.000,00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3</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ПРЕДСЕДНИК ОПШТИНЕ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25.372.000,00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25.372.000,00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133.053.000,00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132.753.000,00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300.000,00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111 Извршни и законодавни органи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200.168.000,00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199.868.000,00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300.000,00</w:t>
                  </w:r>
                </w:p>
              </w:tc>
            </w:tr>
            <w:bookmarkStart w:id="78" w:name="_Toc133_Остале_опште_услуге"/>
            <w:bookmarkEnd w:id="78"/>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lastRenderedPageBreak/>
                    <w:fldChar w:fldCharType="begin"/>
                  </w:r>
                  <w:r w:rsidRPr="00CD7C80">
                    <w:instrText>TC "133 Остале опште услуге"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133</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29.903.000,00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29.903.000,00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133 Остале опште услуге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29.903.000,00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29.903.000,00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r>
            <w:bookmarkStart w:id="79" w:name="_Toc160_Опште_јавне_услуге_некласификова"/>
            <w:bookmarkEnd w:id="79"/>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"160 Опште јавне услуге некласификоване на другом месту"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160</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1</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СКУПШТИНА ОПШТИНЕ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650.000,00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650.000,00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160 Опште јавне услуге некласификоване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650.000,00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650.000,00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r>
            <w:bookmarkStart w:id="80" w:name="_Toc360_Јавни_ред_и_безбедност_некласифи"/>
            <w:bookmarkEnd w:id="80"/>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"360 Јавни ред и безбедност некласификован на другом месту"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360</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300.000,00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300.000,00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360 Јавни ред и безбедност некласификован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300.000,00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300.000,00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r>
            <w:bookmarkStart w:id="81" w:name="_Toc421_Пољопривреда"/>
            <w:bookmarkEnd w:id="81"/>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"421 Пољопривреда"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421</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34.200.000,00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34.200.000,00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421 Пољопривреда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34.200.000,00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34.200.000,00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r>
            <w:bookmarkStart w:id="82" w:name="_Toc436_Остала_енергија"/>
            <w:bookmarkEnd w:id="82"/>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"436 Остала енергија"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436</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5.200.000,00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4.000.000,00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1.200.000,00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436 Остала енергија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5.200.000,00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4.000.000,00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1.200.000,00</w:t>
                  </w:r>
                </w:p>
              </w:tc>
            </w:tr>
            <w:bookmarkStart w:id="83" w:name="_Toc451_Друмски_саобраћај"/>
            <w:bookmarkEnd w:id="83"/>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"451 Друмски саобраћај"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451</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234.250.000,00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39.250.000,00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195.000.000,00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451 Друмски саобраћај</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234.250.000,00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39.250.000,00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195.000.000,00</w:t>
                  </w:r>
                </w:p>
              </w:tc>
            </w:tr>
            <w:bookmarkStart w:id="84" w:name="_Toc473_Туризам"/>
            <w:bookmarkEnd w:id="84"/>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"473 Туризам"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473</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61.060.000,00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61.060.000,00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473 Туризам</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61.060.000,00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61.060.000,00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r>
            <w:bookmarkStart w:id="85" w:name="_Toc474_Вишенаменски_развојни_пројекти"/>
            <w:bookmarkEnd w:id="85"/>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"474 Вишенаменски развојни пројекти"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474</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7.000.000,00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7.000.000,00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474 Вишенаменски развојни пројекти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7.000.000,00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7.000.000,00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r>
            <w:bookmarkStart w:id="86" w:name="_Toc510_Управљање_отпадом"/>
            <w:bookmarkEnd w:id="86"/>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"510 Управљање отпадом"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510</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6.000.000,00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6.000.000,00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510 Управљање отпадом</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6.000.000,00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6.000.000,00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r>
            <w:bookmarkStart w:id="87" w:name="_Toc520_Управљање_отпадним_водама"/>
            <w:bookmarkEnd w:id="87"/>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"520 Управљање отпадним водама"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520</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22.000.000,00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22.000.000,00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520 Управљање отпадним водама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22.000.000,00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22.000.000,00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r>
            <w:bookmarkStart w:id="88" w:name="_Toc530_Смањење_загадености"/>
            <w:bookmarkEnd w:id="88"/>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"530 Смањење загадености"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530</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1.950.000,00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1.950.000,00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530 Смањење загадености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1.950.000,00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1.950.000,00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r>
            <w:bookmarkStart w:id="89" w:name="_Toc540_Заштита_биљног_и_животињског_све"/>
            <w:bookmarkEnd w:id="89"/>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"540 Заштита биљног и животињског света и крајолика"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540</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1.200.000,00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1.200.000,00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lastRenderedPageBreak/>
                    <w:t>Укупно за функц. клас. 540 Заштита биљног и животињског света и крајолика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1.200.000,00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1.200.000,00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r>
            <w:bookmarkStart w:id="90" w:name="_Toc620_Развој_заједнице"/>
            <w:bookmarkEnd w:id="90"/>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"620 Развој заједнице"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620</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184.670.000,00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120.200.000,00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64.470.000,00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620 Развој заједнице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184.670.000,00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120.200.000,00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64.470.000,00</w:t>
                  </w:r>
                </w:p>
              </w:tc>
            </w:tr>
            <w:bookmarkStart w:id="91" w:name="_Toc630_Водоснабдевање"/>
            <w:bookmarkEnd w:id="91"/>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"630 Водоснабдевање"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630</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15.500.000,00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15.500.000,00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630 Водоснабдевање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15.500.000,00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15.500.000,00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r>
            <w:bookmarkStart w:id="92" w:name="_Toc640_Улична_расвета"/>
            <w:bookmarkEnd w:id="92"/>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"640 Улична расвета"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640</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45.500.000,00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45.500.000,00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640 Улична расвета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45.500.000,00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45.500.000,00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r>
            <w:bookmarkStart w:id="93" w:name="_Toc760_Здравство_некласификовано_на_дру"/>
            <w:bookmarkEnd w:id="93"/>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"760 Здравство некласификовано на другом месту"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760</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4.800.000,00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4.800.000,00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760 Здравство некласификовано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4.800.000,00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4.800.000,00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r>
            <w:bookmarkStart w:id="94" w:name="_Toc810_Услуге_рекреације_и_спорта"/>
            <w:bookmarkEnd w:id="94"/>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"810 Услуге рекреације и спорта"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810</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507.933.000,00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110.933.000,00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397.000.000,00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810 Услуге рекреације и спорта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507.933.000,00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110.933.000,00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397.000.000,00</w:t>
                  </w:r>
                </w:p>
              </w:tc>
            </w:tr>
            <w:bookmarkStart w:id="95" w:name="_Toc820_Услуге_културе"/>
            <w:bookmarkEnd w:id="95"/>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"820 Услуге културе"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820</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48.991.000,00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48.991.000,00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820 Услуге културе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48.991.000,00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48.991.000,00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r>
            <w:bookmarkStart w:id="96" w:name="_Toc830_Услуге_емитовања_и_штампања"/>
            <w:bookmarkEnd w:id="96"/>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"830 Услуге емитовања и штампања"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830</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7.100.000,00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7.100.000,00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830 Услуге емитовања и штампања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7.100.000,00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7.100.000,00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r>
            <w:bookmarkStart w:id="97" w:name="_Toc911_Предшколско_образовање"/>
            <w:bookmarkEnd w:id="97"/>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"911 Предшколско образовање"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911</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117.516.000,00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109.416.000,00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8.100.000,00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911 Предшколско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117.516.000,00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109.416.000,00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8.100.000,00</w:t>
                  </w:r>
                </w:p>
              </w:tc>
            </w:tr>
            <w:bookmarkStart w:id="98" w:name="_Toc912_Основно_образовање"/>
            <w:bookmarkEnd w:id="98"/>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"912 Основно образовање"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912</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123.025.000,00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99.025.000,00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24.000.000,00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912 Основно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123.025.000,00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99.025.000,00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24.000.000,00</w:t>
                  </w:r>
                </w:p>
              </w:tc>
            </w:tr>
            <w:bookmarkStart w:id="99" w:name="_Toc920_Средње_образовање"/>
            <w:bookmarkEnd w:id="99"/>
            <w:tr w:rsidR="00AC2514" w:rsidRPr="00CD7C80" w:rsidTr="006B41D9">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vanish/>
                    </w:rPr>
                  </w:pPr>
                  <w:r w:rsidRPr="00CD7C80">
                    <w:fldChar w:fldCharType="begin"/>
                  </w:r>
                  <w:r w:rsidRPr="00CD7C80">
                    <w:instrText>TC "920 Средње образовање" \f C \l "1"</w:instrText>
                  </w:r>
                  <w:r w:rsidRPr="00CD7C80">
                    <w:fldChar w:fldCharType="end"/>
                  </w:r>
                </w:p>
                <w:p w:rsidR="00AC2514" w:rsidRPr="00CD7C80" w:rsidRDefault="00AC2514" w:rsidP="00AC2514">
                  <w:pPr>
                    <w:spacing w:line="1" w:lineRule="auto"/>
                  </w:pPr>
                </w:p>
              </w:tc>
            </w:tr>
            <w:tr w:rsidR="00AC2514" w:rsidRPr="00CD7C80" w:rsidTr="006B41D9">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Функц. клас. 920</w:t>
                  </w:r>
                </w:p>
              </w:tc>
            </w:tr>
            <w:tr w:rsidR="00AC2514" w:rsidRPr="00CD7C80" w:rsidTr="006B41D9">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rPr>
                      <w:color w:val="000000"/>
                      <w:sz w:val="16"/>
                      <w:szCs w:val="16"/>
                    </w:rPr>
                  </w:pPr>
                  <w:r w:rsidRPr="00CD7C80">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10.000.000,00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10.000.000,00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CD7C80" w:rsidRDefault="00AC2514" w:rsidP="00AC2514">
                  <w:pPr>
                    <w:jc w:val="right"/>
                    <w:rPr>
                      <w:color w:val="000000"/>
                      <w:sz w:val="16"/>
                      <w:szCs w:val="16"/>
                    </w:rPr>
                  </w:pPr>
                  <w:r w:rsidRPr="00CD7C80">
                    <w:rPr>
                      <w:color w:val="000000"/>
                      <w:sz w:val="16"/>
                      <w:szCs w:val="16"/>
                    </w:rPr>
                    <w:t>0,00</w:t>
                  </w:r>
                </w:p>
              </w:tc>
            </w:tr>
            <w:tr w:rsidR="00AC2514" w:rsidRPr="00CD7C80" w:rsidTr="006B41D9">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rPr>
                      <w:b/>
                      <w:bCs/>
                      <w:color w:val="000000"/>
                      <w:sz w:val="16"/>
                      <w:szCs w:val="16"/>
                    </w:rPr>
                  </w:pPr>
                  <w:r w:rsidRPr="00CD7C80">
                    <w:rPr>
                      <w:b/>
                      <w:bCs/>
                      <w:color w:val="000000"/>
                      <w:sz w:val="16"/>
                      <w:szCs w:val="16"/>
                    </w:rPr>
                    <w:t>Укупно за функц. клас. 920 Средње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10.000.000,00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10.000.000,00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AC2514" w:rsidRPr="00CD7C80" w:rsidRDefault="00AC2514" w:rsidP="00AC2514">
                  <w:pPr>
                    <w:jc w:val="right"/>
                    <w:rPr>
                      <w:b/>
                      <w:bCs/>
                      <w:color w:val="000000"/>
                      <w:sz w:val="16"/>
                      <w:szCs w:val="16"/>
                    </w:rPr>
                  </w:pPr>
                  <w:r w:rsidRPr="00CD7C80">
                    <w:rPr>
                      <w:b/>
                      <w:bCs/>
                      <w:color w:val="000000"/>
                      <w:sz w:val="16"/>
                      <w:szCs w:val="16"/>
                    </w:rPr>
                    <w:t>0,00</w:t>
                  </w:r>
                </w:p>
              </w:tc>
            </w:tr>
          </w:tbl>
          <w:p w:rsidR="00AC2514" w:rsidRPr="006D386B" w:rsidRDefault="00AC2514" w:rsidP="00AC2514">
            <w:pPr>
              <w:spacing w:line="1" w:lineRule="auto"/>
              <w:rPr>
                <w:rFonts w:ascii="Tahoma" w:hAnsi="Tahoma" w:cs="Tahoma"/>
              </w:rPr>
            </w:pPr>
          </w:p>
        </w:tc>
      </w:tr>
    </w:tbl>
    <w:p w:rsidR="00AC2F5D" w:rsidRPr="00F07374" w:rsidRDefault="00AC2F5D">
      <w:pPr>
        <w:rPr>
          <w:rFonts w:ascii="Tahoma" w:hAnsi="Tahoma" w:cs="Tahoma"/>
        </w:rPr>
        <w:sectPr w:rsidR="00AC2F5D" w:rsidRPr="00F07374">
          <w:headerReference w:type="default" r:id="rId15"/>
          <w:footerReference w:type="default" r:id="rId16"/>
          <w:pgSz w:w="16837" w:h="11905" w:orient="landscape"/>
          <w:pgMar w:top="360" w:right="360" w:bottom="360" w:left="360" w:header="360" w:footer="360" w:gutter="0"/>
          <w:cols w:space="720"/>
        </w:sectPr>
      </w:pPr>
    </w:p>
    <w:p w:rsidR="00AC2F5D" w:rsidRPr="00F07374" w:rsidRDefault="00AC2F5D">
      <w:pPr>
        <w:rPr>
          <w:rFonts w:ascii="Tahoma" w:hAnsi="Tahoma" w:cs="Tahoma"/>
          <w:vanish/>
        </w:rPr>
      </w:pPr>
      <w:bookmarkStart w:id="100" w:name="__bookmark_46"/>
      <w:bookmarkEnd w:id="100"/>
    </w:p>
    <w:p w:rsidR="00AC2F5D" w:rsidRPr="00F07374" w:rsidRDefault="00AC2F5D">
      <w:pPr>
        <w:rPr>
          <w:rFonts w:ascii="Tahoma" w:hAnsi="Tahoma" w:cs="Tahoma"/>
          <w:vanish/>
        </w:rPr>
      </w:pPr>
    </w:p>
    <w:tbl>
      <w:tblPr>
        <w:tblW w:w="11185" w:type="dxa"/>
        <w:tblLayout w:type="fixed"/>
        <w:tblCellMar>
          <w:left w:w="0" w:type="dxa"/>
          <w:right w:w="0" w:type="dxa"/>
        </w:tblCellMar>
        <w:tblLook w:val="01E0" w:firstRow="1" w:lastRow="1" w:firstColumn="1" w:lastColumn="1" w:noHBand="0" w:noVBand="0"/>
      </w:tblPr>
      <w:tblGrid>
        <w:gridCol w:w="450"/>
        <w:gridCol w:w="8935"/>
        <w:gridCol w:w="1800"/>
      </w:tblGrid>
      <w:tr w:rsidR="00AC2514" w:rsidRPr="006D386B">
        <w:tc>
          <w:tcPr>
            <w:tcW w:w="11185" w:type="dxa"/>
            <w:gridSpan w:val="3"/>
            <w:tcMar>
              <w:top w:w="0" w:type="dxa"/>
              <w:left w:w="0" w:type="dxa"/>
              <w:bottom w:w="0" w:type="dxa"/>
              <w:right w:w="0" w:type="dxa"/>
            </w:tcMar>
          </w:tcPr>
          <w:tbl>
            <w:tblPr>
              <w:tblW w:w="11185" w:type="dxa"/>
              <w:tblLayout w:type="fixed"/>
              <w:tblLook w:val="01E0" w:firstRow="1" w:lastRow="1" w:firstColumn="1" w:lastColumn="1" w:noHBand="0" w:noVBand="0"/>
            </w:tblPr>
            <w:tblGrid>
              <w:gridCol w:w="1200"/>
              <w:gridCol w:w="8185"/>
              <w:gridCol w:w="1800"/>
            </w:tblGrid>
            <w:tr w:rsidR="00AC2514" w:rsidRPr="00EB3318" w:rsidTr="006B41D9">
              <w:trPr>
                <w:tblHeader/>
              </w:trPr>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AC2514" w:rsidRPr="00EB3318" w:rsidRDefault="00AC2514" w:rsidP="00AC2514">
                  <w:pPr>
                    <w:jc w:val="center"/>
                    <w:rPr>
                      <w:b/>
                      <w:bCs/>
                      <w:color w:val="000000"/>
                      <w:sz w:val="16"/>
                      <w:szCs w:val="16"/>
                    </w:rPr>
                  </w:pPr>
                  <w:bookmarkStart w:id="101" w:name="__bookmark_47"/>
                  <w:bookmarkEnd w:id="101"/>
                  <w:r w:rsidRPr="00EB3318">
                    <w:rPr>
                      <w:b/>
                      <w:bCs/>
                      <w:color w:val="000000"/>
                      <w:sz w:val="16"/>
                      <w:szCs w:val="16"/>
                    </w:rPr>
                    <w:t>Назив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AC2514" w:rsidRPr="00EB3318" w:rsidRDefault="00AC2514" w:rsidP="00AC2514">
                  <w:pPr>
                    <w:jc w:val="center"/>
                    <w:rPr>
                      <w:b/>
                      <w:bCs/>
                      <w:color w:val="000000"/>
                      <w:sz w:val="16"/>
                      <w:szCs w:val="16"/>
                    </w:rPr>
                  </w:pPr>
                  <w:r w:rsidRPr="00EB3318">
                    <w:rPr>
                      <w:b/>
                      <w:bCs/>
                      <w:color w:val="000000"/>
                      <w:sz w:val="16"/>
                      <w:szCs w:val="16"/>
                    </w:rPr>
                    <w:t>Износ у динарима</w:t>
                  </w:r>
                </w:p>
              </w:tc>
            </w:tr>
            <w:bookmarkStart w:id="102" w:name="_Toc0101_ПОЉОПРИВРЕДА_И_РУРАЛНИ_РАЗВОЈ"/>
            <w:bookmarkEnd w:id="102"/>
            <w:tr w:rsidR="00AC2514" w:rsidRPr="00EB3318" w:rsidTr="006B41D9">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rPr>
                      <w:vanish/>
                    </w:rPr>
                  </w:pPr>
                  <w:r w:rsidRPr="00EB3318">
                    <w:fldChar w:fldCharType="begin"/>
                  </w:r>
                  <w:r w:rsidRPr="00EB3318">
                    <w:instrText>TC "0101 ПОЉОПРИВРЕДА И РУРАЛНИ РАЗВОЈ" \f C \l "1"</w:instrText>
                  </w:r>
                  <w:r w:rsidRPr="00EB3318">
                    <w:fldChar w:fldCharType="end"/>
                  </w:r>
                </w:p>
                <w:p w:rsidR="00AC2514" w:rsidRPr="00EB3318" w:rsidRDefault="00AC2514" w:rsidP="00AC2514">
                  <w:pPr>
                    <w:rPr>
                      <w:b/>
                      <w:bCs/>
                      <w:color w:val="000000"/>
                      <w:sz w:val="16"/>
                      <w:szCs w:val="16"/>
                    </w:rPr>
                  </w:pPr>
                  <w:r w:rsidRPr="00EB3318">
                    <w:rPr>
                      <w:b/>
                      <w:bCs/>
                      <w:color w:val="000000"/>
                      <w:sz w:val="16"/>
                      <w:szCs w:val="16"/>
                    </w:rPr>
                    <w:t>Програм   0101   ПОЉОПРИВРЕДА И РУРАЛНИ РАЗВОЈ</w:t>
                  </w:r>
                </w:p>
              </w:tc>
            </w:tr>
            <w:tr w:rsidR="00AC2514" w:rsidRPr="00EB3318" w:rsidTr="006B41D9">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AC2514" w:rsidRPr="00EB3318" w:rsidRDefault="00AC2514" w:rsidP="00AC2514">
                  <w:pPr>
                    <w:jc w:val="center"/>
                    <w:rPr>
                      <w:color w:val="000000"/>
                      <w:sz w:val="16"/>
                      <w:szCs w:val="16"/>
                    </w:rPr>
                  </w:pPr>
                  <w:r w:rsidRPr="00EB3318">
                    <w:rPr>
                      <w:color w:val="000000"/>
                      <w:sz w:val="16"/>
                      <w:szCs w:val="16"/>
                    </w:rPr>
                    <w:t>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rPr>
                      <w:color w:val="000000"/>
                      <w:sz w:val="16"/>
                      <w:szCs w:val="16"/>
                    </w:rPr>
                  </w:pPr>
                  <w:r w:rsidRPr="00EB3318">
                    <w:rPr>
                      <w:color w:val="000000"/>
                      <w:sz w:val="16"/>
                      <w:szCs w:val="16"/>
                    </w:rPr>
                    <w:t>ПОШУМЉАВАЊЕ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jc w:val="right"/>
                    <w:rPr>
                      <w:color w:val="000000"/>
                      <w:sz w:val="16"/>
                      <w:szCs w:val="16"/>
                    </w:rPr>
                  </w:pPr>
                  <w:r w:rsidRPr="00EB3318">
                    <w:rPr>
                      <w:color w:val="000000"/>
                      <w:sz w:val="16"/>
                      <w:szCs w:val="16"/>
                    </w:rPr>
                    <w:t>800.000,00</w:t>
                  </w:r>
                </w:p>
              </w:tc>
            </w:tr>
            <w:tr w:rsidR="00AC2514" w:rsidRPr="00EB3318" w:rsidTr="006B41D9">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AC2514" w:rsidRPr="00EB3318" w:rsidRDefault="00AC2514" w:rsidP="00AC2514">
                  <w:pPr>
                    <w:jc w:val="center"/>
                    <w:rPr>
                      <w:color w:val="000000"/>
                      <w:sz w:val="16"/>
                      <w:szCs w:val="16"/>
                    </w:rPr>
                  </w:pPr>
                  <w:r w:rsidRPr="00EB3318">
                    <w:rPr>
                      <w:color w:val="000000"/>
                      <w:sz w:val="16"/>
                      <w:szCs w:val="16"/>
                    </w:rPr>
                    <w:t>4002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rPr>
                      <w:color w:val="000000"/>
                      <w:sz w:val="16"/>
                      <w:szCs w:val="16"/>
                    </w:rPr>
                  </w:pPr>
                  <w:r w:rsidRPr="00EB3318">
                    <w:rPr>
                      <w:color w:val="000000"/>
                      <w:sz w:val="16"/>
                      <w:szCs w:val="16"/>
                    </w:rPr>
                    <w:t>ОДВОДЊАВАЊЕ ПОЉОПРИВРЕДНОГ ЗЕМЉИШТА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jc w:val="right"/>
                    <w:rPr>
                      <w:color w:val="000000"/>
                      <w:sz w:val="16"/>
                      <w:szCs w:val="16"/>
                    </w:rPr>
                  </w:pPr>
                  <w:r w:rsidRPr="00EB3318">
                    <w:rPr>
                      <w:color w:val="000000"/>
                      <w:sz w:val="16"/>
                      <w:szCs w:val="16"/>
                    </w:rPr>
                    <w:t>4.000.000,00</w:t>
                  </w:r>
                </w:p>
              </w:tc>
            </w:tr>
            <w:tr w:rsidR="00AC2514" w:rsidRPr="00EB3318" w:rsidTr="006B41D9">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AC2514" w:rsidRPr="00EB3318" w:rsidRDefault="00AC2514" w:rsidP="00AC2514">
                  <w:pPr>
                    <w:jc w:val="center"/>
                    <w:rPr>
                      <w:color w:val="000000"/>
                      <w:sz w:val="16"/>
                      <w:szCs w:val="16"/>
                    </w:rPr>
                  </w:pPr>
                  <w:r w:rsidRPr="00EB3318">
                    <w:rPr>
                      <w:color w:val="000000"/>
                      <w:sz w:val="16"/>
                      <w:szCs w:val="16"/>
                    </w:rPr>
                    <w:t>4003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rPr>
                      <w:color w:val="000000"/>
                      <w:sz w:val="16"/>
                      <w:szCs w:val="16"/>
                    </w:rPr>
                  </w:pPr>
                  <w:r w:rsidRPr="00EB3318">
                    <w:rPr>
                      <w:color w:val="000000"/>
                      <w:sz w:val="16"/>
                      <w:szCs w:val="16"/>
                    </w:rPr>
                    <w:t>ИЗРАДА АТАРСКИХ ПУТЕВА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jc w:val="right"/>
                    <w:rPr>
                      <w:color w:val="000000"/>
                      <w:sz w:val="16"/>
                      <w:szCs w:val="16"/>
                    </w:rPr>
                  </w:pPr>
                  <w:r w:rsidRPr="00EB3318">
                    <w:rPr>
                      <w:color w:val="000000"/>
                      <w:sz w:val="16"/>
                      <w:szCs w:val="16"/>
                    </w:rPr>
                    <w:t>10.000.000,00</w:t>
                  </w:r>
                </w:p>
              </w:tc>
            </w:tr>
            <w:tr w:rsidR="00AC2514" w:rsidRPr="00EB3318" w:rsidTr="006B41D9">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AC2514" w:rsidRPr="00EB3318" w:rsidRDefault="00AC2514" w:rsidP="00AC2514">
                  <w:pPr>
                    <w:jc w:val="center"/>
                    <w:rPr>
                      <w:color w:val="000000"/>
                      <w:sz w:val="16"/>
                      <w:szCs w:val="16"/>
                    </w:rPr>
                  </w:pPr>
                  <w:r w:rsidRPr="00EB3318">
                    <w:rPr>
                      <w:color w:val="000000"/>
                      <w:sz w:val="16"/>
                      <w:szCs w:val="16"/>
                    </w:rPr>
                    <w:t>4004</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rPr>
                      <w:color w:val="000000"/>
                      <w:sz w:val="16"/>
                      <w:szCs w:val="16"/>
                    </w:rPr>
                  </w:pPr>
                  <w:r w:rsidRPr="00EB3318">
                    <w:rPr>
                      <w:color w:val="000000"/>
                      <w:sz w:val="16"/>
                      <w:szCs w:val="16"/>
                    </w:rPr>
                    <w:t>ФУНКЦИОНИСАЊЕ ПОЉОЧУВАРСКЕ СЛУЖБЕ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jc w:val="right"/>
                    <w:rPr>
                      <w:color w:val="000000"/>
                      <w:sz w:val="16"/>
                      <w:szCs w:val="16"/>
                    </w:rPr>
                  </w:pPr>
                  <w:r w:rsidRPr="00EB3318">
                    <w:rPr>
                      <w:color w:val="000000"/>
                      <w:sz w:val="16"/>
                      <w:szCs w:val="16"/>
                    </w:rPr>
                    <w:t>12.500.000,00</w:t>
                  </w:r>
                </w:p>
              </w:tc>
            </w:tr>
            <w:tr w:rsidR="00AC2514" w:rsidRPr="00EB3318" w:rsidTr="006B41D9">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AC2514" w:rsidRPr="00EB3318" w:rsidRDefault="00AC2514" w:rsidP="00AC2514">
                  <w:pPr>
                    <w:jc w:val="center"/>
                    <w:rPr>
                      <w:color w:val="000000"/>
                      <w:sz w:val="16"/>
                      <w:szCs w:val="16"/>
                    </w:rPr>
                  </w:pPr>
                  <w:r w:rsidRPr="00EB3318">
                    <w:rPr>
                      <w:color w:val="000000"/>
                      <w:sz w:val="16"/>
                      <w:szCs w:val="16"/>
                    </w:rPr>
                    <w:t>4006</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rPr>
                      <w:color w:val="000000"/>
                      <w:sz w:val="16"/>
                      <w:szCs w:val="16"/>
                    </w:rPr>
                  </w:pPr>
                  <w:r w:rsidRPr="00EB3318">
                    <w:rPr>
                      <w:color w:val="000000"/>
                      <w:sz w:val="16"/>
                      <w:szCs w:val="16"/>
                    </w:rPr>
                    <w:t>ЗАШТИТА ПОЉОПРИВРЕДНОГ ЗЕМИШТА ОД ПОЖАРА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jc w:val="right"/>
                    <w:rPr>
                      <w:color w:val="000000"/>
                      <w:sz w:val="16"/>
                      <w:szCs w:val="16"/>
                    </w:rPr>
                  </w:pPr>
                  <w:r w:rsidRPr="00EB3318">
                    <w:rPr>
                      <w:color w:val="000000"/>
                      <w:sz w:val="16"/>
                      <w:szCs w:val="16"/>
                    </w:rPr>
                    <w:t>1.300.000,00</w:t>
                  </w:r>
                </w:p>
              </w:tc>
            </w:tr>
            <w:tr w:rsidR="00AC2514" w:rsidRPr="00EB3318" w:rsidTr="006B41D9">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AC2514" w:rsidRPr="00EB3318" w:rsidRDefault="00AC2514" w:rsidP="00AC2514">
                  <w:pPr>
                    <w:jc w:val="center"/>
                    <w:rPr>
                      <w:color w:val="000000"/>
                      <w:sz w:val="16"/>
                      <w:szCs w:val="16"/>
                    </w:rPr>
                  </w:pPr>
                  <w:r w:rsidRPr="00EB3318">
                    <w:rPr>
                      <w:color w:val="000000"/>
                      <w:sz w:val="16"/>
                      <w:szCs w:val="16"/>
                    </w:rPr>
                    <w:t>4007</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rPr>
                      <w:color w:val="000000"/>
                      <w:sz w:val="16"/>
                      <w:szCs w:val="16"/>
                    </w:rPr>
                  </w:pPr>
                  <w:r w:rsidRPr="00EB3318">
                    <w:rPr>
                      <w:color w:val="000000"/>
                      <w:sz w:val="16"/>
                      <w:szCs w:val="16"/>
                    </w:rPr>
                    <w:t>ЗАШТИТА ПОЉОПРИВРЕДНОГ ЗЕМЉИШТА ОД ГРАДА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jc w:val="right"/>
                    <w:rPr>
                      <w:color w:val="000000"/>
                      <w:sz w:val="16"/>
                      <w:szCs w:val="16"/>
                    </w:rPr>
                  </w:pPr>
                  <w:r w:rsidRPr="00EB3318">
                    <w:rPr>
                      <w:color w:val="000000"/>
                      <w:sz w:val="16"/>
                      <w:szCs w:val="16"/>
                    </w:rPr>
                    <w:t>500.000,00</w:t>
                  </w:r>
                </w:p>
              </w:tc>
            </w:tr>
            <w:tr w:rsidR="00AC2514" w:rsidRPr="00EB3318" w:rsidTr="006B41D9">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rPr>
                      <w:b/>
                      <w:bCs/>
                      <w:color w:val="000000"/>
                      <w:sz w:val="16"/>
                      <w:szCs w:val="16"/>
                    </w:rPr>
                  </w:pPr>
                  <w:r w:rsidRPr="00EB3318">
                    <w:rPr>
                      <w:b/>
                      <w:bCs/>
                      <w:color w:val="000000"/>
                      <w:sz w:val="16"/>
                      <w:szCs w:val="16"/>
                    </w:rPr>
                    <w:t>Укупно за програм:   0101   ПОЉОПРИВРЕДА И РУРАЛНИ РАЗВОЈ</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jc w:val="right"/>
                    <w:rPr>
                      <w:b/>
                      <w:bCs/>
                      <w:color w:val="000000"/>
                      <w:sz w:val="16"/>
                      <w:szCs w:val="16"/>
                    </w:rPr>
                  </w:pPr>
                  <w:r w:rsidRPr="00EB3318">
                    <w:rPr>
                      <w:b/>
                      <w:bCs/>
                      <w:color w:val="000000"/>
                      <w:sz w:val="16"/>
                      <w:szCs w:val="16"/>
                    </w:rPr>
                    <w:t>29.100.000,00</w:t>
                  </w:r>
                </w:p>
              </w:tc>
            </w:tr>
            <w:tr w:rsidR="00AC2514" w:rsidRPr="00EB3318" w:rsidTr="006B41D9">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spacing w:line="1" w:lineRule="auto"/>
                  </w:pPr>
                </w:p>
              </w:tc>
            </w:tr>
            <w:bookmarkStart w:id="103" w:name="_Toc0602_ОПШТЕ_УСЛУГЕ_ЛОКАЛНЕ_САМОУПРАВЕ"/>
            <w:bookmarkEnd w:id="103"/>
            <w:tr w:rsidR="00AC2514" w:rsidRPr="00EB3318" w:rsidTr="006B41D9">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rPr>
                      <w:vanish/>
                    </w:rPr>
                  </w:pPr>
                  <w:r w:rsidRPr="00EB3318">
                    <w:fldChar w:fldCharType="begin"/>
                  </w:r>
                  <w:r w:rsidRPr="00EB3318">
                    <w:instrText>TC "0602 ОПШТЕ УСЛУГЕ ЛОКАЛНЕ САМОУПРАВЕ" \f C \l "1"</w:instrText>
                  </w:r>
                  <w:r w:rsidRPr="00EB3318">
                    <w:fldChar w:fldCharType="end"/>
                  </w:r>
                </w:p>
                <w:p w:rsidR="00AC2514" w:rsidRPr="00EB3318" w:rsidRDefault="00AC2514" w:rsidP="00AC2514">
                  <w:pPr>
                    <w:rPr>
                      <w:b/>
                      <w:bCs/>
                      <w:color w:val="000000"/>
                      <w:sz w:val="16"/>
                      <w:szCs w:val="16"/>
                    </w:rPr>
                  </w:pPr>
                  <w:r w:rsidRPr="00EB3318">
                    <w:rPr>
                      <w:b/>
                      <w:bCs/>
                      <w:color w:val="000000"/>
                      <w:sz w:val="16"/>
                      <w:szCs w:val="16"/>
                    </w:rPr>
                    <w:t>Програм   0602   ОПШТЕ УСЛУГЕ ЛОКАЛНЕ САМОУПРАВЕ</w:t>
                  </w:r>
                </w:p>
              </w:tc>
            </w:tr>
            <w:tr w:rsidR="00AC2514" w:rsidRPr="00EB3318" w:rsidTr="006B41D9">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AC2514" w:rsidRPr="00EB3318" w:rsidRDefault="00AC2514" w:rsidP="00AC2514">
                  <w:pPr>
                    <w:jc w:val="center"/>
                    <w:rPr>
                      <w:color w:val="000000"/>
                      <w:sz w:val="16"/>
                      <w:szCs w:val="16"/>
                    </w:rPr>
                  </w:pPr>
                  <w:r w:rsidRPr="00EB3318">
                    <w:rPr>
                      <w:color w:val="000000"/>
                      <w:sz w:val="16"/>
                      <w:szCs w:val="16"/>
                    </w:rPr>
                    <w:t>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rPr>
                      <w:color w:val="000000"/>
                      <w:sz w:val="16"/>
                      <w:szCs w:val="16"/>
                    </w:rPr>
                  </w:pPr>
                  <w:r w:rsidRPr="00EB3318">
                    <w:rPr>
                      <w:color w:val="000000"/>
                      <w:sz w:val="16"/>
                      <w:szCs w:val="16"/>
                    </w:rPr>
                    <w:t>АКЦИОНИ ПЛАН ЗА РЕШАВАЊЕ ПИТАЊА НАЦИОНАЛНИХ МАЊИНА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jc w:val="right"/>
                    <w:rPr>
                      <w:color w:val="000000"/>
                      <w:sz w:val="16"/>
                      <w:szCs w:val="16"/>
                    </w:rPr>
                  </w:pPr>
                  <w:r w:rsidRPr="00EB3318">
                    <w:rPr>
                      <w:color w:val="000000"/>
                      <w:sz w:val="16"/>
                      <w:szCs w:val="16"/>
                    </w:rPr>
                    <w:t>400.000,00</w:t>
                  </w:r>
                </w:p>
              </w:tc>
            </w:tr>
            <w:tr w:rsidR="00AC2514" w:rsidRPr="00EB3318" w:rsidTr="006B41D9">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rPr>
                      <w:b/>
                      <w:bCs/>
                      <w:color w:val="000000"/>
                      <w:sz w:val="16"/>
                      <w:szCs w:val="16"/>
                    </w:rPr>
                  </w:pPr>
                  <w:r w:rsidRPr="00EB3318">
                    <w:rPr>
                      <w:b/>
                      <w:bCs/>
                      <w:color w:val="000000"/>
                      <w:sz w:val="16"/>
                      <w:szCs w:val="16"/>
                    </w:rPr>
                    <w:t>Укупно за програм:   0602   ОПШТЕ УСЛУГЕ ЛОКАЛНЕ САМОУПРАВЕ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jc w:val="right"/>
                    <w:rPr>
                      <w:b/>
                      <w:bCs/>
                      <w:color w:val="000000"/>
                      <w:sz w:val="16"/>
                      <w:szCs w:val="16"/>
                    </w:rPr>
                  </w:pPr>
                  <w:r w:rsidRPr="00EB3318">
                    <w:rPr>
                      <w:b/>
                      <w:bCs/>
                      <w:color w:val="000000"/>
                      <w:sz w:val="16"/>
                      <w:szCs w:val="16"/>
                    </w:rPr>
                    <w:t>400.000,00</w:t>
                  </w:r>
                </w:p>
              </w:tc>
            </w:tr>
            <w:tr w:rsidR="00AC2514" w:rsidRPr="00EB3318" w:rsidTr="006B41D9">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spacing w:line="1" w:lineRule="auto"/>
                  </w:pPr>
                </w:p>
              </w:tc>
            </w:tr>
            <w:bookmarkStart w:id="104" w:name="_Toc0701_ОРГАНИЗАЦИЈА_САОБРАЋАЈА_И_САОБР"/>
            <w:bookmarkEnd w:id="104"/>
            <w:tr w:rsidR="00AC2514" w:rsidRPr="00EB3318" w:rsidTr="006B41D9">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rPr>
                      <w:vanish/>
                    </w:rPr>
                  </w:pPr>
                  <w:r w:rsidRPr="00EB3318">
                    <w:fldChar w:fldCharType="begin"/>
                  </w:r>
                  <w:r w:rsidRPr="00EB3318">
                    <w:instrText>TC "0701 ОРГАНИЗАЦИЈА САОБРАЋАЈА И САОБРАЋАЈНА ИНФРАСТРУКТУРА" \f C \l "1"</w:instrText>
                  </w:r>
                  <w:r w:rsidRPr="00EB3318">
                    <w:fldChar w:fldCharType="end"/>
                  </w:r>
                </w:p>
                <w:p w:rsidR="00AC2514" w:rsidRPr="00EB3318" w:rsidRDefault="00AC2514" w:rsidP="00AC2514">
                  <w:pPr>
                    <w:rPr>
                      <w:b/>
                      <w:bCs/>
                      <w:color w:val="000000"/>
                      <w:sz w:val="16"/>
                      <w:szCs w:val="16"/>
                    </w:rPr>
                  </w:pPr>
                  <w:r w:rsidRPr="00EB3318">
                    <w:rPr>
                      <w:b/>
                      <w:bCs/>
                      <w:color w:val="000000"/>
                      <w:sz w:val="16"/>
                      <w:szCs w:val="16"/>
                    </w:rPr>
                    <w:t>Програм   0701   ОРГАНИЗАЦИЈА САОБРАЋАЈА И САОБРАЋАЈНА ИНФРАСТРУКТУРА</w:t>
                  </w:r>
                </w:p>
              </w:tc>
            </w:tr>
            <w:tr w:rsidR="00AC2514" w:rsidRPr="00EB3318" w:rsidTr="006B41D9">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AC2514" w:rsidRPr="00EB3318" w:rsidRDefault="00AC2514" w:rsidP="00AC2514">
                  <w:pPr>
                    <w:jc w:val="center"/>
                    <w:rPr>
                      <w:color w:val="000000"/>
                      <w:sz w:val="16"/>
                      <w:szCs w:val="16"/>
                    </w:rPr>
                  </w:pPr>
                  <w:r w:rsidRPr="00EB3318">
                    <w:rPr>
                      <w:color w:val="000000"/>
                      <w:sz w:val="16"/>
                      <w:szCs w:val="16"/>
                    </w:rPr>
                    <w:t>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rPr>
                      <w:color w:val="000000"/>
                      <w:sz w:val="16"/>
                      <w:szCs w:val="16"/>
                    </w:rPr>
                  </w:pPr>
                  <w:r w:rsidRPr="00EB3318">
                    <w:rPr>
                      <w:color w:val="000000"/>
                      <w:sz w:val="16"/>
                      <w:szCs w:val="16"/>
                    </w:rPr>
                    <w:t>ЗИМСКА СЛУЖБА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jc w:val="right"/>
                    <w:rPr>
                      <w:color w:val="000000"/>
                      <w:sz w:val="16"/>
                      <w:szCs w:val="16"/>
                    </w:rPr>
                  </w:pPr>
                  <w:r w:rsidRPr="00EB3318">
                    <w:rPr>
                      <w:color w:val="000000"/>
                      <w:sz w:val="16"/>
                      <w:szCs w:val="16"/>
                    </w:rPr>
                    <w:t>1.500.000,00</w:t>
                  </w:r>
                </w:p>
              </w:tc>
            </w:tr>
            <w:tr w:rsidR="00AC2514" w:rsidRPr="00EB3318" w:rsidTr="006B41D9">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rPr>
                      <w:b/>
                      <w:bCs/>
                      <w:color w:val="000000"/>
                      <w:sz w:val="16"/>
                      <w:szCs w:val="16"/>
                    </w:rPr>
                  </w:pPr>
                  <w:r w:rsidRPr="00EB3318">
                    <w:rPr>
                      <w:b/>
                      <w:bCs/>
                      <w:color w:val="000000"/>
                      <w:sz w:val="16"/>
                      <w:szCs w:val="16"/>
                    </w:rPr>
                    <w:t>Укупно за програм:   0701   ОРГАНИЗАЦИЈА САОБРАЋАЈА И САОБРАЋАЈНА ИНФРАСТРУКТУРА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jc w:val="right"/>
                    <w:rPr>
                      <w:b/>
                      <w:bCs/>
                      <w:color w:val="000000"/>
                      <w:sz w:val="16"/>
                      <w:szCs w:val="16"/>
                    </w:rPr>
                  </w:pPr>
                  <w:r w:rsidRPr="00EB3318">
                    <w:rPr>
                      <w:b/>
                      <w:bCs/>
                      <w:color w:val="000000"/>
                      <w:sz w:val="16"/>
                      <w:szCs w:val="16"/>
                    </w:rPr>
                    <w:t>1.500.000,00</w:t>
                  </w:r>
                </w:p>
              </w:tc>
            </w:tr>
            <w:tr w:rsidR="00AC2514" w:rsidRPr="00EB3318" w:rsidTr="006B41D9">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spacing w:line="1" w:lineRule="auto"/>
                  </w:pPr>
                </w:p>
              </w:tc>
            </w:tr>
            <w:bookmarkStart w:id="105" w:name="_Toc1301_РАЗВОЈ_СПОРТА_И_ОМЛАДИНЕ"/>
            <w:bookmarkEnd w:id="105"/>
            <w:tr w:rsidR="00AC2514" w:rsidRPr="00EB3318" w:rsidTr="006B41D9">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rPr>
                      <w:vanish/>
                    </w:rPr>
                  </w:pPr>
                  <w:r w:rsidRPr="00EB3318">
                    <w:fldChar w:fldCharType="begin"/>
                  </w:r>
                  <w:r w:rsidRPr="00EB3318">
                    <w:instrText>TC "1301 РАЗВОЈ СПОРТА И ОМЛАДИНЕ" \f C \l "1"</w:instrText>
                  </w:r>
                  <w:r w:rsidRPr="00EB3318">
                    <w:fldChar w:fldCharType="end"/>
                  </w:r>
                </w:p>
                <w:p w:rsidR="00AC2514" w:rsidRPr="00EB3318" w:rsidRDefault="00AC2514" w:rsidP="00AC2514">
                  <w:pPr>
                    <w:rPr>
                      <w:b/>
                      <w:bCs/>
                      <w:color w:val="000000"/>
                      <w:sz w:val="16"/>
                      <w:szCs w:val="16"/>
                    </w:rPr>
                  </w:pPr>
                  <w:r w:rsidRPr="00EB3318">
                    <w:rPr>
                      <w:b/>
                      <w:bCs/>
                      <w:color w:val="000000"/>
                      <w:sz w:val="16"/>
                      <w:szCs w:val="16"/>
                    </w:rPr>
                    <w:t>Програм   1301   РАЗВОЈ СПОРТА И ОМЛАДИНЕ</w:t>
                  </w:r>
                </w:p>
              </w:tc>
            </w:tr>
            <w:tr w:rsidR="00AC2514" w:rsidRPr="00EB3318" w:rsidTr="006B41D9">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AC2514" w:rsidRPr="00EB3318" w:rsidRDefault="00AC2514" w:rsidP="00AC2514">
                  <w:pPr>
                    <w:jc w:val="center"/>
                    <w:rPr>
                      <w:color w:val="000000"/>
                      <w:sz w:val="16"/>
                      <w:szCs w:val="16"/>
                    </w:rPr>
                  </w:pPr>
                  <w:r w:rsidRPr="00EB3318">
                    <w:rPr>
                      <w:color w:val="000000"/>
                      <w:sz w:val="16"/>
                      <w:szCs w:val="16"/>
                    </w:rPr>
                    <w:t>5001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rPr>
                      <w:color w:val="000000"/>
                      <w:sz w:val="16"/>
                      <w:szCs w:val="16"/>
                    </w:rPr>
                  </w:pPr>
                  <w:r w:rsidRPr="00EB3318">
                    <w:rPr>
                      <w:color w:val="000000"/>
                      <w:sz w:val="16"/>
                      <w:szCs w:val="16"/>
                    </w:rPr>
                    <w:t>Изградња спортских објеката од значаја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jc w:val="right"/>
                    <w:rPr>
                      <w:color w:val="000000"/>
                      <w:sz w:val="16"/>
                      <w:szCs w:val="16"/>
                    </w:rPr>
                  </w:pPr>
                  <w:r w:rsidRPr="00EB3318">
                    <w:rPr>
                      <w:color w:val="000000"/>
                      <w:sz w:val="16"/>
                      <w:szCs w:val="16"/>
                    </w:rPr>
                    <w:t>63.000.000,00</w:t>
                  </w:r>
                </w:p>
              </w:tc>
            </w:tr>
            <w:tr w:rsidR="00AC2514" w:rsidRPr="00EB3318" w:rsidTr="006B41D9">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AC2514" w:rsidRPr="00EB3318" w:rsidRDefault="00AC2514" w:rsidP="00AC2514">
                  <w:pPr>
                    <w:jc w:val="center"/>
                    <w:rPr>
                      <w:color w:val="000000"/>
                      <w:sz w:val="16"/>
                      <w:szCs w:val="16"/>
                    </w:rPr>
                  </w:pPr>
                  <w:r w:rsidRPr="00EB3318">
                    <w:rPr>
                      <w:color w:val="000000"/>
                      <w:sz w:val="16"/>
                      <w:szCs w:val="16"/>
                    </w:rPr>
                    <w:t>5002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rPr>
                      <w:color w:val="000000"/>
                      <w:sz w:val="16"/>
                      <w:szCs w:val="16"/>
                    </w:rPr>
                  </w:pPr>
                  <w:r w:rsidRPr="00EB3318">
                    <w:rPr>
                      <w:color w:val="000000"/>
                      <w:sz w:val="16"/>
                      <w:szCs w:val="16"/>
                    </w:rPr>
                    <w:t>ИЗГРАДЊА БАЗЕНА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jc w:val="right"/>
                    <w:rPr>
                      <w:color w:val="000000"/>
                      <w:sz w:val="16"/>
                      <w:szCs w:val="16"/>
                    </w:rPr>
                  </w:pPr>
                  <w:r w:rsidRPr="00EB3318">
                    <w:rPr>
                      <w:color w:val="000000"/>
                      <w:sz w:val="16"/>
                      <w:szCs w:val="16"/>
                    </w:rPr>
                    <w:t>410.000.000,00</w:t>
                  </w:r>
                </w:p>
              </w:tc>
            </w:tr>
            <w:tr w:rsidR="00AC2514" w:rsidRPr="00EB3318" w:rsidTr="006B41D9">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rPr>
                      <w:b/>
                      <w:bCs/>
                      <w:color w:val="000000"/>
                      <w:sz w:val="16"/>
                      <w:szCs w:val="16"/>
                    </w:rPr>
                  </w:pPr>
                  <w:r w:rsidRPr="00EB3318">
                    <w:rPr>
                      <w:b/>
                      <w:bCs/>
                      <w:color w:val="000000"/>
                      <w:sz w:val="16"/>
                      <w:szCs w:val="16"/>
                    </w:rPr>
                    <w:t>Укупно за програм:   1301   РАЗВОЈ СПОРТА И ОМЛАДИНЕ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jc w:val="right"/>
                    <w:rPr>
                      <w:b/>
                      <w:bCs/>
                      <w:color w:val="000000"/>
                      <w:sz w:val="16"/>
                      <w:szCs w:val="16"/>
                    </w:rPr>
                  </w:pPr>
                  <w:r w:rsidRPr="00EB3318">
                    <w:rPr>
                      <w:b/>
                      <w:bCs/>
                      <w:color w:val="000000"/>
                      <w:sz w:val="16"/>
                      <w:szCs w:val="16"/>
                    </w:rPr>
                    <w:t>473.000.000,00</w:t>
                  </w:r>
                </w:p>
              </w:tc>
            </w:tr>
            <w:tr w:rsidR="00AC2514" w:rsidRPr="00EB3318" w:rsidTr="006B41D9">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spacing w:line="1" w:lineRule="auto"/>
                  </w:pPr>
                </w:p>
              </w:tc>
            </w:tr>
            <w:bookmarkStart w:id="106" w:name="_Toc1501_ЛОКАЛНИ_ЕКОНОМСКИ_РАЗВОЈ"/>
            <w:bookmarkEnd w:id="106"/>
            <w:tr w:rsidR="00AC2514" w:rsidRPr="00EB3318" w:rsidTr="006B41D9">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rPr>
                      <w:vanish/>
                    </w:rPr>
                  </w:pPr>
                  <w:r w:rsidRPr="00EB3318">
                    <w:fldChar w:fldCharType="begin"/>
                  </w:r>
                  <w:r w:rsidRPr="00EB3318">
                    <w:instrText>TC "1501 ЛОКАЛНИ ЕКОНОМСКИ РАЗВОЈ" \f C \l "1"</w:instrText>
                  </w:r>
                  <w:r w:rsidRPr="00EB3318">
                    <w:fldChar w:fldCharType="end"/>
                  </w:r>
                </w:p>
                <w:p w:rsidR="00AC2514" w:rsidRPr="00EB3318" w:rsidRDefault="00AC2514" w:rsidP="00AC2514">
                  <w:pPr>
                    <w:rPr>
                      <w:b/>
                      <w:bCs/>
                      <w:color w:val="000000"/>
                      <w:sz w:val="16"/>
                      <w:szCs w:val="16"/>
                    </w:rPr>
                  </w:pPr>
                  <w:r w:rsidRPr="00EB3318">
                    <w:rPr>
                      <w:b/>
                      <w:bCs/>
                      <w:color w:val="000000"/>
                      <w:sz w:val="16"/>
                      <w:szCs w:val="16"/>
                    </w:rPr>
                    <w:t>Програм   1501   ЛОКАЛНИ ЕКОНОМСКИ РАЗВОЈ</w:t>
                  </w:r>
                </w:p>
              </w:tc>
            </w:tr>
            <w:tr w:rsidR="00AC2514" w:rsidRPr="00EB3318" w:rsidTr="006B41D9">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AC2514" w:rsidRPr="00EB3318" w:rsidRDefault="00AC2514" w:rsidP="00AC2514">
                  <w:pPr>
                    <w:jc w:val="center"/>
                    <w:rPr>
                      <w:color w:val="000000"/>
                      <w:sz w:val="16"/>
                      <w:szCs w:val="16"/>
                    </w:rPr>
                  </w:pPr>
                  <w:r w:rsidRPr="00EB3318">
                    <w:rPr>
                      <w:color w:val="000000"/>
                      <w:sz w:val="16"/>
                      <w:szCs w:val="16"/>
                    </w:rPr>
                    <w:t>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rPr>
                      <w:color w:val="000000"/>
                      <w:sz w:val="16"/>
                      <w:szCs w:val="16"/>
                    </w:rPr>
                  </w:pPr>
                  <w:r w:rsidRPr="00EB3318">
                    <w:rPr>
                      <w:color w:val="000000"/>
                      <w:sz w:val="16"/>
                      <w:szCs w:val="16"/>
                    </w:rPr>
                    <w:t>СРЕДСТВА ЗА УЧЕШЋЕ У ИПА ПРОЈЕКТЕ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jc w:val="right"/>
                    <w:rPr>
                      <w:color w:val="000000"/>
                      <w:sz w:val="16"/>
                      <w:szCs w:val="16"/>
                    </w:rPr>
                  </w:pPr>
                  <w:r w:rsidRPr="00EB3318">
                    <w:rPr>
                      <w:color w:val="000000"/>
                      <w:sz w:val="16"/>
                      <w:szCs w:val="16"/>
                    </w:rPr>
                    <w:t>1.000.000,00</w:t>
                  </w:r>
                </w:p>
              </w:tc>
            </w:tr>
            <w:tr w:rsidR="00AC2514" w:rsidRPr="00EB3318" w:rsidTr="006B41D9">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rPr>
                      <w:b/>
                      <w:bCs/>
                      <w:color w:val="000000"/>
                      <w:sz w:val="16"/>
                      <w:szCs w:val="16"/>
                    </w:rPr>
                  </w:pPr>
                  <w:r w:rsidRPr="00EB3318">
                    <w:rPr>
                      <w:b/>
                      <w:bCs/>
                      <w:color w:val="000000"/>
                      <w:sz w:val="16"/>
                      <w:szCs w:val="16"/>
                    </w:rPr>
                    <w:t>Укупно за програм:   1501   ЛОКАЛНИ ЕКОНОМСКИ РАЗВОЈ</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jc w:val="right"/>
                    <w:rPr>
                      <w:b/>
                      <w:bCs/>
                      <w:color w:val="000000"/>
                      <w:sz w:val="16"/>
                      <w:szCs w:val="16"/>
                    </w:rPr>
                  </w:pPr>
                  <w:r w:rsidRPr="00EB3318">
                    <w:rPr>
                      <w:b/>
                      <w:bCs/>
                      <w:color w:val="000000"/>
                      <w:sz w:val="16"/>
                      <w:szCs w:val="16"/>
                    </w:rPr>
                    <w:t>1.000.000,00</w:t>
                  </w:r>
                </w:p>
              </w:tc>
            </w:tr>
            <w:tr w:rsidR="00AC2514" w:rsidRPr="00EB3318" w:rsidTr="006B41D9">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spacing w:line="1" w:lineRule="auto"/>
                  </w:pPr>
                </w:p>
              </w:tc>
            </w:tr>
            <w:bookmarkStart w:id="107" w:name="_Toc1502_РАЗВОЈ_ТУРИЗМА"/>
            <w:bookmarkEnd w:id="107"/>
            <w:tr w:rsidR="00AC2514" w:rsidRPr="00EB3318" w:rsidTr="006B41D9">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rPr>
                      <w:vanish/>
                    </w:rPr>
                  </w:pPr>
                  <w:r w:rsidRPr="00EB3318">
                    <w:fldChar w:fldCharType="begin"/>
                  </w:r>
                  <w:r w:rsidRPr="00EB3318">
                    <w:instrText>TC "1502 РАЗВОЈ ТУРИЗМА" \f C \l "1"</w:instrText>
                  </w:r>
                  <w:r w:rsidRPr="00EB3318">
                    <w:fldChar w:fldCharType="end"/>
                  </w:r>
                </w:p>
                <w:p w:rsidR="00AC2514" w:rsidRPr="00EB3318" w:rsidRDefault="00AC2514" w:rsidP="00AC2514">
                  <w:pPr>
                    <w:rPr>
                      <w:b/>
                      <w:bCs/>
                      <w:color w:val="000000"/>
                      <w:sz w:val="16"/>
                      <w:szCs w:val="16"/>
                    </w:rPr>
                  </w:pPr>
                  <w:r w:rsidRPr="00EB3318">
                    <w:rPr>
                      <w:b/>
                      <w:bCs/>
                      <w:color w:val="000000"/>
                      <w:sz w:val="16"/>
                      <w:szCs w:val="16"/>
                    </w:rPr>
                    <w:t>Програм   1502   РАЗВОЈ ТУРИЗМА</w:t>
                  </w:r>
                </w:p>
              </w:tc>
            </w:tr>
            <w:tr w:rsidR="00AC2514" w:rsidRPr="00EB3318" w:rsidTr="006B41D9">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AC2514" w:rsidRPr="00EB3318" w:rsidRDefault="00AC2514" w:rsidP="00AC2514">
                  <w:pPr>
                    <w:jc w:val="center"/>
                    <w:rPr>
                      <w:color w:val="000000"/>
                      <w:sz w:val="16"/>
                      <w:szCs w:val="16"/>
                    </w:rPr>
                  </w:pPr>
                  <w:r w:rsidRPr="00EB3318">
                    <w:rPr>
                      <w:color w:val="000000"/>
                      <w:sz w:val="16"/>
                      <w:szCs w:val="16"/>
                    </w:rPr>
                    <w:t>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rPr>
                      <w:color w:val="000000"/>
                      <w:sz w:val="16"/>
                      <w:szCs w:val="16"/>
                    </w:rPr>
                  </w:pPr>
                  <w:r w:rsidRPr="00EB3318">
                    <w:rPr>
                      <w:color w:val="000000"/>
                      <w:sz w:val="16"/>
                      <w:szCs w:val="16"/>
                    </w:rPr>
                    <w:t>МАНИФЕСТАЦИЈЕ ОД ЗНАЧАЈА ЗА ОПШТИНУ</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jc w:val="right"/>
                    <w:rPr>
                      <w:color w:val="000000"/>
                      <w:sz w:val="16"/>
                      <w:szCs w:val="16"/>
                    </w:rPr>
                  </w:pPr>
                  <w:r w:rsidRPr="00EB3318">
                    <w:rPr>
                      <w:color w:val="000000"/>
                      <w:sz w:val="16"/>
                      <w:szCs w:val="16"/>
                    </w:rPr>
                    <w:t>40.000.000,00</w:t>
                  </w:r>
                </w:p>
              </w:tc>
            </w:tr>
            <w:tr w:rsidR="00AC2514" w:rsidRPr="00EB3318" w:rsidTr="006B41D9">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rPr>
                      <w:b/>
                      <w:bCs/>
                      <w:color w:val="000000"/>
                      <w:sz w:val="16"/>
                      <w:szCs w:val="16"/>
                    </w:rPr>
                  </w:pPr>
                  <w:r w:rsidRPr="00EB3318">
                    <w:rPr>
                      <w:b/>
                      <w:bCs/>
                      <w:color w:val="000000"/>
                      <w:sz w:val="16"/>
                      <w:szCs w:val="16"/>
                    </w:rPr>
                    <w:t>Укупно за програм:   1502   РАЗВОЈ ТУРИЗМА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jc w:val="right"/>
                    <w:rPr>
                      <w:b/>
                      <w:bCs/>
                      <w:color w:val="000000"/>
                      <w:sz w:val="16"/>
                      <w:szCs w:val="16"/>
                    </w:rPr>
                  </w:pPr>
                  <w:r w:rsidRPr="00EB3318">
                    <w:rPr>
                      <w:b/>
                      <w:bCs/>
                      <w:color w:val="000000"/>
                      <w:sz w:val="16"/>
                      <w:szCs w:val="16"/>
                    </w:rPr>
                    <w:t>40.000.000,00</w:t>
                  </w:r>
                </w:p>
              </w:tc>
            </w:tr>
            <w:tr w:rsidR="00AC2514" w:rsidRPr="00EB3318" w:rsidTr="006B41D9">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spacing w:line="1" w:lineRule="auto"/>
                  </w:pPr>
                </w:p>
              </w:tc>
            </w:tr>
            <w:bookmarkStart w:id="108" w:name="_Toc2003_ОСНОВНО_ОБРАЗОВАЊЕ"/>
            <w:bookmarkEnd w:id="108"/>
            <w:tr w:rsidR="00AC2514" w:rsidRPr="00EB3318" w:rsidTr="006B41D9">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rPr>
                      <w:vanish/>
                    </w:rPr>
                  </w:pPr>
                  <w:r w:rsidRPr="00EB3318">
                    <w:fldChar w:fldCharType="begin"/>
                  </w:r>
                  <w:r w:rsidRPr="00EB3318">
                    <w:instrText>TC "2003 ОСНОВНО ОБРАЗОВАЊЕ" \f C \l "1"</w:instrText>
                  </w:r>
                  <w:r w:rsidRPr="00EB3318">
                    <w:fldChar w:fldCharType="end"/>
                  </w:r>
                </w:p>
                <w:p w:rsidR="00AC2514" w:rsidRPr="00EB3318" w:rsidRDefault="00AC2514" w:rsidP="00AC2514">
                  <w:pPr>
                    <w:rPr>
                      <w:b/>
                      <w:bCs/>
                      <w:color w:val="000000"/>
                      <w:sz w:val="16"/>
                      <w:szCs w:val="16"/>
                    </w:rPr>
                  </w:pPr>
                  <w:r w:rsidRPr="00EB3318">
                    <w:rPr>
                      <w:b/>
                      <w:bCs/>
                      <w:color w:val="000000"/>
                      <w:sz w:val="16"/>
                      <w:szCs w:val="16"/>
                    </w:rPr>
                    <w:t>Програм   2003   ОСНОВНО ОБРАЗОВАЊЕ</w:t>
                  </w:r>
                </w:p>
              </w:tc>
            </w:tr>
            <w:tr w:rsidR="00AC2514" w:rsidRPr="00EB3318" w:rsidTr="006B41D9">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AC2514" w:rsidRPr="00EB3318" w:rsidRDefault="00AC2514" w:rsidP="00AC2514">
                  <w:pPr>
                    <w:jc w:val="center"/>
                    <w:rPr>
                      <w:color w:val="000000"/>
                      <w:sz w:val="16"/>
                      <w:szCs w:val="16"/>
                    </w:rPr>
                  </w:pPr>
                  <w:r w:rsidRPr="00EB3318">
                    <w:rPr>
                      <w:color w:val="000000"/>
                      <w:sz w:val="16"/>
                      <w:szCs w:val="16"/>
                    </w:rPr>
                    <w:t>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rPr>
                      <w:color w:val="000000"/>
                      <w:sz w:val="16"/>
                      <w:szCs w:val="16"/>
                    </w:rPr>
                  </w:pPr>
                  <w:r w:rsidRPr="00EB3318">
                    <w:rPr>
                      <w:color w:val="000000"/>
                      <w:sz w:val="16"/>
                      <w:szCs w:val="16"/>
                    </w:rPr>
                    <w:t>ЗАЈЕДНИЧКИ ТРОШКОВИ ОБРАЗОВАЊА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jc w:val="right"/>
                    <w:rPr>
                      <w:color w:val="000000"/>
                      <w:sz w:val="16"/>
                      <w:szCs w:val="16"/>
                    </w:rPr>
                  </w:pPr>
                  <w:r w:rsidRPr="00EB3318">
                    <w:rPr>
                      <w:color w:val="000000"/>
                      <w:sz w:val="16"/>
                      <w:szCs w:val="16"/>
                    </w:rPr>
                    <w:t>9.600.000,00</w:t>
                  </w:r>
                </w:p>
              </w:tc>
            </w:tr>
            <w:tr w:rsidR="00AC2514" w:rsidRPr="00EB3318" w:rsidTr="006B41D9">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AC2514" w:rsidRPr="00EB3318" w:rsidRDefault="00AC2514" w:rsidP="00AC2514">
                  <w:pPr>
                    <w:jc w:val="center"/>
                    <w:rPr>
                      <w:color w:val="000000"/>
                      <w:sz w:val="16"/>
                      <w:szCs w:val="16"/>
                    </w:rPr>
                  </w:pPr>
                  <w:r w:rsidRPr="00EB3318">
                    <w:rPr>
                      <w:color w:val="000000"/>
                      <w:sz w:val="16"/>
                      <w:szCs w:val="16"/>
                    </w:rPr>
                    <w:t>4002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rPr>
                      <w:color w:val="000000"/>
                      <w:sz w:val="16"/>
                      <w:szCs w:val="16"/>
                    </w:rPr>
                  </w:pPr>
                  <w:r w:rsidRPr="00EB3318">
                    <w:rPr>
                      <w:color w:val="000000"/>
                      <w:sz w:val="16"/>
                      <w:szCs w:val="16"/>
                    </w:rPr>
                    <w:t>КРЕАТИВНИ ЦЕНТАР ХЕТЕРЛЕНД БОЧАР</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jc w:val="right"/>
                    <w:rPr>
                      <w:color w:val="000000"/>
                      <w:sz w:val="16"/>
                      <w:szCs w:val="16"/>
                    </w:rPr>
                  </w:pPr>
                  <w:r w:rsidRPr="00EB3318">
                    <w:rPr>
                      <w:color w:val="000000"/>
                      <w:sz w:val="16"/>
                      <w:szCs w:val="16"/>
                    </w:rPr>
                    <w:t>25.000.000,00</w:t>
                  </w:r>
                </w:p>
              </w:tc>
            </w:tr>
            <w:tr w:rsidR="00AC2514" w:rsidRPr="00EB3318" w:rsidTr="006B41D9">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AC2514" w:rsidRPr="00EB3318" w:rsidRDefault="00AC2514" w:rsidP="00AC2514">
                  <w:pPr>
                    <w:jc w:val="center"/>
                    <w:rPr>
                      <w:color w:val="000000"/>
                      <w:sz w:val="16"/>
                      <w:szCs w:val="16"/>
                    </w:rPr>
                  </w:pPr>
                  <w:r w:rsidRPr="00EB3318">
                    <w:rPr>
                      <w:color w:val="000000"/>
                      <w:sz w:val="16"/>
                      <w:szCs w:val="16"/>
                    </w:rPr>
                    <w:t>5001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rPr>
                      <w:color w:val="000000"/>
                      <w:sz w:val="16"/>
                      <w:szCs w:val="16"/>
                    </w:rPr>
                  </w:pPr>
                  <w:r w:rsidRPr="00EB3318">
                    <w:rPr>
                      <w:color w:val="000000"/>
                      <w:sz w:val="16"/>
                      <w:szCs w:val="16"/>
                    </w:rPr>
                    <w:t>РЕКОНСТРУКЦИЈА И ИЗГРАДЊА ОБЈЕКАТА ЗА ОБРАЗОВАЊЕ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jc w:val="right"/>
                    <w:rPr>
                      <w:color w:val="000000"/>
                      <w:sz w:val="16"/>
                      <w:szCs w:val="16"/>
                    </w:rPr>
                  </w:pPr>
                  <w:r w:rsidRPr="00EB3318">
                    <w:rPr>
                      <w:color w:val="000000"/>
                      <w:sz w:val="16"/>
                      <w:szCs w:val="16"/>
                    </w:rPr>
                    <w:t>32.500.000,00</w:t>
                  </w:r>
                </w:p>
              </w:tc>
            </w:tr>
            <w:tr w:rsidR="00AC2514" w:rsidRPr="00EB3318" w:rsidTr="006B41D9">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rPr>
                      <w:b/>
                      <w:bCs/>
                      <w:color w:val="000000"/>
                      <w:sz w:val="16"/>
                      <w:szCs w:val="16"/>
                    </w:rPr>
                  </w:pPr>
                  <w:r w:rsidRPr="00EB3318">
                    <w:rPr>
                      <w:b/>
                      <w:bCs/>
                      <w:color w:val="000000"/>
                      <w:sz w:val="16"/>
                      <w:szCs w:val="16"/>
                    </w:rPr>
                    <w:t>Укупно за програм:   2003   ОСНОВНО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jc w:val="right"/>
                    <w:rPr>
                      <w:b/>
                      <w:bCs/>
                      <w:color w:val="000000"/>
                      <w:sz w:val="16"/>
                      <w:szCs w:val="16"/>
                    </w:rPr>
                  </w:pPr>
                  <w:r w:rsidRPr="00EB3318">
                    <w:rPr>
                      <w:b/>
                      <w:bCs/>
                      <w:color w:val="000000"/>
                      <w:sz w:val="16"/>
                      <w:szCs w:val="16"/>
                    </w:rPr>
                    <w:t>67.100.000,00</w:t>
                  </w:r>
                </w:p>
              </w:tc>
            </w:tr>
            <w:tr w:rsidR="00AC2514" w:rsidRPr="00EB3318" w:rsidTr="006B41D9">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spacing w:line="1" w:lineRule="auto"/>
                  </w:pPr>
                </w:p>
              </w:tc>
            </w:tr>
            <w:bookmarkStart w:id="109" w:name="_Toc2101_ПОЛИТИЧКИ_СИСТЕМ_ЛОКАЛНЕ_САМОУП"/>
            <w:bookmarkEnd w:id="109"/>
            <w:tr w:rsidR="00AC2514" w:rsidRPr="00EB3318" w:rsidTr="006B41D9">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rPr>
                      <w:vanish/>
                    </w:rPr>
                  </w:pPr>
                  <w:r w:rsidRPr="00EB3318">
                    <w:fldChar w:fldCharType="begin"/>
                  </w:r>
                  <w:r w:rsidRPr="00EB3318">
                    <w:instrText>TC "2101 ПОЛИТИЧКИ СИСТЕМ ЛОКАЛНЕ САМОУПРАВЕ" \f C \l "1"</w:instrText>
                  </w:r>
                  <w:r w:rsidRPr="00EB3318">
                    <w:fldChar w:fldCharType="end"/>
                  </w:r>
                </w:p>
                <w:p w:rsidR="00AC2514" w:rsidRPr="00EB3318" w:rsidRDefault="00AC2514" w:rsidP="00AC2514">
                  <w:pPr>
                    <w:rPr>
                      <w:b/>
                      <w:bCs/>
                      <w:color w:val="000000"/>
                      <w:sz w:val="16"/>
                      <w:szCs w:val="16"/>
                    </w:rPr>
                  </w:pPr>
                  <w:r w:rsidRPr="00EB3318">
                    <w:rPr>
                      <w:b/>
                      <w:bCs/>
                      <w:color w:val="000000"/>
                      <w:sz w:val="16"/>
                      <w:szCs w:val="16"/>
                    </w:rPr>
                    <w:t>Програм   2101   ПОЛИТИЧКИ СИСТЕМ ЛОКАЛНЕ САМОУПРАВЕ</w:t>
                  </w:r>
                </w:p>
              </w:tc>
            </w:tr>
            <w:tr w:rsidR="00AC2514" w:rsidRPr="00EB3318" w:rsidTr="006B41D9">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AC2514" w:rsidRPr="00EB3318" w:rsidRDefault="00AC2514" w:rsidP="00AC2514">
                  <w:pPr>
                    <w:jc w:val="center"/>
                    <w:rPr>
                      <w:color w:val="000000"/>
                      <w:sz w:val="16"/>
                      <w:szCs w:val="16"/>
                    </w:rPr>
                  </w:pPr>
                  <w:r w:rsidRPr="00EB3318">
                    <w:rPr>
                      <w:color w:val="000000"/>
                      <w:sz w:val="16"/>
                      <w:szCs w:val="16"/>
                    </w:rPr>
                    <w:t>4002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rPr>
                      <w:color w:val="000000"/>
                      <w:sz w:val="16"/>
                      <w:szCs w:val="16"/>
                    </w:rPr>
                  </w:pPr>
                  <w:r w:rsidRPr="00EB3318">
                    <w:rPr>
                      <w:color w:val="000000"/>
                      <w:sz w:val="16"/>
                      <w:szCs w:val="16"/>
                    </w:rPr>
                    <w:t>САРАДЊА СА БРАТСКИМ ГРАДОВИМА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jc w:val="right"/>
                    <w:rPr>
                      <w:color w:val="000000"/>
                      <w:sz w:val="16"/>
                      <w:szCs w:val="16"/>
                    </w:rPr>
                  </w:pPr>
                  <w:r w:rsidRPr="00EB3318">
                    <w:rPr>
                      <w:color w:val="000000"/>
                      <w:sz w:val="16"/>
                      <w:szCs w:val="16"/>
                    </w:rPr>
                    <w:t>600.000,00</w:t>
                  </w:r>
                </w:p>
              </w:tc>
            </w:tr>
            <w:tr w:rsidR="00AC2514" w:rsidRPr="00EB3318" w:rsidTr="006B41D9">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AC2514" w:rsidRPr="00EB3318" w:rsidRDefault="00AC2514" w:rsidP="00AC2514">
                  <w:pPr>
                    <w:jc w:val="center"/>
                    <w:rPr>
                      <w:color w:val="000000"/>
                      <w:sz w:val="16"/>
                      <w:szCs w:val="16"/>
                    </w:rPr>
                  </w:pPr>
                  <w:r w:rsidRPr="00EB3318">
                    <w:rPr>
                      <w:color w:val="000000"/>
                      <w:sz w:val="16"/>
                      <w:szCs w:val="16"/>
                    </w:rPr>
                    <w:t>4003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rPr>
                      <w:color w:val="000000"/>
                      <w:sz w:val="16"/>
                      <w:szCs w:val="16"/>
                    </w:rPr>
                  </w:pPr>
                  <w:r w:rsidRPr="00EB3318">
                    <w:rPr>
                      <w:color w:val="000000"/>
                      <w:sz w:val="16"/>
                      <w:szCs w:val="16"/>
                    </w:rPr>
                    <w:t>САВЕТ ЗА РОДНУ РАВНОПРАВНОСТ</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jc w:val="right"/>
                    <w:rPr>
                      <w:color w:val="000000"/>
                      <w:sz w:val="16"/>
                      <w:szCs w:val="16"/>
                    </w:rPr>
                  </w:pPr>
                  <w:r w:rsidRPr="00EB3318">
                    <w:rPr>
                      <w:color w:val="000000"/>
                      <w:sz w:val="16"/>
                      <w:szCs w:val="16"/>
                    </w:rPr>
                    <w:t>50.000,00</w:t>
                  </w:r>
                </w:p>
              </w:tc>
            </w:tr>
            <w:tr w:rsidR="00AC2514" w:rsidRPr="00EB3318" w:rsidTr="006B41D9">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rPr>
                      <w:b/>
                      <w:bCs/>
                      <w:color w:val="000000"/>
                      <w:sz w:val="16"/>
                      <w:szCs w:val="16"/>
                    </w:rPr>
                  </w:pPr>
                  <w:r w:rsidRPr="00EB3318">
                    <w:rPr>
                      <w:b/>
                      <w:bCs/>
                      <w:color w:val="000000"/>
                      <w:sz w:val="16"/>
                      <w:szCs w:val="16"/>
                    </w:rPr>
                    <w:t>Укупно за програм:   2101   ПОЛИТИЧКИ СИСТЕМ ЛОКАЛНЕ САМОУПРАВЕ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AC2514" w:rsidRPr="00EB3318" w:rsidRDefault="00AC2514" w:rsidP="00AC2514">
                  <w:pPr>
                    <w:jc w:val="right"/>
                    <w:rPr>
                      <w:b/>
                      <w:bCs/>
                      <w:color w:val="000000"/>
                      <w:sz w:val="16"/>
                      <w:szCs w:val="16"/>
                    </w:rPr>
                  </w:pPr>
                  <w:r w:rsidRPr="00EB3318">
                    <w:rPr>
                      <w:b/>
                      <w:bCs/>
                      <w:color w:val="000000"/>
                      <w:sz w:val="16"/>
                      <w:szCs w:val="16"/>
                    </w:rPr>
                    <w:t>650.000,00</w:t>
                  </w:r>
                </w:p>
              </w:tc>
            </w:tr>
            <w:tr w:rsidR="00AC2514" w:rsidRPr="00EB3318" w:rsidTr="006B41D9">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C2514" w:rsidRPr="00EB3318" w:rsidRDefault="00AC2514" w:rsidP="00AC2514">
                  <w:pPr>
                    <w:spacing w:line="1" w:lineRule="auto"/>
                  </w:pPr>
                </w:p>
              </w:tc>
            </w:tr>
            <w:tr w:rsidR="00AC2514" w:rsidRPr="00EB3318" w:rsidTr="006B41D9">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AC2514" w:rsidRPr="00EB3318" w:rsidRDefault="00AC2514" w:rsidP="00AC2514">
                  <w:pPr>
                    <w:rPr>
                      <w:b/>
                      <w:bCs/>
                      <w:color w:val="000000"/>
                      <w:sz w:val="16"/>
                      <w:szCs w:val="16"/>
                    </w:rPr>
                  </w:pPr>
                  <w:r w:rsidRPr="00EB3318">
                    <w:rPr>
                      <w:b/>
                      <w:bCs/>
                      <w:color w:val="000000"/>
                      <w:sz w:val="16"/>
                      <w:szCs w:val="16"/>
                    </w:rPr>
                    <w:t>Укупно за БК   0   БУЏЕТ ОПШТИНЕ НОВИ БЕЧЕЈ</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AC2514" w:rsidRPr="00EB3318" w:rsidRDefault="00AC2514" w:rsidP="00AC2514">
                  <w:pPr>
                    <w:jc w:val="right"/>
                    <w:rPr>
                      <w:b/>
                      <w:bCs/>
                      <w:color w:val="000000"/>
                      <w:sz w:val="16"/>
                      <w:szCs w:val="16"/>
                    </w:rPr>
                  </w:pPr>
                  <w:r w:rsidRPr="00EB3318">
                    <w:rPr>
                      <w:b/>
                      <w:bCs/>
                      <w:color w:val="000000"/>
                      <w:sz w:val="16"/>
                      <w:szCs w:val="16"/>
                    </w:rPr>
                    <w:t>612.750.000,00</w:t>
                  </w:r>
                </w:p>
              </w:tc>
            </w:tr>
          </w:tbl>
          <w:p w:rsidR="00AC2514" w:rsidRPr="006D386B" w:rsidRDefault="00AC2514" w:rsidP="00AC2514">
            <w:pPr>
              <w:spacing w:line="1" w:lineRule="auto"/>
              <w:rPr>
                <w:rFonts w:ascii="Tahoma" w:hAnsi="Tahoma" w:cs="Tahoma"/>
              </w:rPr>
            </w:pPr>
          </w:p>
        </w:tc>
      </w:tr>
      <w:tr w:rsidR="00FB40A3" w:rsidRPr="00FD1FCA" w:rsidTr="0032716F">
        <w:tblPrEx>
          <w:tblCellMar>
            <w:left w:w="108" w:type="dxa"/>
            <w:right w:w="108" w:type="dxa"/>
          </w:tblCellMar>
        </w:tblPrEx>
        <w:trPr>
          <w:trHeight w:val="290"/>
          <w:tblHeader/>
        </w:trPr>
        <w:tc>
          <w:tcPr>
            <w:tcW w:w="11185" w:type="dxa"/>
            <w:gridSpan w:val="3"/>
            <w:vMerge w:val="restart"/>
            <w:tcMar>
              <w:top w:w="0" w:type="dxa"/>
              <w:left w:w="0" w:type="dxa"/>
              <w:bottom w:w="0" w:type="dxa"/>
              <w:right w:w="0" w:type="dxa"/>
            </w:tcMar>
          </w:tcPr>
          <w:p w:rsidR="00FB40A3" w:rsidRDefault="00FB40A3" w:rsidP="00AC2514">
            <w:pPr>
              <w:rPr>
                <w:rFonts w:ascii="Tahoma" w:hAnsi="Tahoma" w:cs="Tahoma"/>
                <w:b/>
                <w:bCs/>
                <w:color w:val="000000"/>
                <w:sz w:val="24"/>
                <w:szCs w:val="24"/>
              </w:rPr>
            </w:pPr>
          </w:p>
          <w:p w:rsidR="00FB40A3" w:rsidRDefault="00FB40A3" w:rsidP="0032716F">
            <w:pPr>
              <w:jc w:val="center"/>
              <w:rPr>
                <w:rFonts w:ascii="Tahoma" w:hAnsi="Tahoma" w:cs="Tahoma"/>
                <w:b/>
                <w:bCs/>
                <w:color w:val="000000"/>
                <w:sz w:val="24"/>
                <w:szCs w:val="24"/>
              </w:rPr>
            </w:pPr>
          </w:p>
          <w:p w:rsidR="00FB40A3" w:rsidRDefault="00FB40A3" w:rsidP="0032716F">
            <w:pPr>
              <w:jc w:val="center"/>
              <w:rPr>
                <w:rFonts w:ascii="Tahoma" w:hAnsi="Tahoma" w:cs="Tahoma"/>
                <w:b/>
                <w:bCs/>
                <w:color w:val="000000"/>
                <w:sz w:val="24"/>
                <w:szCs w:val="24"/>
              </w:rPr>
            </w:pPr>
          </w:p>
          <w:p w:rsidR="00AC2514" w:rsidRDefault="00AC2514" w:rsidP="0032716F">
            <w:pPr>
              <w:jc w:val="center"/>
              <w:rPr>
                <w:rFonts w:ascii="Tahoma" w:hAnsi="Tahoma" w:cs="Tahoma"/>
                <w:b/>
                <w:bCs/>
                <w:color w:val="000000"/>
                <w:sz w:val="24"/>
                <w:szCs w:val="24"/>
              </w:rPr>
            </w:pPr>
          </w:p>
          <w:p w:rsidR="00AC2514" w:rsidRDefault="00AC2514" w:rsidP="0032716F">
            <w:pPr>
              <w:jc w:val="center"/>
              <w:rPr>
                <w:rFonts w:ascii="Tahoma" w:hAnsi="Tahoma" w:cs="Tahoma"/>
                <w:b/>
                <w:bCs/>
                <w:color w:val="000000"/>
                <w:sz w:val="24"/>
                <w:szCs w:val="24"/>
              </w:rPr>
            </w:pPr>
          </w:p>
          <w:p w:rsidR="00AC2514" w:rsidRDefault="00AC2514" w:rsidP="0032716F">
            <w:pPr>
              <w:jc w:val="center"/>
              <w:rPr>
                <w:rFonts w:ascii="Tahoma" w:hAnsi="Tahoma" w:cs="Tahoma"/>
                <w:b/>
                <w:bCs/>
                <w:color w:val="000000"/>
                <w:sz w:val="24"/>
                <w:szCs w:val="24"/>
              </w:rPr>
            </w:pPr>
          </w:p>
          <w:p w:rsidR="00AC2514" w:rsidRDefault="00AC2514" w:rsidP="0032716F">
            <w:pPr>
              <w:jc w:val="center"/>
              <w:rPr>
                <w:rFonts w:ascii="Tahoma" w:hAnsi="Tahoma" w:cs="Tahoma"/>
                <w:b/>
                <w:bCs/>
                <w:color w:val="000000"/>
                <w:sz w:val="24"/>
                <w:szCs w:val="24"/>
              </w:rPr>
            </w:pPr>
          </w:p>
          <w:p w:rsidR="00AC2514" w:rsidRDefault="00AC2514" w:rsidP="0032716F">
            <w:pPr>
              <w:jc w:val="center"/>
              <w:rPr>
                <w:rFonts w:ascii="Tahoma" w:hAnsi="Tahoma" w:cs="Tahoma"/>
                <w:b/>
                <w:bCs/>
                <w:color w:val="000000"/>
                <w:sz w:val="24"/>
                <w:szCs w:val="24"/>
              </w:rPr>
            </w:pPr>
          </w:p>
          <w:p w:rsidR="00FB40A3" w:rsidRPr="00FB40A3" w:rsidRDefault="00FB40A3" w:rsidP="00FB40A3">
            <w:pPr>
              <w:jc w:val="center"/>
              <w:rPr>
                <w:rFonts w:ascii="Tahoma" w:hAnsi="Tahoma" w:cs="Tahoma"/>
                <w:b/>
                <w:bCs/>
                <w:color w:val="000000"/>
                <w:sz w:val="24"/>
                <w:szCs w:val="24"/>
                <w:lang w:val="sr-Cyrl-RS"/>
              </w:rPr>
            </w:pPr>
            <w:r w:rsidRPr="00301A85">
              <w:rPr>
                <w:rFonts w:ascii="Tahoma" w:hAnsi="Tahoma" w:cs="Tahoma"/>
                <w:b/>
                <w:bCs/>
                <w:color w:val="000000"/>
                <w:sz w:val="24"/>
                <w:szCs w:val="24"/>
              </w:rPr>
              <w:t>III РЕКАПИТУЛАЦИЈА</w:t>
            </w:r>
            <w:r>
              <w:rPr>
                <w:rFonts w:ascii="Tahoma" w:hAnsi="Tahoma" w:cs="Tahoma"/>
                <w:b/>
                <w:bCs/>
                <w:color w:val="000000"/>
                <w:sz w:val="24"/>
                <w:szCs w:val="24"/>
                <w:lang w:val="sr-Cyrl-RS"/>
              </w:rPr>
              <w:t xml:space="preserve"> ПРОГРАМА</w:t>
            </w:r>
          </w:p>
          <w:p w:rsidR="00AC2514" w:rsidRDefault="00AC2514" w:rsidP="00FB40A3">
            <w:pPr>
              <w:jc w:val="center"/>
              <w:rPr>
                <w:rFonts w:ascii="Tahoma" w:hAnsi="Tahoma" w:cs="Tahoma"/>
                <w:color w:val="000000"/>
              </w:rPr>
            </w:pPr>
          </w:p>
          <w:p w:rsidR="00AC2514" w:rsidRDefault="00AC2514" w:rsidP="00FB40A3">
            <w:pPr>
              <w:jc w:val="center"/>
              <w:rPr>
                <w:rFonts w:ascii="Tahoma" w:hAnsi="Tahoma" w:cs="Tahoma"/>
                <w:color w:val="000000"/>
              </w:rPr>
            </w:pPr>
          </w:p>
          <w:p w:rsidR="00FB40A3" w:rsidRDefault="00FB40A3" w:rsidP="00FB40A3">
            <w:pPr>
              <w:jc w:val="center"/>
              <w:rPr>
                <w:rFonts w:ascii="Tahoma" w:hAnsi="Tahoma" w:cs="Tahoma"/>
                <w:color w:val="000000"/>
              </w:rPr>
            </w:pPr>
            <w:r w:rsidRPr="00301A85">
              <w:rPr>
                <w:rFonts w:ascii="Tahoma" w:hAnsi="Tahoma" w:cs="Tahoma"/>
                <w:color w:val="000000"/>
              </w:rPr>
              <w:t xml:space="preserve">Члан </w:t>
            </w:r>
            <w:r w:rsidR="00887C36">
              <w:rPr>
                <w:rFonts w:ascii="Tahoma" w:hAnsi="Tahoma" w:cs="Tahoma"/>
                <w:color w:val="000000"/>
              </w:rPr>
              <w:t>7</w:t>
            </w:r>
            <w:r w:rsidRPr="00301A85">
              <w:rPr>
                <w:rFonts w:ascii="Tahoma" w:hAnsi="Tahoma" w:cs="Tahoma"/>
                <w:color w:val="000000"/>
              </w:rPr>
              <w:t>.</w:t>
            </w:r>
          </w:p>
          <w:p w:rsidR="006B41D9" w:rsidRDefault="006B41D9" w:rsidP="00FB40A3">
            <w:pPr>
              <w:jc w:val="center"/>
              <w:rPr>
                <w:rFonts w:ascii="Tahoma" w:hAnsi="Tahoma" w:cs="Tahoma"/>
                <w:color w:val="000000"/>
              </w:rPr>
            </w:pPr>
          </w:p>
          <w:p w:rsidR="006B41D9" w:rsidRPr="006B41D9" w:rsidRDefault="006B41D9" w:rsidP="006B41D9">
            <w:pPr>
              <w:jc w:val="both"/>
              <w:rPr>
                <w:rFonts w:ascii="Tahoma" w:hAnsi="Tahoma" w:cs="Tahoma"/>
                <w:color w:val="000000"/>
                <w:lang w:val="sr-Cyrl-RS"/>
              </w:rPr>
            </w:pPr>
            <w:r w:rsidRPr="006B41D9">
              <w:rPr>
                <w:rFonts w:ascii="Tahoma" w:hAnsi="Tahoma" w:cs="Tahoma"/>
                <w:color w:val="000000"/>
              </w:rPr>
              <w:t>Средства буџета у износу од 1.045.296.000,00 динара, средства из сопствених извора и износу од 0,00 динара и средства из осталих извора у износу од 690.070.000,00 динара, утврђена су и распоређена по програмској класификацији, и то</w:t>
            </w:r>
            <w:r>
              <w:rPr>
                <w:rFonts w:ascii="Tahoma" w:hAnsi="Tahoma" w:cs="Tahoma"/>
                <w:color w:val="000000"/>
                <w:lang w:val="sr-Cyrl-RS"/>
              </w:rPr>
              <w:t>:</w:t>
            </w:r>
          </w:p>
          <w:p w:rsidR="00FB40A3" w:rsidRPr="00301A85" w:rsidRDefault="00FB40A3" w:rsidP="00FB40A3">
            <w:pPr>
              <w:rPr>
                <w:rFonts w:ascii="Tahoma" w:hAnsi="Tahoma" w:cs="Tahoma"/>
                <w:color w:val="000000"/>
              </w:rPr>
            </w:pPr>
          </w:p>
          <w:tbl>
            <w:tblPr>
              <w:tblW w:w="16117" w:type="dxa"/>
              <w:jc w:val="center"/>
              <w:tblLayout w:type="fixed"/>
              <w:tblCellMar>
                <w:left w:w="0" w:type="dxa"/>
                <w:right w:w="0" w:type="dxa"/>
              </w:tblCellMar>
              <w:tblLook w:val="01E0" w:firstRow="1" w:lastRow="1" w:firstColumn="1" w:lastColumn="1" w:noHBand="0" w:noVBand="0"/>
            </w:tblPr>
            <w:tblGrid>
              <w:gridCol w:w="16117"/>
            </w:tblGrid>
            <w:tr w:rsidR="00FB40A3" w:rsidRPr="00301A85" w:rsidTr="0032716F">
              <w:trPr>
                <w:jc w:val="center"/>
              </w:trPr>
              <w:tc>
                <w:tcPr>
                  <w:tcW w:w="16117" w:type="dxa"/>
                  <w:tcMar>
                    <w:top w:w="0" w:type="dxa"/>
                    <w:left w:w="0" w:type="dxa"/>
                    <w:bottom w:w="0" w:type="dxa"/>
                    <w:right w:w="0" w:type="dxa"/>
                  </w:tcMar>
                </w:tcPr>
                <w:p w:rsidR="00FB40A3" w:rsidRPr="00301A85" w:rsidRDefault="00FB40A3" w:rsidP="00FB40A3">
                  <w:pPr>
                    <w:jc w:val="center"/>
                    <w:rPr>
                      <w:rFonts w:ascii="Tahoma" w:hAnsi="Tahoma" w:cs="Tahoma"/>
                      <w:color w:val="000000"/>
                    </w:rPr>
                  </w:pPr>
                  <w:bookmarkStart w:id="110" w:name="__bookmark_50"/>
                  <w:bookmarkEnd w:id="110"/>
                </w:p>
                <w:p w:rsidR="00FB40A3" w:rsidRPr="00301A85" w:rsidRDefault="00FB40A3" w:rsidP="00FB40A3">
                  <w:pPr>
                    <w:spacing w:line="1" w:lineRule="auto"/>
                    <w:rPr>
                      <w:rFonts w:ascii="Tahoma" w:hAnsi="Tahoma" w:cs="Tahoma"/>
                    </w:rPr>
                  </w:pPr>
                </w:p>
              </w:tc>
            </w:tr>
          </w:tbl>
          <w:p w:rsidR="00FB40A3" w:rsidRDefault="00FB40A3" w:rsidP="0032716F">
            <w:pPr>
              <w:jc w:val="center"/>
              <w:rPr>
                <w:rFonts w:ascii="Tahoma" w:hAnsi="Tahoma" w:cs="Tahoma"/>
                <w:b/>
                <w:bCs/>
                <w:color w:val="000000"/>
                <w:sz w:val="24"/>
                <w:szCs w:val="24"/>
              </w:rPr>
            </w:pPr>
          </w:p>
          <w:p w:rsidR="00FB40A3" w:rsidRDefault="00FB40A3" w:rsidP="0032716F">
            <w:pPr>
              <w:jc w:val="center"/>
              <w:rPr>
                <w:rFonts w:ascii="Tahoma" w:hAnsi="Tahoma" w:cs="Tahoma"/>
                <w:b/>
                <w:bCs/>
                <w:color w:val="000000"/>
                <w:sz w:val="24"/>
                <w:szCs w:val="24"/>
              </w:rPr>
            </w:pPr>
          </w:p>
          <w:p w:rsidR="00AC2514" w:rsidRDefault="00AC2514" w:rsidP="0032716F">
            <w:pPr>
              <w:jc w:val="center"/>
              <w:rPr>
                <w:rFonts w:ascii="Tahoma" w:hAnsi="Tahoma" w:cs="Tahoma"/>
                <w:b/>
                <w:bCs/>
                <w:color w:val="000000"/>
                <w:sz w:val="24"/>
                <w:szCs w:val="24"/>
              </w:rPr>
            </w:pPr>
          </w:p>
          <w:p w:rsidR="00AC2514" w:rsidRDefault="00AC2514" w:rsidP="0032716F">
            <w:pPr>
              <w:jc w:val="center"/>
              <w:rPr>
                <w:rFonts w:ascii="Tahoma" w:hAnsi="Tahoma" w:cs="Tahoma"/>
                <w:b/>
                <w:bCs/>
                <w:color w:val="000000"/>
                <w:sz w:val="24"/>
                <w:szCs w:val="24"/>
              </w:rPr>
            </w:pPr>
          </w:p>
          <w:p w:rsidR="00AC2514" w:rsidRDefault="00AC2514" w:rsidP="0032716F">
            <w:pPr>
              <w:jc w:val="center"/>
              <w:rPr>
                <w:rFonts w:ascii="Tahoma" w:hAnsi="Tahoma" w:cs="Tahoma"/>
                <w:b/>
                <w:bCs/>
                <w:color w:val="000000"/>
                <w:sz w:val="24"/>
                <w:szCs w:val="24"/>
              </w:rPr>
            </w:pPr>
          </w:p>
          <w:p w:rsidR="00AC2514" w:rsidRDefault="00AC2514" w:rsidP="0032716F">
            <w:pPr>
              <w:jc w:val="center"/>
              <w:rPr>
                <w:rFonts w:ascii="Tahoma" w:hAnsi="Tahoma" w:cs="Tahoma"/>
                <w:b/>
                <w:bCs/>
                <w:color w:val="000000"/>
                <w:sz w:val="24"/>
                <w:szCs w:val="24"/>
              </w:rPr>
            </w:pPr>
          </w:p>
          <w:p w:rsidR="00AC2514" w:rsidRDefault="00AC2514" w:rsidP="0032716F">
            <w:pPr>
              <w:jc w:val="center"/>
              <w:rPr>
                <w:rFonts w:ascii="Tahoma" w:hAnsi="Tahoma" w:cs="Tahoma"/>
                <w:b/>
                <w:bCs/>
                <w:color w:val="000000"/>
                <w:sz w:val="24"/>
                <w:szCs w:val="24"/>
              </w:rPr>
            </w:pPr>
          </w:p>
          <w:p w:rsidR="00AC2514" w:rsidRDefault="00AC2514" w:rsidP="0032716F">
            <w:pPr>
              <w:jc w:val="center"/>
              <w:rPr>
                <w:rFonts w:ascii="Tahoma" w:hAnsi="Tahoma" w:cs="Tahoma"/>
                <w:b/>
                <w:bCs/>
                <w:color w:val="000000"/>
                <w:sz w:val="24"/>
                <w:szCs w:val="24"/>
              </w:rPr>
            </w:pPr>
          </w:p>
          <w:p w:rsidR="00FB40A3" w:rsidRPr="00FD1FCA" w:rsidRDefault="00FB40A3" w:rsidP="0032716F">
            <w:pPr>
              <w:jc w:val="center"/>
              <w:rPr>
                <w:rFonts w:ascii="Tahoma" w:hAnsi="Tahoma" w:cs="Tahoma"/>
                <w:b/>
                <w:bCs/>
                <w:color w:val="000000"/>
                <w:sz w:val="24"/>
                <w:szCs w:val="24"/>
              </w:rPr>
            </w:pPr>
            <w:r w:rsidRPr="00FD1FCA">
              <w:rPr>
                <w:rFonts w:ascii="Tahoma" w:hAnsi="Tahoma" w:cs="Tahoma"/>
                <w:b/>
                <w:bCs/>
                <w:color w:val="000000"/>
                <w:sz w:val="24"/>
                <w:szCs w:val="24"/>
              </w:rPr>
              <w:t>ПЛАН РАСХОДА ПО ПРОГРАМИМА</w:t>
            </w:r>
          </w:p>
        </w:tc>
      </w:tr>
      <w:tr w:rsidR="00FB40A3" w:rsidRPr="00FD1FCA" w:rsidTr="0032716F">
        <w:tblPrEx>
          <w:tblCellMar>
            <w:left w:w="108" w:type="dxa"/>
            <w:right w:w="108" w:type="dxa"/>
          </w:tblCellMar>
        </w:tblPrEx>
        <w:trPr>
          <w:trHeight w:val="241"/>
          <w:tblHeader/>
        </w:trPr>
        <w:tc>
          <w:tcPr>
            <w:tcW w:w="11185" w:type="dxa"/>
            <w:gridSpan w:val="3"/>
            <w:vMerge w:val="restart"/>
            <w:tcMar>
              <w:top w:w="0" w:type="dxa"/>
              <w:left w:w="0" w:type="dxa"/>
              <w:bottom w:w="0" w:type="dxa"/>
              <w:right w:w="0" w:type="dxa"/>
            </w:tcMar>
          </w:tcPr>
          <w:tbl>
            <w:tblPr>
              <w:tblW w:w="11185" w:type="dxa"/>
              <w:jc w:val="center"/>
              <w:tblLayout w:type="fixed"/>
              <w:tblCellMar>
                <w:left w:w="0" w:type="dxa"/>
                <w:right w:w="0" w:type="dxa"/>
              </w:tblCellMar>
              <w:tblLook w:val="01E0" w:firstRow="1" w:lastRow="1" w:firstColumn="1" w:lastColumn="1" w:noHBand="0" w:noVBand="0"/>
            </w:tblPr>
            <w:tblGrid>
              <w:gridCol w:w="11185"/>
            </w:tblGrid>
            <w:tr w:rsidR="00FB40A3" w:rsidRPr="00FD1FCA" w:rsidTr="0032716F">
              <w:trPr>
                <w:jc w:val="center"/>
              </w:trPr>
              <w:tc>
                <w:tcPr>
                  <w:tcW w:w="11185" w:type="dxa"/>
                  <w:tcMar>
                    <w:top w:w="0" w:type="dxa"/>
                    <w:left w:w="0" w:type="dxa"/>
                    <w:bottom w:w="0" w:type="dxa"/>
                    <w:right w:w="0" w:type="dxa"/>
                  </w:tcMar>
                </w:tcPr>
                <w:p w:rsidR="00FB40A3" w:rsidRPr="00FD1FCA" w:rsidRDefault="00FB40A3" w:rsidP="0032716F">
                  <w:pPr>
                    <w:jc w:val="center"/>
                    <w:rPr>
                      <w:rFonts w:ascii="Tahoma" w:hAnsi="Tahoma" w:cs="Tahoma"/>
                      <w:b/>
                      <w:bCs/>
                      <w:color w:val="000000"/>
                    </w:rPr>
                  </w:pPr>
                  <w:r w:rsidRPr="00FD1FCA">
                    <w:rPr>
                      <w:rFonts w:ascii="Tahoma" w:hAnsi="Tahoma" w:cs="Tahoma"/>
                      <w:b/>
                      <w:bCs/>
                      <w:color w:val="000000"/>
                    </w:rPr>
                    <w:t>За период: 01.01.2023-31.12.2023</w:t>
                  </w:r>
                </w:p>
                <w:p w:rsidR="00FB40A3" w:rsidRPr="00FD1FCA" w:rsidRDefault="00FB40A3" w:rsidP="0032716F">
                  <w:pPr>
                    <w:rPr>
                      <w:rFonts w:ascii="Tahoma" w:hAnsi="Tahoma" w:cs="Tahoma"/>
                    </w:rPr>
                  </w:pPr>
                </w:p>
              </w:tc>
            </w:tr>
          </w:tbl>
          <w:p w:rsidR="00FB40A3" w:rsidRPr="00FD1FCA" w:rsidRDefault="00FB40A3" w:rsidP="0032716F">
            <w:pPr>
              <w:spacing w:line="1" w:lineRule="auto"/>
              <w:rPr>
                <w:rFonts w:ascii="Tahoma" w:hAnsi="Tahoma" w:cs="Tahoma"/>
              </w:rPr>
            </w:pPr>
          </w:p>
        </w:tc>
      </w:tr>
      <w:tr w:rsidR="00FB40A3" w:rsidRPr="00FD1FCA" w:rsidTr="0032716F">
        <w:tblPrEx>
          <w:tblCellMar>
            <w:left w:w="108" w:type="dxa"/>
            <w:right w:w="108" w:type="dxa"/>
          </w:tblCellMar>
        </w:tblPrEx>
        <w:trPr>
          <w:trHeight w:hRule="exact" w:val="300"/>
          <w:tblHeader/>
        </w:trPr>
        <w:tc>
          <w:tcPr>
            <w:tcW w:w="450" w:type="dxa"/>
            <w:tcMar>
              <w:top w:w="0" w:type="dxa"/>
              <w:left w:w="0" w:type="dxa"/>
              <w:bottom w:w="0" w:type="dxa"/>
              <w:right w:w="0" w:type="dxa"/>
            </w:tcMar>
          </w:tcPr>
          <w:p w:rsidR="00FB40A3" w:rsidRPr="00FD1FCA" w:rsidRDefault="00FB40A3" w:rsidP="0032716F">
            <w:pPr>
              <w:spacing w:line="1" w:lineRule="auto"/>
              <w:jc w:val="center"/>
              <w:rPr>
                <w:rFonts w:ascii="Tahoma" w:hAnsi="Tahoma" w:cs="Tahoma"/>
              </w:rPr>
            </w:pPr>
          </w:p>
        </w:tc>
        <w:tc>
          <w:tcPr>
            <w:tcW w:w="8935" w:type="dxa"/>
            <w:tcMar>
              <w:top w:w="0" w:type="dxa"/>
              <w:left w:w="0" w:type="dxa"/>
              <w:bottom w:w="0" w:type="dxa"/>
              <w:right w:w="0" w:type="dxa"/>
            </w:tcMar>
          </w:tcPr>
          <w:p w:rsidR="00FB40A3" w:rsidRPr="00FD1FCA" w:rsidRDefault="00FB40A3" w:rsidP="0032716F">
            <w:pPr>
              <w:spacing w:line="1" w:lineRule="auto"/>
              <w:jc w:val="center"/>
              <w:rPr>
                <w:rFonts w:ascii="Tahoma" w:hAnsi="Tahoma" w:cs="Tahoma"/>
              </w:rPr>
            </w:pPr>
          </w:p>
        </w:tc>
        <w:tc>
          <w:tcPr>
            <w:tcW w:w="1800" w:type="dxa"/>
            <w:tcMar>
              <w:top w:w="0" w:type="dxa"/>
              <w:left w:w="0" w:type="dxa"/>
              <w:bottom w:w="0" w:type="dxa"/>
              <w:right w:w="0" w:type="dxa"/>
            </w:tcMar>
          </w:tcPr>
          <w:p w:rsidR="00FB40A3" w:rsidRPr="00FD1FCA" w:rsidRDefault="00FB40A3" w:rsidP="0032716F">
            <w:pPr>
              <w:spacing w:line="1" w:lineRule="auto"/>
              <w:jc w:val="center"/>
              <w:rPr>
                <w:rFonts w:ascii="Tahoma" w:hAnsi="Tahoma" w:cs="Tahoma"/>
              </w:rPr>
            </w:pPr>
          </w:p>
        </w:tc>
      </w:tr>
      <w:tr w:rsidR="00AC2514" w:rsidRPr="006B41D9" w:rsidTr="0032716F">
        <w:tblPrEx>
          <w:tblCellMar>
            <w:left w:w="108" w:type="dxa"/>
            <w:right w:w="108" w:type="dxa"/>
          </w:tblCellMar>
        </w:tblPrEx>
        <w:trPr>
          <w:tblHeader/>
        </w:trPr>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AC2514" w:rsidRPr="006B41D9" w:rsidRDefault="00AC2514" w:rsidP="00AC2514">
            <w:pPr>
              <w:jc w:val="center"/>
              <w:rPr>
                <w:rFonts w:ascii="Tahoma" w:hAnsi="Tahoma" w:cs="Tahoma"/>
                <w:b/>
                <w:bCs/>
                <w:color w:val="000000"/>
              </w:rPr>
            </w:pPr>
            <w:r w:rsidRPr="006B41D9">
              <w:rPr>
                <w:rFonts w:ascii="Tahoma" w:hAnsi="Tahoma" w:cs="Tahoma"/>
              </w:rPr>
              <w:t>Назив програма</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AC2514" w:rsidRPr="006B41D9" w:rsidRDefault="00AC2514" w:rsidP="00AC2514">
            <w:pPr>
              <w:jc w:val="center"/>
              <w:rPr>
                <w:rFonts w:ascii="Tahoma" w:hAnsi="Tahoma" w:cs="Tahoma"/>
                <w:b/>
                <w:bCs/>
                <w:color w:val="000000"/>
              </w:rPr>
            </w:pPr>
            <w:r w:rsidRPr="006B41D9">
              <w:rPr>
                <w:rFonts w:ascii="Tahoma" w:hAnsi="Tahoma" w:cs="Tahoma"/>
              </w:rPr>
              <w:t>Износ</w:t>
            </w:r>
          </w:p>
        </w:tc>
      </w:tr>
      <w:tr w:rsidR="00AC2514" w:rsidRPr="006B41D9" w:rsidTr="0032716F">
        <w:tblPrEx>
          <w:tblCellMar>
            <w:left w:w="108" w:type="dxa"/>
            <w:right w:w="108" w:type="dxa"/>
          </w:tblCellMar>
        </w:tblPrEx>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1</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СТАНОВАЊЕ, УРБАНИЗАМ И ПРОСТОРНО ПЛАНИРАЊЕ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jc w:val="right"/>
              <w:rPr>
                <w:rFonts w:ascii="Tahoma" w:hAnsi="Tahoma" w:cs="Tahoma"/>
                <w:color w:val="000000"/>
              </w:rPr>
            </w:pPr>
            <w:r w:rsidRPr="006B41D9">
              <w:rPr>
                <w:rFonts w:ascii="Tahoma" w:hAnsi="Tahoma" w:cs="Tahoma"/>
                <w:color w:val="000000"/>
              </w:rPr>
              <w:t>91.800.000,00</w:t>
            </w:r>
          </w:p>
        </w:tc>
      </w:tr>
      <w:tr w:rsidR="00AC2514" w:rsidRPr="006B41D9" w:rsidTr="0032716F">
        <w:tblPrEx>
          <w:tblCellMar>
            <w:left w:w="108" w:type="dxa"/>
            <w:right w:w="108" w:type="dxa"/>
          </w:tblCellMar>
        </w:tblPrEx>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2</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КОМУНАЛНЕ ДЕЛАТНОСТИ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jc w:val="right"/>
              <w:rPr>
                <w:rFonts w:ascii="Tahoma" w:hAnsi="Tahoma" w:cs="Tahoma"/>
                <w:color w:val="000000"/>
              </w:rPr>
            </w:pPr>
            <w:r w:rsidRPr="006B41D9">
              <w:rPr>
                <w:rFonts w:ascii="Tahoma" w:hAnsi="Tahoma" w:cs="Tahoma"/>
                <w:color w:val="000000"/>
              </w:rPr>
              <w:t>109.100.000,00</w:t>
            </w:r>
          </w:p>
        </w:tc>
      </w:tr>
      <w:tr w:rsidR="00AC2514" w:rsidRPr="006B41D9" w:rsidTr="0032716F">
        <w:tblPrEx>
          <w:tblCellMar>
            <w:left w:w="108" w:type="dxa"/>
            <w:right w:w="108" w:type="dxa"/>
          </w:tblCellMar>
        </w:tblPrEx>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3</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ЛОКАЛНИ ЕКОНОМСКИ РАЗВОЈ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jc w:val="right"/>
              <w:rPr>
                <w:rFonts w:ascii="Tahoma" w:hAnsi="Tahoma" w:cs="Tahoma"/>
                <w:color w:val="000000"/>
              </w:rPr>
            </w:pPr>
            <w:r w:rsidRPr="006B41D9">
              <w:rPr>
                <w:rFonts w:ascii="Tahoma" w:hAnsi="Tahoma" w:cs="Tahoma"/>
                <w:color w:val="000000"/>
              </w:rPr>
              <w:t>7.000.000,00</w:t>
            </w:r>
          </w:p>
        </w:tc>
      </w:tr>
      <w:tr w:rsidR="00AC2514" w:rsidRPr="006B41D9" w:rsidTr="0032716F">
        <w:tblPrEx>
          <w:tblCellMar>
            <w:left w:w="108" w:type="dxa"/>
            <w:right w:w="108" w:type="dxa"/>
          </w:tblCellMar>
        </w:tblPrEx>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4</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РАЗВОЈ ТУРИЗМА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jc w:val="right"/>
              <w:rPr>
                <w:rFonts w:ascii="Tahoma" w:hAnsi="Tahoma" w:cs="Tahoma"/>
                <w:color w:val="000000"/>
              </w:rPr>
            </w:pPr>
            <w:r w:rsidRPr="006B41D9">
              <w:rPr>
                <w:rFonts w:ascii="Tahoma" w:hAnsi="Tahoma" w:cs="Tahoma"/>
                <w:color w:val="000000"/>
              </w:rPr>
              <w:t>58.075.000,00</w:t>
            </w:r>
          </w:p>
        </w:tc>
      </w:tr>
      <w:tr w:rsidR="00AC2514" w:rsidRPr="006B41D9" w:rsidTr="0032716F">
        <w:tblPrEx>
          <w:tblCellMar>
            <w:left w:w="108" w:type="dxa"/>
            <w:right w:w="108" w:type="dxa"/>
          </w:tblCellMar>
        </w:tblPrEx>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5</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ПОЉОПРИВРЕДА И РУРАЛНИ РАЗВОЈ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jc w:val="right"/>
              <w:rPr>
                <w:rFonts w:ascii="Tahoma" w:hAnsi="Tahoma" w:cs="Tahoma"/>
                <w:color w:val="000000"/>
              </w:rPr>
            </w:pPr>
            <w:r w:rsidRPr="006B41D9">
              <w:rPr>
                <w:rFonts w:ascii="Tahoma" w:hAnsi="Tahoma" w:cs="Tahoma"/>
                <w:color w:val="000000"/>
              </w:rPr>
              <w:t>34.200.000,00</w:t>
            </w:r>
          </w:p>
        </w:tc>
      </w:tr>
      <w:tr w:rsidR="00AC2514" w:rsidRPr="006B41D9" w:rsidTr="0032716F">
        <w:tblPrEx>
          <w:tblCellMar>
            <w:left w:w="108" w:type="dxa"/>
            <w:right w:w="108" w:type="dxa"/>
          </w:tblCellMar>
        </w:tblPrEx>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6</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ЗАШТИТА ЖИВОТНЕ СРЕДИНЕ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jc w:val="right"/>
              <w:rPr>
                <w:rFonts w:ascii="Tahoma" w:hAnsi="Tahoma" w:cs="Tahoma"/>
                <w:color w:val="000000"/>
              </w:rPr>
            </w:pPr>
            <w:r w:rsidRPr="006B41D9">
              <w:rPr>
                <w:rFonts w:ascii="Tahoma" w:hAnsi="Tahoma" w:cs="Tahoma"/>
                <w:color w:val="000000"/>
              </w:rPr>
              <w:t>31.150.000,00</w:t>
            </w:r>
          </w:p>
        </w:tc>
      </w:tr>
      <w:tr w:rsidR="00AC2514" w:rsidRPr="006B41D9" w:rsidTr="0032716F">
        <w:tblPrEx>
          <w:tblCellMar>
            <w:left w:w="108" w:type="dxa"/>
            <w:right w:w="108" w:type="dxa"/>
          </w:tblCellMar>
        </w:tblPrEx>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7</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ОРГАНИЗАЦИЈА САОБРАЋАЈА И САОБРАЋАЈНА ИНФРАСТРУКТУРА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jc w:val="right"/>
              <w:rPr>
                <w:rFonts w:ascii="Tahoma" w:hAnsi="Tahoma" w:cs="Tahoma"/>
                <w:color w:val="000000"/>
              </w:rPr>
            </w:pPr>
            <w:r w:rsidRPr="006B41D9">
              <w:rPr>
                <w:rFonts w:ascii="Tahoma" w:hAnsi="Tahoma" w:cs="Tahoma"/>
                <w:color w:val="000000"/>
              </w:rPr>
              <w:t>60.550.000,00</w:t>
            </w:r>
          </w:p>
        </w:tc>
      </w:tr>
      <w:tr w:rsidR="00AC2514" w:rsidRPr="006B41D9" w:rsidTr="0032716F">
        <w:tblPrEx>
          <w:tblCellMar>
            <w:left w:w="108" w:type="dxa"/>
            <w:right w:w="108" w:type="dxa"/>
          </w:tblCellMar>
        </w:tblPrEx>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8</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ПРЕДШКОЛСКО ВАСПИТАЊЕ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jc w:val="right"/>
              <w:rPr>
                <w:rFonts w:ascii="Tahoma" w:hAnsi="Tahoma" w:cs="Tahoma"/>
                <w:color w:val="000000"/>
              </w:rPr>
            </w:pPr>
            <w:r w:rsidRPr="006B41D9">
              <w:rPr>
                <w:rFonts w:ascii="Tahoma" w:hAnsi="Tahoma" w:cs="Tahoma"/>
                <w:color w:val="000000"/>
              </w:rPr>
              <w:t>120.400.000,00</w:t>
            </w:r>
          </w:p>
        </w:tc>
      </w:tr>
      <w:tr w:rsidR="00AC2514" w:rsidRPr="006B41D9" w:rsidTr="0032716F">
        <w:tblPrEx>
          <w:tblCellMar>
            <w:left w:w="108" w:type="dxa"/>
            <w:right w:w="108" w:type="dxa"/>
          </w:tblCellMar>
        </w:tblPrEx>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9</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ОСНОВНО ОБРАЗОВАЊЕ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jc w:val="right"/>
              <w:rPr>
                <w:rFonts w:ascii="Tahoma" w:hAnsi="Tahoma" w:cs="Tahoma"/>
                <w:color w:val="000000"/>
              </w:rPr>
            </w:pPr>
            <w:r w:rsidRPr="006B41D9">
              <w:rPr>
                <w:rFonts w:ascii="Tahoma" w:hAnsi="Tahoma" w:cs="Tahoma"/>
                <w:color w:val="000000"/>
              </w:rPr>
              <w:t>99.025.000,00</w:t>
            </w:r>
          </w:p>
        </w:tc>
      </w:tr>
      <w:tr w:rsidR="00AC2514" w:rsidRPr="006B41D9" w:rsidTr="0032716F">
        <w:tblPrEx>
          <w:tblCellMar>
            <w:left w:w="108" w:type="dxa"/>
            <w:right w:w="108" w:type="dxa"/>
          </w:tblCellMar>
        </w:tblPrEx>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10</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СРЕДЊЕ ОБРАЗОВАЊЕ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jc w:val="right"/>
              <w:rPr>
                <w:rFonts w:ascii="Tahoma" w:hAnsi="Tahoma" w:cs="Tahoma"/>
                <w:color w:val="000000"/>
              </w:rPr>
            </w:pPr>
            <w:r w:rsidRPr="006B41D9">
              <w:rPr>
                <w:rFonts w:ascii="Tahoma" w:hAnsi="Tahoma" w:cs="Tahoma"/>
                <w:color w:val="000000"/>
              </w:rPr>
              <w:t>10.000.000,00</w:t>
            </w:r>
          </w:p>
        </w:tc>
      </w:tr>
      <w:tr w:rsidR="00AC2514" w:rsidRPr="006B41D9" w:rsidTr="0032716F">
        <w:tblPrEx>
          <w:tblCellMar>
            <w:left w:w="108" w:type="dxa"/>
            <w:right w:w="108" w:type="dxa"/>
          </w:tblCellMar>
        </w:tblPrEx>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11</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СОЦИЈАЛНА И ДЕЧЈА ЗАШТИТА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jc w:val="right"/>
              <w:rPr>
                <w:rFonts w:ascii="Tahoma" w:hAnsi="Tahoma" w:cs="Tahoma"/>
                <w:color w:val="000000"/>
              </w:rPr>
            </w:pPr>
            <w:r w:rsidRPr="006B41D9">
              <w:rPr>
                <w:rFonts w:ascii="Tahoma" w:hAnsi="Tahoma" w:cs="Tahoma"/>
                <w:color w:val="000000"/>
              </w:rPr>
              <w:t>66.450.000,00</w:t>
            </w:r>
          </w:p>
        </w:tc>
      </w:tr>
      <w:tr w:rsidR="00AC2514" w:rsidRPr="006B41D9" w:rsidTr="0032716F">
        <w:tblPrEx>
          <w:tblCellMar>
            <w:left w:w="108" w:type="dxa"/>
            <w:right w:w="108" w:type="dxa"/>
          </w:tblCellMar>
        </w:tblPrEx>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12</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ЗДРАВСТВЕНА ЗАШТИТА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jc w:val="right"/>
              <w:rPr>
                <w:rFonts w:ascii="Tahoma" w:hAnsi="Tahoma" w:cs="Tahoma"/>
                <w:color w:val="000000"/>
              </w:rPr>
            </w:pPr>
            <w:r w:rsidRPr="006B41D9">
              <w:rPr>
                <w:rFonts w:ascii="Tahoma" w:hAnsi="Tahoma" w:cs="Tahoma"/>
                <w:color w:val="000000"/>
              </w:rPr>
              <w:t>2.800.000,00</w:t>
            </w:r>
          </w:p>
        </w:tc>
      </w:tr>
      <w:tr w:rsidR="00AC2514" w:rsidRPr="006B41D9" w:rsidTr="0032716F">
        <w:tblPrEx>
          <w:tblCellMar>
            <w:left w:w="108" w:type="dxa"/>
            <w:right w:w="108" w:type="dxa"/>
          </w:tblCellMar>
        </w:tblPrEx>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13</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РАЗВОЈ КУЛТУРЕ И ИНФОРМИСАЊА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jc w:val="right"/>
              <w:rPr>
                <w:rFonts w:ascii="Tahoma" w:hAnsi="Tahoma" w:cs="Tahoma"/>
                <w:color w:val="000000"/>
              </w:rPr>
            </w:pPr>
            <w:r w:rsidRPr="006B41D9">
              <w:rPr>
                <w:rFonts w:ascii="Tahoma" w:hAnsi="Tahoma" w:cs="Tahoma"/>
                <w:color w:val="000000"/>
              </w:rPr>
              <w:t>56.285.000,00</w:t>
            </w:r>
          </w:p>
        </w:tc>
      </w:tr>
      <w:tr w:rsidR="00AC2514" w:rsidRPr="006B41D9" w:rsidTr="0032716F">
        <w:tblPrEx>
          <w:tblCellMar>
            <w:left w:w="108" w:type="dxa"/>
            <w:right w:w="108" w:type="dxa"/>
          </w:tblCellMar>
        </w:tblPrEx>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14</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РАЗВОЈ СПОРТА И ОМЛАДИНЕ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jc w:val="right"/>
              <w:rPr>
                <w:rFonts w:ascii="Tahoma" w:hAnsi="Tahoma" w:cs="Tahoma"/>
                <w:color w:val="000000"/>
              </w:rPr>
            </w:pPr>
            <w:r w:rsidRPr="006B41D9">
              <w:rPr>
                <w:rFonts w:ascii="Tahoma" w:hAnsi="Tahoma" w:cs="Tahoma"/>
                <w:color w:val="000000"/>
              </w:rPr>
              <w:t>309.191.000,00</w:t>
            </w:r>
          </w:p>
        </w:tc>
      </w:tr>
      <w:tr w:rsidR="00AC2514" w:rsidRPr="006B41D9" w:rsidTr="0032716F">
        <w:tblPrEx>
          <w:tblCellMar>
            <w:left w:w="108" w:type="dxa"/>
            <w:right w:w="108" w:type="dxa"/>
          </w:tblCellMar>
        </w:tblPrEx>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15</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ОПШТЕ УСЛУГЕ ЛОКАЛНЕ 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jc w:val="right"/>
              <w:rPr>
                <w:rFonts w:ascii="Tahoma" w:hAnsi="Tahoma" w:cs="Tahoma"/>
                <w:color w:val="000000"/>
              </w:rPr>
            </w:pPr>
            <w:r w:rsidRPr="006B41D9">
              <w:rPr>
                <w:rFonts w:ascii="Tahoma" w:hAnsi="Tahoma" w:cs="Tahoma"/>
                <w:color w:val="000000"/>
              </w:rPr>
              <w:t>167.528.000,00</w:t>
            </w:r>
          </w:p>
        </w:tc>
      </w:tr>
      <w:tr w:rsidR="00AC2514" w:rsidRPr="006B41D9" w:rsidTr="0032716F">
        <w:tblPrEx>
          <w:tblCellMar>
            <w:left w:w="108" w:type="dxa"/>
            <w:right w:w="108" w:type="dxa"/>
          </w:tblCellMar>
        </w:tblPrEx>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16</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ПОЛИТИЧКИ СИСТЕМ ЛОКАЛНЕ 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jc w:val="right"/>
              <w:rPr>
                <w:rFonts w:ascii="Tahoma" w:hAnsi="Tahoma" w:cs="Tahoma"/>
                <w:color w:val="000000"/>
              </w:rPr>
            </w:pPr>
            <w:r w:rsidRPr="006B41D9">
              <w:rPr>
                <w:rFonts w:ascii="Tahoma" w:hAnsi="Tahoma" w:cs="Tahoma"/>
                <w:color w:val="000000"/>
              </w:rPr>
              <w:t>58.851.000,00</w:t>
            </w:r>
          </w:p>
        </w:tc>
      </w:tr>
      <w:tr w:rsidR="00AC2514" w:rsidRPr="006B41D9" w:rsidTr="0032716F">
        <w:tblPrEx>
          <w:tblCellMar>
            <w:left w:w="108" w:type="dxa"/>
            <w:right w:w="108" w:type="dxa"/>
          </w:tblCellMar>
        </w:tblPrEx>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17</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rPr>
                <w:rFonts w:ascii="Tahoma" w:hAnsi="Tahoma" w:cs="Tahoma"/>
                <w:color w:val="000000"/>
              </w:rPr>
            </w:pPr>
            <w:r w:rsidRPr="006B41D9">
              <w:rPr>
                <w:rFonts w:ascii="Tahoma" w:hAnsi="Tahoma" w:cs="Tahoma"/>
              </w:rPr>
              <w:t>ЕНЕРГЕТСКА ЕФИКАСНОСТ И ОБНОВЉИВИ ИЗВОРИ ЕНЕРГИЈЕ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C2514" w:rsidRPr="006B41D9" w:rsidRDefault="00AC2514" w:rsidP="00AC2514">
            <w:pPr>
              <w:jc w:val="right"/>
              <w:rPr>
                <w:rFonts w:ascii="Tahoma" w:hAnsi="Tahoma" w:cs="Tahoma"/>
                <w:color w:val="000000"/>
              </w:rPr>
            </w:pPr>
            <w:r w:rsidRPr="006B41D9">
              <w:rPr>
                <w:rFonts w:ascii="Tahoma" w:hAnsi="Tahoma" w:cs="Tahoma"/>
                <w:color w:val="000000"/>
              </w:rPr>
              <w:t>4.000.000,00</w:t>
            </w:r>
          </w:p>
        </w:tc>
      </w:tr>
      <w:tr w:rsidR="00AC2514" w:rsidRPr="006B41D9" w:rsidTr="0032716F">
        <w:tblPrEx>
          <w:tblCellMar>
            <w:left w:w="108" w:type="dxa"/>
            <w:right w:w="108" w:type="dxa"/>
          </w:tblCellMar>
        </w:tblPrEx>
        <w:tc>
          <w:tcPr>
            <w:tcW w:w="9385" w:type="dxa"/>
            <w:gridSpan w:val="2"/>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AC2514" w:rsidRPr="006B41D9" w:rsidRDefault="00AC2514" w:rsidP="00AC2514">
            <w:pPr>
              <w:rPr>
                <w:rFonts w:ascii="Tahoma" w:hAnsi="Tahoma" w:cs="Tahoma"/>
                <w:b/>
                <w:bCs/>
                <w:color w:val="000000"/>
              </w:rPr>
            </w:pPr>
            <w:r w:rsidRPr="006B41D9">
              <w:rPr>
                <w:rFonts w:ascii="Tahoma" w:hAnsi="Tahoma" w:cs="Tahoma"/>
              </w:rPr>
              <w:t>Укупно за БК</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AC2514" w:rsidRPr="006B41D9" w:rsidRDefault="00AC2514" w:rsidP="00AC2514">
            <w:pPr>
              <w:jc w:val="right"/>
              <w:rPr>
                <w:rFonts w:ascii="Tahoma" w:hAnsi="Tahoma" w:cs="Tahoma"/>
                <w:b/>
                <w:bCs/>
                <w:color w:val="000000"/>
              </w:rPr>
            </w:pPr>
            <w:r w:rsidRPr="006B41D9">
              <w:rPr>
                <w:rFonts w:ascii="Tahoma" w:hAnsi="Tahoma" w:cs="Tahoma"/>
              </w:rPr>
              <w:t>1.735.366.000,00</w:t>
            </w:r>
          </w:p>
        </w:tc>
      </w:tr>
    </w:tbl>
    <w:p w:rsidR="00AC2F5D" w:rsidRPr="00F07374" w:rsidRDefault="00AC2F5D">
      <w:pPr>
        <w:rPr>
          <w:rFonts w:ascii="Tahoma" w:hAnsi="Tahoma" w:cs="Tahoma"/>
        </w:rPr>
        <w:sectPr w:rsidR="00AC2F5D" w:rsidRPr="00F07374">
          <w:headerReference w:type="default" r:id="rId17"/>
          <w:footerReference w:type="default" r:id="rId18"/>
          <w:pgSz w:w="11905" w:h="16837"/>
          <w:pgMar w:top="360" w:right="360" w:bottom="360" w:left="360" w:header="360" w:footer="360" w:gutter="0"/>
          <w:cols w:space="720"/>
        </w:sectPr>
      </w:pPr>
    </w:p>
    <w:p w:rsidR="00301A85" w:rsidRDefault="00301A85" w:rsidP="00301A85">
      <w:pPr>
        <w:rPr>
          <w:color w:val="000000"/>
        </w:rPr>
      </w:pPr>
    </w:p>
    <w:tbl>
      <w:tblPr>
        <w:tblW w:w="16117" w:type="dxa"/>
        <w:tblLayout w:type="fixed"/>
        <w:tblLook w:val="01E0" w:firstRow="1" w:lastRow="1" w:firstColumn="1" w:lastColumn="1" w:noHBand="0" w:noVBand="0"/>
      </w:tblPr>
      <w:tblGrid>
        <w:gridCol w:w="899"/>
        <w:gridCol w:w="600"/>
        <w:gridCol w:w="1350"/>
        <w:gridCol w:w="1350"/>
        <w:gridCol w:w="1500"/>
        <w:gridCol w:w="899"/>
        <w:gridCol w:w="825"/>
        <w:gridCol w:w="825"/>
        <w:gridCol w:w="825"/>
        <w:gridCol w:w="825"/>
        <w:gridCol w:w="825"/>
        <w:gridCol w:w="899"/>
        <w:gridCol w:w="899"/>
        <w:gridCol w:w="899"/>
        <w:gridCol w:w="899"/>
        <w:gridCol w:w="899"/>
        <w:gridCol w:w="899"/>
      </w:tblGrid>
      <w:tr w:rsidR="006B41D9" w:rsidTr="006B41D9">
        <w:trPr>
          <w:tblHeader/>
        </w:trPr>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Програм / ПА / пројекат</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Шифра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Основ</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Опис</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Циљ</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Индикатор</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tbl>
            <w:tblPr>
              <w:tblW w:w="825" w:type="dxa"/>
              <w:jc w:val="center"/>
              <w:tblLayout w:type="fixed"/>
              <w:tblCellMar>
                <w:left w:w="0" w:type="dxa"/>
                <w:right w:w="0" w:type="dxa"/>
              </w:tblCellMar>
              <w:tblLook w:val="01E0" w:firstRow="1" w:lastRow="1" w:firstColumn="1" w:lastColumn="1" w:noHBand="0" w:noVBand="0"/>
            </w:tblPr>
            <w:tblGrid>
              <w:gridCol w:w="825"/>
            </w:tblGrid>
            <w:tr w:rsidR="006B41D9" w:rsidTr="006B41D9">
              <w:trPr>
                <w:jc w:val="center"/>
              </w:trPr>
              <w:tc>
                <w:tcPr>
                  <w:tcW w:w="825" w:type="dxa"/>
                  <w:tcMar>
                    <w:top w:w="0" w:type="dxa"/>
                    <w:left w:w="0" w:type="dxa"/>
                    <w:bottom w:w="0" w:type="dxa"/>
                    <w:right w:w="0" w:type="dxa"/>
                  </w:tcMar>
                </w:tcPr>
                <w:p w:rsidR="006B41D9" w:rsidRDefault="006B41D9" w:rsidP="006B41D9">
                  <w:pPr>
                    <w:jc w:val="center"/>
                    <w:rPr>
                      <w:b/>
                      <w:bCs/>
                      <w:color w:val="000000"/>
                      <w:sz w:val="12"/>
                      <w:szCs w:val="12"/>
                    </w:rPr>
                  </w:pPr>
                  <w:r>
                    <w:rPr>
                      <w:b/>
                      <w:bCs/>
                      <w:color w:val="000000"/>
                      <w:sz w:val="12"/>
                      <w:szCs w:val="12"/>
                    </w:rPr>
                    <w:t>Вредност у 2022.</w:t>
                  </w:r>
                </w:p>
                <w:p w:rsidR="006B41D9" w:rsidRDefault="006B41D9" w:rsidP="006B41D9">
                  <w:pPr>
                    <w:spacing w:line="1" w:lineRule="auto"/>
                  </w:pPr>
                </w:p>
              </w:tc>
            </w:tr>
          </w:tbl>
          <w:p w:rsidR="006B41D9" w:rsidRDefault="006B41D9" w:rsidP="006B41D9">
            <w:pPr>
              <w:spacing w:line="1" w:lineRule="auto"/>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vanish/>
              </w:rPr>
            </w:pPr>
          </w:p>
          <w:tbl>
            <w:tblPr>
              <w:tblW w:w="825" w:type="dxa"/>
              <w:jc w:val="center"/>
              <w:tblLayout w:type="fixed"/>
              <w:tblCellMar>
                <w:left w:w="0" w:type="dxa"/>
                <w:right w:w="0" w:type="dxa"/>
              </w:tblCellMar>
              <w:tblLook w:val="01E0" w:firstRow="1" w:lastRow="1" w:firstColumn="1" w:lastColumn="1" w:noHBand="0" w:noVBand="0"/>
            </w:tblPr>
            <w:tblGrid>
              <w:gridCol w:w="825"/>
            </w:tblGrid>
            <w:tr w:rsidR="006B41D9" w:rsidTr="006B41D9">
              <w:trPr>
                <w:jc w:val="center"/>
              </w:trPr>
              <w:tc>
                <w:tcPr>
                  <w:tcW w:w="825" w:type="dxa"/>
                  <w:tcMar>
                    <w:top w:w="0" w:type="dxa"/>
                    <w:left w:w="0" w:type="dxa"/>
                    <w:bottom w:w="0" w:type="dxa"/>
                    <w:right w:w="0" w:type="dxa"/>
                  </w:tcMar>
                </w:tcPr>
                <w:p w:rsidR="006B41D9" w:rsidRDefault="006B41D9" w:rsidP="006B41D9">
                  <w:pPr>
                    <w:jc w:val="center"/>
                    <w:rPr>
                      <w:b/>
                      <w:bCs/>
                      <w:color w:val="000000"/>
                      <w:sz w:val="12"/>
                      <w:szCs w:val="12"/>
                    </w:rPr>
                  </w:pPr>
                  <w:r>
                    <w:rPr>
                      <w:b/>
                      <w:bCs/>
                      <w:color w:val="000000"/>
                      <w:sz w:val="12"/>
                      <w:szCs w:val="12"/>
                    </w:rPr>
                    <w:t>Очекивана вредност у 2023.</w:t>
                  </w:r>
                </w:p>
                <w:p w:rsidR="006B41D9" w:rsidRDefault="006B41D9" w:rsidP="006B41D9">
                  <w:pPr>
                    <w:spacing w:line="1" w:lineRule="auto"/>
                  </w:pPr>
                </w:p>
              </w:tc>
            </w:tr>
          </w:tbl>
          <w:p w:rsidR="006B41D9" w:rsidRDefault="006B41D9" w:rsidP="006B41D9">
            <w:pPr>
              <w:spacing w:line="1" w:lineRule="auto"/>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vanish/>
              </w:rPr>
            </w:pPr>
          </w:p>
          <w:tbl>
            <w:tblPr>
              <w:tblW w:w="825" w:type="dxa"/>
              <w:jc w:val="center"/>
              <w:tblLayout w:type="fixed"/>
              <w:tblCellMar>
                <w:left w:w="0" w:type="dxa"/>
                <w:right w:w="0" w:type="dxa"/>
              </w:tblCellMar>
              <w:tblLook w:val="01E0" w:firstRow="1" w:lastRow="1" w:firstColumn="1" w:lastColumn="1" w:noHBand="0" w:noVBand="0"/>
            </w:tblPr>
            <w:tblGrid>
              <w:gridCol w:w="825"/>
            </w:tblGrid>
            <w:tr w:rsidR="006B41D9" w:rsidTr="006B41D9">
              <w:trPr>
                <w:jc w:val="center"/>
              </w:trPr>
              <w:tc>
                <w:tcPr>
                  <w:tcW w:w="825" w:type="dxa"/>
                  <w:tcMar>
                    <w:top w:w="0" w:type="dxa"/>
                    <w:left w:w="0" w:type="dxa"/>
                    <w:bottom w:w="0" w:type="dxa"/>
                    <w:right w:w="0" w:type="dxa"/>
                  </w:tcMar>
                </w:tcPr>
                <w:p w:rsidR="006B41D9" w:rsidRDefault="006B41D9" w:rsidP="006B41D9">
                  <w:pPr>
                    <w:jc w:val="center"/>
                    <w:rPr>
                      <w:b/>
                      <w:bCs/>
                      <w:color w:val="000000"/>
                      <w:sz w:val="12"/>
                      <w:szCs w:val="12"/>
                    </w:rPr>
                  </w:pPr>
                  <w:r>
                    <w:rPr>
                      <w:b/>
                      <w:bCs/>
                      <w:color w:val="000000"/>
                      <w:sz w:val="12"/>
                      <w:szCs w:val="12"/>
                    </w:rPr>
                    <w:t>Циљна вредност у 2024.</w:t>
                  </w:r>
                </w:p>
                <w:p w:rsidR="006B41D9" w:rsidRDefault="006B41D9" w:rsidP="006B41D9">
                  <w:pPr>
                    <w:spacing w:line="1" w:lineRule="auto"/>
                  </w:pPr>
                </w:p>
              </w:tc>
            </w:tr>
          </w:tbl>
          <w:p w:rsidR="006B41D9" w:rsidRDefault="006B41D9" w:rsidP="006B41D9">
            <w:pPr>
              <w:spacing w:line="1" w:lineRule="auto"/>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vanish/>
              </w:rPr>
            </w:pPr>
          </w:p>
          <w:tbl>
            <w:tblPr>
              <w:tblW w:w="825" w:type="dxa"/>
              <w:jc w:val="center"/>
              <w:tblLayout w:type="fixed"/>
              <w:tblCellMar>
                <w:left w:w="0" w:type="dxa"/>
                <w:right w:w="0" w:type="dxa"/>
              </w:tblCellMar>
              <w:tblLook w:val="01E0" w:firstRow="1" w:lastRow="1" w:firstColumn="1" w:lastColumn="1" w:noHBand="0" w:noVBand="0"/>
            </w:tblPr>
            <w:tblGrid>
              <w:gridCol w:w="825"/>
            </w:tblGrid>
            <w:tr w:rsidR="006B41D9" w:rsidTr="006B41D9">
              <w:trPr>
                <w:jc w:val="center"/>
              </w:trPr>
              <w:tc>
                <w:tcPr>
                  <w:tcW w:w="825" w:type="dxa"/>
                  <w:tcMar>
                    <w:top w:w="0" w:type="dxa"/>
                    <w:left w:w="0" w:type="dxa"/>
                    <w:bottom w:w="0" w:type="dxa"/>
                    <w:right w:w="0" w:type="dxa"/>
                  </w:tcMar>
                </w:tcPr>
                <w:p w:rsidR="006B41D9" w:rsidRDefault="006B41D9" w:rsidP="006B41D9">
                  <w:pPr>
                    <w:jc w:val="center"/>
                    <w:rPr>
                      <w:b/>
                      <w:bCs/>
                      <w:color w:val="000000"/>
                      <w:sz w:val="12"/>
                      <w:szCs w:val="12"/>
                    </w:rPr>
                  </w:pPr>
                  <w:r>
                    <w:rPr>
                      <w:b/>
                      <w:bCs/>
                      <w:color w:val="000000"/>
                      <w:sz w:val="12"/>
                      <w:szCs w:val="12"/>
                    </w:rPr>
                    <w:t>Циљна вредност у 2025.</w:t>
                  </w:r>
                </w:p>
                <w:p w:rsidR="006B41D9" w:rsidRDefault="006B41D9" w:rsidP="006B41D9">
                  <w:pPr>
                    <w:spacing w:line="1" w:lineRule="auto"/>
                  </w:pPr>
                </w:p>
              </w:tc>
            </w:tr>
          </w:tbl>
          <w:p w:rsidR="006B41D9" w:rsidRDefault="006B41D9" w:rsidP="006B41D9">
            <w:pPr>
              <w:spacing w:line="1" w:lineRule="auto"/>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vanish/>
              </w:rPr>
            </w:pPr>
          </w:p>
          <w:tbl>
            <w:tblPr>
              <w:tblW w:w="825" w:type="dxa"/>
              <w:jc w:val="center"/>
              <w:tblLayout w:type="fixed"/>
              <w:tblCellMar>
                <w:left w:w="0" w:type="dxa"/>
                <w:right w:w="0" w:type="dxa"/>
              </w:tblCellMar>
              <w:tblLook w:val="01E0" w:firstRow="1" w:lastRow="1" w:firstColumn="1" w:lastColumn="1" w:noHBand="0" w:noVBand="0"/>
            </w:tblPr>
            <w:tblGrid>
              <w:gridCol w:w="825"/>
            </w:tblGrid>
            <w:tr w:rsidR="006B41D9" w:rsidTr="006B41D9">
              <w:trPr>
                <w:jc w:val="center"/>
              </w:trPr>
              <w:tc>
                <w:tcPr>
                  <w:tcW w:w="825" w:type="dxa"/>
                  <w:tcMar>
                    <w:top w:w="0" w:type="dxa"/>
                    <w:left w:w="0" w:type="dxa"/>
                    <w:bottom w:w="0" w:type="dxa"/>
                    <w:right w:w="0" w:type="dxa"/>
                  </w:tcMar>
                </w:tcPr>
                <w:p w:rsidR="006B41D9" w:rsidRDefault="006B41D9" w:rsidP="006B41D9">
                  <w:pPr>
                    <w:jc w:val="center"/>
                    <w:rPr>
                      <w:b/>
                      <w:bCs/>
                      <w:color w:val="000000"/>
                      <w:sz w:val="12"/>
                      <w:szCs w:val="12"/>
                    </w:rPr>
                  </w:pPr>
                  <w:r>
                    <w:rPr>
                      <w:b/>
                      <w:bCs/>
                      <w:color w:val="000000"/>
                      <w:sz w:val="12"/>
                      <w:szCs w:val="12"/>
                    </w:rPr>
                    <w:t>Циљна вредност у 2026.</w:t>
                  </w:r>
                </w:p>
                <w:p w:rsidR="006B41D9" w:rsidRDefault="006B41D9" w:rsidP="006B41D9">
                  <w:pPr>
                    <w:spacing w:line="1" w:lineRule="auto"/>
                  </w:pPr>
                </w:p>
              </w:tc>
            </w:tr>
          </w:tbl>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Средства из буџета</w:t>
            </w:r>
          </w:p>
          <w:p w:rsidR="006B41D9" w:rsidRDefault="006B41D9" w:rsidP="006B41D9">
            <w:pPr>
              <w:jc w:val="center"/>
              <w:rPr>
                <w:b/>
                <w:bCs/>
                <w:color w:val="000000"/>
                <w:sz w:val="12"/>
                <w:szCs w:val="12"/>
              </w:rPr>
            </w:pPr>
            <w:r>
              <w:rPr>
                <w:b/>
                <w:bCs/>
                <w:color w:val="000000"/>
                <w:sz w:val="12"/>
                <w:szCs w:val="12"/>
              </w:rPr>
              <w:t>01</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Средства из сопствених извора 04</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Средства из осталих извора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Укупно</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Извор верификације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Одговорно лице</w:t>
            </w:r>
          </w:p>
        </w:tc>
      </w:tr>
      <w:tr w:rsidR="006B41D9" w:rsidTr="006B41D9">
        <w:trPr>
          <w:tblHeader/>
        </w:trPr>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3</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4</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5</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7</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8</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9</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11</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12</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13</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14</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15</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16</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17</w:t>
            </w:r>
          </w:p>
        </w:tc>
      </w:tr>
      <w:bookmarkStart w:id="111" w:name="_Toc1_-_СТАНОВАЊЕ,_УРБАНИЗАМ_И_ПРОСТОРНО"/>
      <w:bookmarkEnd w:id="111"/>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vanish/>
              </w:rPr>
            </w:pPr>
            <w:r>
              <w:fldChar w:fldCharType="begin"/>
            </w:r>
            <w:r>
              <w:instrText>TC "1 - СТАНОВАЊЕ, УРБАНИЗАМ И ПРОСТОРНО ПЛАНИРАЊЕ" \f C \l "1"</w:instrText>
            </w:r>
            <w:r>
              <w:fldChar w:fldCharType="end"/>
            </w:r>
          </w:p>
          <w:p w:rsidR="006B41D9" w:rsidRDefault="006B41D9" w:rsidP="006B41D9">
            <w:pPr>
              <w:rPr>
                <w:b/>
                <w:bCs/>
                <w:color w:val="000000"/>
                <w:sz w:val="12"/>
                <w:szCs w:val="12"/>
              </w:rPr>
            </w:pPr>
            <w:r>
              <w:rPr>
                <w:b/>
                <w:bCs/>
                <w:color w:val="000000"/>
                <w:sz w:val="12"/>
                <w:szCs w:val="12"/>
              </w:rPr>
              <w:t>1 - СТАНОВАЊЕ, УРБАНИЗАМ И ПРОСТОРНО ПЛАНИРАЊЕ</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1101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Просторни развој у складу са плановима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Проценат покривености територије урбанистичком планском документацијом</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60.600.000,00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64.470.000,00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125.070.000,00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Унапређење стамбеног положаја грађана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Број домаћинстава којима је решено стамбено питање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Просторно и урбанистичко планирање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Повећање покривености територије планском и урбанистичком документацијом</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Усвојен просторни план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14.300.000,00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9.470.000,00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23.770.000,00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Спровођење урбанистичких и просторних планова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Ефикасно администрирање захтева за издавање грађевинских дозвола (ефикасно издавање грађевинских дозвола)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Проценат издатих грађевинских дозвола у односу на број поднесених захтева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19.500.000,00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19.500.000,00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Ефикасан процес озакоњења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Укупан број озакоњених објеката у години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Управљање грађевинским земљиштем</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Стављање у функцију грађевинског земљишта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локација комунално опремљеног земљишта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45.000.000,00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45.000.000,00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Остваривање јавног интереса у одржавању зграда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0005</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Очување и унапређење стамбеног фонда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 xml:space="preserve">Број склопљених уговора о бесповратном суфинансирању </w:t>
            </w:r>
            <w:r>
              <w:rPr>
                <w:color w:val="000000"/>
                <w:sz w:val="12"/>
                <w:szCs w:val="12"/>
              </w:rPr>
              <w:lastRenderedPageBreak/>
              <w:t>активности на инвестиционом одржавању и унапређењу својстава зграде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lastRenderedPageBreak/>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26.800.000,00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10.000.000,00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36.800.000,00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bookmarkStart w:id="112" w:name="_Toc2_-_КОМУНАЛНЕ_ДЕЛАТНОСТИ"/>
      <w:bookmarkEnd w:id="112"/>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vanish/>
              </w:rPr>
            </w:pPr>
            <w:r>
              <w:fldChar w:fldCharType="begin"/>
            </w:r>
            <w:r>
              <w:instrText>TC "2 - КОМУНАЛНЕ ДЕЛАТНОСТИ" \f C \l "1"</w:instrText>
            </w:r>
            <w:r>
              <w:fldChar w:fldCharType="end"/>
            </w:r>
          </w:p>
          <w:p w:rsidR="006B41D9" w:rsidRDefault="006B41D9" w:rsidP="006B41D9">
            <w:pPr>
              <w:rPr>
                <w:b/>
                <w:bCs/>
                <w:color w:val="000000"/>
                <w:sz w:val="12"/>
                <w:szCs w:val="12"/>
              </w:rPr>
            </w:pPr>
            <w:r>
              <w:rPr>
                <w:b/>
                <w:bCs/>
                <w:color w:val="000000"/>
                <w:sz w:val="12"/>
                <w:szCs w:val="12"/>
              </w:rPr>
              <w:t>2 - КОМУНАЛНЕ ДЕЛАТНОСТИ</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1102</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Повећање покривености насеља и територије рационалним јавним осветљењем</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Дужина улица и саобраћајница (км) које су покривене јавним осветљењем у односу на укупну дужину улица и саобраћајница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120.600.000,00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120.600.000,00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Повећање покривености територије комуналним делатностима одржавања јавних зелених површина, одржавања чистоће на површинама јавне намене и зоохигијене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Број м2 јавних зелених површина на којима се уређује и одржава зеленило у односу на укупан број м2 јавних зелених површина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Повећање покривености корисника и територије квалитетним услугама водоснабдевања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Број насељених места обухваћених услугама у односу на укупан број насеља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Управљање/одржавање јавним осветљењем</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Адекватно управљање јавним осветљењем</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Укупан број интервенција по поднетим иницијативама грађана за замену светиљки када престану да раде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45.500.000,00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45.500.000,00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Одржавање јавних зелених површина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 xml:space="preserve">Максимална могућа покривеност насеља и територије услугама уређења и одржавања </w:t>
            </w:r>
            <w:r>
              <w:rPr>
                <w:color w:val="000000"/>
                <w:sz w:val="12"/>
                <w:szCs w:val="12"/>
              </w:rPr>
              <w:lastRenderedPageBreak/>
              <w:t>зеленила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lastRenderedPageBreak/>
              <w:t xml:space="preserve">Број м2 јавних зелених површина на којима се </w:t>
            </w:r>
            <w:r>
              <w:rPr>
                <w:color w:val="000000"/>
                <w:sz w:val="12"/>
                <w:szCs w:val="12"/>
              </w:rPr>
              <w:lastRenderedPageBreak/>
              <w:t>уређује и одржава зеленило у односу на укупан број м2 зелених површина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lastRenderedPageBreak/>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11.000.000,00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11.000.000,00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Одржавање чистоће на површинама јавне намене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Максимална могућа покривеност насеља и територије услугама одржавања чистоће јавних површина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Степен покривености територије услугама одржавања чистоће јавно-прометних површина (број улица које се чисте у односу на укупан број улица у граду/општини)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5.500.000,00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5.500.000,00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Зоохигијена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0004</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Унапређење заштите од заразних и других болести које преносе животиње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ухваћенних и збринутих паса и мачака луталица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30.700.000,00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30.700.000,00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Уређивање, одржавање и коришћење пијаца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0005</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Адекватан квалитет пружених услуга уређивања, одржавања и коришћења пијаца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опремљених пијачних места у односу на укупан број пијачних места предвиђених у складу са градском/општинском одлуком</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3.900.000,00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3.900.000,00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lastRenderedPageBreak/>
              <w:t>Одржавање гробаља и погребне услуге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0006</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Адекватан квалитет пружених услуга одржавања гробаља и погребних услуга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интервенција у односу на укупан број  поднетих иницијатива грађана за чишћење и одржавање гробаља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8.500.000,00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8.500.000,00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Управљање и снабдевање водом за пиће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0008</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Адекватан квалитет пружених услуга водоснабдевања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кварова по км водоводне мреже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15.500.000,00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15.500.000,00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bookmarkStart w:id="113" w:name="_Toc3_-_ЛОКАЛНИ_ЕКОНОМСКИ_РАЗВОЈ"/>
      <w:bookmarkEnd w:id="113"/>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vanish/>
              </w:rPr>
            </w:pPr>
            <w:r>
              <w:fldChar w:fldCharType="begin"/>
            </w:r>
            <w:r>
              <w:instrText>TC "3 - ЛОКАЛНИ ЕКОНОМСКИ РАЗВОЈ" \f C \l "1"</w:instrText>
            </w:r>
            <w:r>
              <w:fldChar w:fldCharType="end"/>
            </w:r>
          </w:p>
          <w:p w:rsidR="006B41D9" w:rsidRDefault="006B41D9" w:rsidP="006B41D9">
            <w:pPr>
              <w:rPr>
                <w:b/>
                <w:bCs/>
                <w:color w:val="000000"/>
                <w:sz w:val="12"/>
                <w:szCs w:val="12"/>
              </w:rPr>
            </w:pPr>
            <w:r>
              <w:rPr>
                <w:b/>
                <w:bCs/>
                <w:color w:val="000000"/>
                <w:sz w:val="12"/>
                <w:szCs w:val="12"/>
              </w:rPr>
              <w:t>3 - ЛОКАЛНИ ЕКОНОМСКИ РАЗВОЈ</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1501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Повећање  запослености на територији града/општине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Број становника града/општине који су запослени на новим радним местима, а налазили су се на евиденцији НСЗ (разврстаних  по полу и старости)</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7.000.000,00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7.000.000,00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Мере активне политике запошљавања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Повећање броја запослених кроз мере активне политике запошљавања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новозапослених кроз реализацију мера активне политике запошљавања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6.000.000,00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6.000.000,00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 xml:space="preserve">СРЕДСТВА ЗА УЧЕШЋЕ У </w:t>
            </w:r>
            <w:r>
              <w:rPr>
                <w:color w:val="000000"/>
                <w:sz w:val="12"/>
                <w:szCs w:val="12"/>
              </w:rPr>
              <w:lastRenderedPageBreak/>
              <w:t>ИПА ПРОЈЕКТЕ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lastRenderedPageBreak/>
              <w:t>4001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Финансирање пројеката кроз ИПА фондове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 xml:space="preserve">број корисника помоћи од </w:t>
            </w:r>
            <w:r>
              <w:rPr>
                <w:color w:val="000000"/>
                <w:sz w:val="12"/>
                <w:szCs w:val="12"/>
              </w:rPr>
              <w:lastRenderedPageBreak/>
              <w:t>других нивоа власти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lastRenderedPageBreak/>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bookmarkStart w:id="114" w:name="_Toc4_-_РАЗВОЈ_ТУРИЗМА"/>
      <w:bookmarkEnd w:id="114"/>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vanish/>
              </w:rPr>
            </w:pPr>
            <w:r>
              <w:fldChar w:fldCharType="begin"/>
            </w:r>
            <w:r>
              <w:instrText>TC "4 - РАЗВОЈ ТУРИЗМА" \f C \l "1"</w:instrText>
            </w:r>
            <w:r>
              <w:fldChar w:fldCharType="end"/>
            </w:r>
          </w:p>
          <w:p w:rsidR="006B41D9" w:rsidRDefault="006B41D9" w:rsidP="006B41D9">
            <w:pPr>
              <w:rPr>
                <w:b/>
                <w:bCs/>
                <w:color w:val="000000"/>
                <w:sz w:val="12"/>
                <w:szCs w:val="12"/>
              </w:rPr>
            </w:pPr>
            <w:r>
              <w:rPr>
                <w:b/>
                <w:bCs/>
                <w:color w:val="000000"/>
                <w:sz w:val="12"/>
                <w:szCs w:val="12"/>
              </w:rPr>
              <w:t>4 - РАЗВОЈ ТУРИЗМА</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1502</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Повећање смештајних капацитета туристичке понуде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Проценат пораста регистрованих пружалаца услуга ноћења у граду/општини</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61.060.000,00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61.060.000,00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Промоција туристичке понуде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Адекватна промоција туристичке понуде града/општине на циљаним тржиштима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догађаја који промовишу туристичку понуду града/општине у земљи и/или иностранству на којима учествује ТО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19.960.000,00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19.960.000,00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САША ДУЈИН</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Промоција туристичке понуде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Адекватна промоција туристичке понуде града/општине на циљаним тржиштима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одржаних промотивних акција са партнерским организацијама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1.100.000,00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1.100.000,00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МАНИФЕСТАЦИЈЕ ОД ЗНАЧАЈА ЗА ОПШТИНУ</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4001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Унапређење туристичке понуде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посетилаца манифестације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40.000.000,00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40.000.000,00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bookmarkStart w:id="115" w:name="_Toc5_-_ПОЉОПРИВРЕДА_И_РУРАЛНИ_РАЗВОЈ"/>
      <w:bookmarkEnd w:id="115"/>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vanish/>
              </w:rPr>
            </w:pPr>
            <w:r>
              <w:lastRenderedPageBreak/>
              <w:fldChar w:fldCharType="begin"/>
            </w:r>
            <w:r>
              <w:instrText>TC "5 - ПОЉОПРИВРЕДА И РУРАЛНИ РАЗВОЈ" \f C \l "1"</w:instrText>
            </w:r>
            <w:r>
              <w:fldChar w:fldCharType="end"/>
            </w:r>
          </w:p>
          <w:p w:rsidR="006B41D9" w:rsidRDefault="006B41D9" w:rsidP="006B41D9">
            <w:pPr>
              <w:rPr>
                <w:b/>
                <w:bCs/>
                <w:color w:val="000000"/>
                <w:sz w:val="12"/>
                <w:szCs w:val="12"/>
              </w:rPr>
            </w:pPr>
            <w:r>
              <w:rPr>
                <w:b/>
                <w:bCs/>
                <w:color w:val="000000"/>
                <w:sz w:val="12"/>
                <w:szCs w:val="12"/>
              </w:rPr>
              <w:t>5 - ПОЉОПРИВРЕДА И РУРАЛНИ РАЗВОЈ</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0101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Раст производње и стабилност дохотка произвођача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Удео регистрованих пољопривредних газдинстава у укупном броју пољопривредних газдинстава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34.200.000,00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34.200.000,00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Подршка за спровођење пољопривредне политике у локалној заједници</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Стварање услова за развој и унапређење пољопривредне производње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едукација намењених пољопривредним произвођачима на територији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5.100.000,00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5.100.000,00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Ефикасно управљање пољопривредним земљиштем у државној својини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Проценат обухваћености пољопривредног земљишта у годишњем Програму заштите, уређења и коришћења пољопривредног земљишта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ПОШУМЉАВАЊЕ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4001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ПОВЕЋАЊЕ ВЕТРОЗАШТИТНИХ ПОЈАСЕВА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посађених садница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800.000,00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800.000,00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ОДВОДЊАВАЊЕ ПОЉОПРИВРЕДНОГ ЗЕМЉИШТА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4002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Одржавање пољопривредног земљишта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дужина одржаваних канал</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4.000.000,00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4.000.000,00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ИЗРАДА АТАРСКИХ ПУТЕВА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4003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доступност пољопривредног земљишта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дужина изграђених путева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10.000.000,00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10.000.000,00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ФУНКЦИОНИСАЊЕ ПОЉОЧУВАРСКЕ СЛУЖБЕ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4004</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заштита пољопривредних усева од штете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спречених пољских крађа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12.500.000,00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12.500.000,00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ЗАШТИТА ПОЉОПРИВРЕДНОГ ЗЕМИШТА ОД ПОЖАРА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4006</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заштита пољопривредних усева од штете од пожара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спречен пожари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1.300.000,00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1.300.000,00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ЗАШТИТА ПОЉОПРИВРЕДНОГ ЗЕМЉИШТА ОД ГРАДА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4007</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заштита пољопривредних усева од штете од града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интервенција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bookmarkStart w:id="116" w:name="_Toc6_-_ЗАШТИТА_ЖИВОТНЕ_СРЕДИНЕ"/>
      <w:bookmarkEnd w:id="116"/>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vanish/>
              </w:rPr>
            </w:pPr>
            <w:r>
              <w:fldChar w:fldCharType="begin"/>
            </w:r>
            <w:r>
              <w:instrText>TC "6 - ЗАШТИТА ЖИВОТНЕ СРЕДИНЕ" \f C \l "1"</w:instrText>
            </w:r>
            <w:r>
              <w:fldChar w:fldCharType="end"/>
            </w:r>
          </w:p>
          <w:p w:rsidR="006B41D9" w:rsidRDefault="006B41D9" w:rsidP="006B41D9">
            <w:pPr>
              <w:rPr>
                <w:b/>
                <w:bCs/>
                <w:color w:val="000000"/>
                <w:sz w:val="12"/>
                <w:szCs w:val="12"/>
              </w:rPr>
            </w:pPr>
            <w:r>
              <w:rPr>
                <w:b/>
                <w:bCs/>
                <w:color w:val="000000"/>
                <w:sz w:val="12"/>
                <w:szCs w:val="12"/>
              </w:rPr>
              <w:t>6 - ЗАШТИТА ЖИВОТНЕ СРЕДИНЕ</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0401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Унапређење заштите природе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Број подручја која су проглашена заштићеним подручјем ИИИ категорије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31.150.000,00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31.150.000,00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Унапређење  квалитета елемената животне средине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Број дана у току године с прекорачењем граничних вредности квалитета ваздуха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Унапређење управљања отпадним водама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 xml:space="preserve">Проценат становништва прикљученог на постројења за пречишћавање отпадних вода из јавне канализације са примарним, секундарним и терцијарним третманом у односу на укупан број </w:t>
            </w:r>
            <w:r>
              <w:rPr>
                <w:b/>
                <w:bCs/>
                <w:color w:val="000000"/>
                <w:sz w:val="12"/>
                <w:szCs w:val="12"/>
              </w:rPr>
              <w:lastRenderedPageBreak/>
              <w:t>становника на територији града/општине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lastRenderedPageBreak/>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Праћење квалитета елемената животне средине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Контрола квалитета елемената животне средине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извршених инспекцијских надзора над спровођењем мера заштите ваздуха од загађивања у објектима за које надлежни орган града/општине (и/или АП) издаје одобрење за градњу, односно употребну дозволу у односу на укупан број ових објеката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1.950.000,00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1.950.000,00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Заштита природе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Унапређење заштите природних вредности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Проценат територије под заштитом ИИИ категорије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1.200.000,00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Управљање отпадним водама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0004</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Максимална могућа покривеност корисника и територије услугама уклањања отпадних вода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Проценат домаћинстава обухваћених услугом у односу на укупан број домаћинстава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22.000.000,00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22.000.000,00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Управљање комуналним отпадом</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0005</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Спровођење редовних мерења на територији града/општине и испуњење обавеза у складу са законима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извршених контрола или надзора мера поступања са отпадом у складу са законом о управљању отпадом</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4.000.000,00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4.000.000,00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Управљање осталим врстама отпада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0006</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Одрживо управљање осталим врстама отпада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очишћених дивљих депонија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2.000.000,00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2.000.000,00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bookmarkStart w:id="117" w:name="_Toc7_-_ОРГАНИЗАЦИЈА_САОБРАЋАЈА_И_САОБРА"/>
      <w:bookmarkEnd w:id="117"/>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vanish/>
              </w:rPr>
            </w:pPr>
            <w:r>
              <w:fldChar w:fldCharType="begin"/>
            </w:r>
            <w:r>
              <w:instrText>TC "7 - ОРГАНИЗАЦИЈА САОБРАЋАЈА И САОБРАЋАЈНА ИНФРАСТРУКТУРА" \f C \l "1"</w:instrText>
            </w:r>
            <w:r>
              <w:fldChar w:fldCharType="end"/>
            </w:r>
          </w:p>
          <w:p w:rsidR="006B41D9" w:rsidRDefault="006B41D9" w:rsidP="006B41D9">
            <w:pPr>
              <w:rPr>
                <w:b/>
                <w:bCs/>
                <w:color w:val="000000"/>
                <w:sz w:val="12"/>
                <w:szCs w:val="12"/>
              </w:rPr>
            </w:pPr>
            <w:r>
              <w:rPr>
                <w:b/>
                <w:bCs/>
                <w:color w:val="000000"/>
                <w:sz w:val="12"/>
                <w:szCs w:val="12"/>
              </w:rPr>
              <w:t>7 - ОРГАНИЗАЦИЈА САОБРАЋАЈА И САОБРАЋАЈНА ИНФРАСТРУКТУРА</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0701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Развијеност инфраструктуре у контексту доприноса социо економском развоју</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Дужина изграђених саобраћајница које су у надлежности града/општине (у км)</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39.550.000,00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195.000.000,00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234.550.000,00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Управљање и одржавање саобраћајне инфраструктуре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Одржавање квалитета путне мреже кроз реконструкцију и редовно одржавање асфалтног покривача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километара санираних и/или реконструисаних путева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38.050.000,00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195.000.000,00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233.050.000,00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Опремање и одржавање саобраћајне сигнализације на путевима и улицама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Дужина хоризонталне саобраћајне сигнализације (у км)</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ЗИМСКА СЛУЖБА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4001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интервенција на путевима у зимском периоду</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дужина очишћенимпутевима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30000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30000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30000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30000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30000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bookmarkStart w:id="118" w:name="_Toc8_-_ПРЕДШКОЛСКО_ВАСПИТАЊЕ"/>
      <w:bookmarkEnd w:id="118"/>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vanish/>
              </w:rPr>
            </w:pPr>
            <w:r>
              <w:fldChar w:fldCharType="begin"/>
            </w:r>
            <w:r>
              <w:instrText>TC "8 - ПРЕДШКОЛСКО ВАСПИТАЊЕ" \f C \l "1"</w:instrText>
            </w:r>
            <w:r>
              <w:fldChar w:fldCharType="end"/>
            </w:r>
          </w:p>
          <w:p w:rsidR="006B41D9" w:rsidRDefault="006B41D9" w:rsidP="006B41D9">
            <w:pPr>
              <w:rPr>
                <w:b/>
                <w:bCs/>
                <w:color w:val="000000"/>
                <w:sz w:val="12"/>
                <w:szCs w:val="12"/>
              </w:rPr>
            </w:pPr>
            <w:r>
              <w:rPr>
                <w:b/>
                <w:bCs/>
                <w:color w:val="000000"/>
                <w:sz w:val="12"/>
                <w:szCs w:val="12"/>
              </w:rPr>
              <w:t>8 - ПРЕДШКОЛСКО ВАСПИТАЊЕ</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2002</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Повећање  обухвата деце предшколским васпитањем  и  образовањем</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 xml:space="preserve">Проценат деце која су уписана у предшколске установе (Број деце која су </w:t>
            </w:r>
            <w:r>
              <w:rPr>
                <w:b/>
                <w:bCs/>
                <w:color w:val="000000"/>
                <w:sz w:val="12"/>
                <w:szCs w:val="12"/>
              </w:rPr>
              <w:lastRenderedPageBreak/>
              <w:t>уписана у предшколске установе у односу на укупан број деце у граду/општини (јаслена група, предшколска група и ППП)</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lastRenderedPageBreak/>
              <w:t>1660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1660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1660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1660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1660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109.416.000,00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8.100.000,00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117.516.000,00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директор</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Функционисање и остваривање предшколскогваспитања и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Унапређење квалитета предшколског образовања и васпитања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објеката у којима су извршена инвестициона улагања на годишњем нивоу, у односу на укупан број објеката ПУ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109.416.000,00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8.100.000,00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117.516.000,00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r>
              <w:rPr>
                <w:color w:val="000000"/>
                <w:sz w:val="10"/>
                <w:szCs w:val="10"/>
              </w:rPr>
              <w:t>ИЗВЕШТАЈ О РАДУ ПУ ПАВА СУДАРСКИ</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директор</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bookmarkStart w:id="119" w:name="_Toc9_-_ОСНОВНО_ОБРАЗОВАЊЕ"/>
      <w:bookmarkEnd w:id="119"/>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vanish/>
              </w:rPr>
            </w:pPr>
            <w:r>
              <w:fldChar w:fldCharType="begin"/>
            </w:r>
            <w:r>
              <w:instrText>TC "9 - ОСНОВНО ОБРАЗОВАЊЕ" \f C \l "1"</w:instrText>
            </w:r>
            <w:r>
              <w:fldChar w:fldCharType="end"/>
            </w:r>
          </w:p>
          <w:p w:rsidR="006B41D9" w:rsidRDefault="006B41D9" w:rsidP="006B41D9">
            <w:pPr>
              <w:rPr>
                <w:b/>
                <w:bCs/>
                <w:color w:val="000000"/>
                <w:sz w:val="12"/>
                <w:szCs w:val="12"/>
              </w:rPr>
            </w:pPr>
            <w:r>
              <w:rPr>
                <w:b/>
                <w:bCs/>
                <w:color w:val="000000"/>
                <w:sz w:val="12"/>
                <w:szCs w:val="12"/>
              </w:rPr>
              <w:t>9 - ОСНОВНО ОБРАЗОВАЊЕ</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2003</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Потпуни обухват основним образовањем и васпитањем</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Обухват деце основним образовањем (разложено према полу)</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230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230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230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230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230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99.025.000,00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24.000.000,00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123.025.000,00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директор</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Реализација делатности основног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Обезбеђени прописани услови за васпитно-образовни рад са децом у основним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Просечан број ученика по одељењу (разврстани по полу)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16</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11.300.000,00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11.300.000,00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r>
              <w:rPr>
                <w:color w:val="000000"/>
                <w:sz w:val="10"/>
                <w:szCs w:val="10"/>
              </w:rPr>
              <w:t>ИЗВЕШТАЈ О РАДУ ШКОЛЕ ЗА ШКОЛСКУ ГОДИНУ</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Директор</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Реализација делатности основног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Обезбеђени прописани услови за васпитно-образовни рад са децом у основним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Просечан број ученика по одељењу (разврстани по полу)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18</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15.890.000,00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15.890.000,00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директор</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Реализација делатности основног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Обезбеђени прописани услови за васпитно-образовни рад са децом у основним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Просечан број ученика по одељењу (разврстани по полу)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16</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14.270.000,00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14.270.000,00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директор</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Реализација делатности основног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Обезбеђени прописани услови за васпитно-образовни рад са децом у основним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Просечан број ученика по одељењу (разврстани по полу)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11</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5.650.000,00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5.650.000,00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директор</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Реализација делатности основног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Обезбеђени прописани услови за васпитно-образовни рад са децом у основним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Просечан број ученика по одељењу (разврстани по полу)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15</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8.815.000,00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8.815.000,00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директор</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ЗАЈЕДНИЧКИ ТРОШКОВИ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4001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Унапређење доступности основног образовања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деце који користе превоз</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104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104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110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9.600.000,00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9.600.000,00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КРЕАТИВНИ ЦЕНТАР ХЕТЕРЛЕНД БОЧАР</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4002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подстицање правилног психофизичког и социјалног развоја деце.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одржаних едукативних и рекреативних програма и пројеката за децу предшколског и основношколско</w:t>
            </w:r>
            <w:r>
              <w:rPr>
                <w:color w:val="000000"/>
                <w:sz w:val="12"/>
                <w:szCs w:val="12"/>
              </w:rPr>
              <w:lastRenderedPageBreak/>
              <w:t>г узраста као и скупова из области образовања, културе, науке, истраживачке делатности, спорта и туризма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lastRenderedPageBreak/>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6</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25.000.000,00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25.000.000,00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РЕКОНСТРУКЦИЈА И ИЗГРАДЊА ОБЈЕКАТА ЗА ОБРАЗОВАЊЕ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Унапређење квалитета основног образовања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реконструисаних објеката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8.500.000,00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24.000.000,00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32.500.000,00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bookmarkStart w:id="120" w:name="_Toc10_-_СРЕДЊЕ_ОБРАЗОВАЊЕ"/>
      <w:bookmarkEnd w:id="120"/>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vanish/>
              </w:rPr>
            </w:pPr>
            <w:r>
              <w:fldChar w:fldCharType="begin"/>
            </w:r>
            <w:r>
              <w:instrText>TC "10 - СРЕДЊЕ ОБРАЗОВАЊЕ" \f C \l "1"</w:instrText>
            </w:r>
            <w:r>
              <w:fldChar w:fldCharType="end"/>
            </w:r>
          </w:p>
          <w:p w:rsidR="006B41D9" w:rsidRDefault="006B41D9" w:rsidP="006B41D9">
            <w:pPr>
              <w:rPr>
                <w:b/>
                <w:bCs/>
                <w:color w:val="000000"/>
                <w:sz w:val="12"/>
                <w:szCs w:val="12"/>
              </w:rPr>
            </w:pPr>
            <w:r>
              <w:rPr>
                <w:b/>
                <w:bCs/>
                <w:color w:val="000000"/>
                <w:sz w:val="12"/>
                <w:szCs w:val="12"/>
              </w:rPr>
              <w:t>10 - СРЕДЊЕ ОБРАЗОВАЊЕ</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2004</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Повећање обухвата средњошколског образовања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Број деце која су обухваћена средњим образовањем (разложено према полу)</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200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10.000.000,00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10.000.000,00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r>
              <w:rPr>
                <w:b/>
                <w:bCs/>
                <w:color w:val="000000"/>
                <w:sz w:val="10"/>
                <w:szCs w:val="10"/>
              </w:rPr>
              <w:t>ИЗВЕСТАЈ О РАДУ</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директор</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Реализација делатности средњег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Обезбеђени прописани услови за васпитно-образовни рад у средњим школама и безбедно одвијање наставе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Просечан број ученика по одељењу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10.000.000,00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10.000.000,00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r>
              <w:rPr>
                <w:color w:val="000000"/>
                <w:sz w:val="10"/>
                <w:szCs w:val="10"/>
              </w:rPr>
              <w:t>ИЗВЕШТАЈ О РАДУ</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директор</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bookmarkStart w:id="121" w:name="_Toc11_-_СОЦИЈАЛНА_И_ДЕЧЈА_ЗАШТИТА"/>
      <w:bookmarkEnd w:id="121"/>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vanish/>
              </w:rPr>
            </w:pPr>
            <w:r>
              <w:fldChar w:fldCharType="begin"/>
            </w:r>
            <w:r>
              <w:instrText>TC "11 - СОЦИЈАЛНА И ДЕЧЈА ЗАШТИТА" \f C \l "1"</w:instrText>
            </w:r>
            <w:r>
              <w:fldChar w:fldCharType="end"/>
            </w:r>
          </w:p>
          <w:p w:rsidR="006B41D9" w:rsidRDefault="006B41D9" w:rsidP="006B41D9">
            <w:pPr>
              <w:rPr>
                <w:b/>
                <w:bCs/>
                <w:color w:val="000000"/>
                <w:sz w:val="12"/>
                <w:szCs w:val="12"/>
              </w:rPr>
            </w:pPr>
            <w:r>
              <w:rPr>
                <w:b/>
                <w:bCs/>
                <w:color w:val="000000"/>
                <w:sz w:val="12"/>
                <w:szCs w:val="12"/>
              </w:rPr>
              <w:t>11 - СОЦИЈАЛНА И ДЕЧЈА ЗАШТИТА</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0902</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Повећање доступности права и услуга социјалне заштите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Проценат корисника мера и услуга социјалне и дечје заштите који се финансирају из буџета града/општине у односу на број становника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50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66.450.000,00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66.450.000,00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r>
              <w:rPr>
                <w:b/>
                <w:bCs/>
                <w:color w:val="000000"/>
                <w:sz w:val="10"/>
                <w:szCs w:val="10"/>
              </w:rPr>
              <w:t>ИЗВЕШТАЈ О РАДУ ЦЕНТРА ЗА СОЦИЈАЛНИ РАД</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НАЧЕЛНИК ОУ</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Обнављање делатности установа социјалне заштите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0005</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Ефикасно функционисање установа социјалне заштите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корисника социјалних услуга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18.500.000,00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18.500.000,00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r>
              <w:rPr>
                <w:color w:val="000000"/>
                <w:sz w:val="10"/>
                <w:szCs w:val="10"/>
              </w:rPr>
              <w:t>ИЗВЕШТАЈ О РАДУ ЦЕНТРА ЗА СОЦИЈАЛНИ РАД</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Дневне услуге у заједници</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0016</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Унапређење доступности и ефикасности дневних услуга у заједници за стара лица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Удео броја еквивалентних корисника по моделу интензивног пружања услуге у броју становника старијих од 65 година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7.100.000,00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7.100.000,00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Саветодавно-терапијске и социјално-едукативне услуге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0017</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Подршка развоју мреже услуга социјалне заштите предвиђене Одлуком о социјалној заштити и Законом о социјалној заштити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корисника услуга у заједници у односу на укупан број грађана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корисника саветодавно-терапијских и социо-едукативних услуга у заједници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50</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Подршка реализацији програма Црвеног крста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0018</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Социјално деловање-олакшавање људске патње пружањем неопходне ургентне помоћи лицима у невољи, развијањем солидарности међу људима, организовањем различитих облика помоћи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корисника народне кухиње (или број подељених оброка у народној кухињи)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250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1.300.000,00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1.300.000,00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Подршка деци и породици са децом</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0019</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Обезбеђивање финансијске подршке за децу и породицу</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деце која примају финансијску подршку у односу на укупан број деце у граду/општини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150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25.050.000,00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25.050.000,00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Подршка рађању и родитељству</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0020</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Подршка породицама да остваре жељени број деце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деце корисника давања у укупном броју рођене деце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250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5.400.000,00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5.400.000,00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Подршка особама са инвалидитетом</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0021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Обезбеђивање услуга социјалне заштите за старије и одрасле са инвалидитетом</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корисника услуга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9</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9</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9</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8.100.000,00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8.100.000,00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bookmarkStart w:id="122" w:name="_Toc12_-_ЗДРАВСТВЕНА_ЗАШТИТА"/>
      <w:bookmarkEnd w:id="122"/>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vanish/>
              </w:rPr>
            </w:pPr>
            <w:r>
              <w:fldChar w:fldCharType="begin"/>
            </w:r>
            <w:r>
              <w:instrText>TC "12 - ЗДРАВСТВЕНА ЗАШТИТА" \f C \l "1"</w:instrText>
            </w:r>
            <w:r>
              <w:fldChar w:fldCharType="end"/>
            </w:r>
          </w:p>
          <w:p w:rsidR="006B41D9" w:rsidRDefault="006B41D9" w:rsidP="006B41D9">
            <w:pPr>
              <w:rPr>
                <w:b/>
                <w:bCs/>
                <w:color w:val="000000"/>
                <w:sz w:val="12"/>
                <w:szCs w:val="12"/>
              </w:rPr>
            </w:pPr>
            <w:r>
              <w:rPr>
                <w:b/>
                <w:bCs/>
                <w:color w:val="000000"/>
                <w:sz w:val="12"/>
                <w:szCs w:val="12"/>
              </w:rPr>
              <w:t>12 - ЗДРАВСТВЕНА ЗАШТИТА</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1801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Унапређење здравља становништва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Покривеност становништва примарном здравственом заштитом</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4.800.000,00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4.800.000,00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Мртвозорство</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300.000,00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300.000,00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 xml:space="preserve">Спровођење активности из </w:t>
            </w:r>
            <w:r>
              <w:rPr>
                <w:color w:val="000000"/>
                <w:sz w:val="12"/>
                <w:szCs w:val="12"/>
              </w:rPr>
              <w:lastRenderedPageBreak/>
              <w:t>области друштвене бриге за јавно здравље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lastRenderedPageBreak/>
              <w:t>0003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 xml:space="preserve">Стварање услова за очување и унапређење здравља </w:t>
            </w:r>
            <w:r>
              <w:rPr>
                <w:color w:val="000000"/>
                <w:sz w:val="12"/>
                <w:szCs w:val="12"/>
              </w:rPr>
              <w:lastRenderedPageBreak/>
              <w:t>становништва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lastRenderedPageBreak/>
              <w:t xml:space="preserve">Број посебних програма и </w:t>
            </w:r>
            <w:r>
              <w:rPr>
                <w:color w:val="000000"/>
                <w:sz w:val="12"/>
                <w:szCs w:val="12"/>
              </w:rPr>
              <w:lastRenderedPageBreak/>
              <w:t>пројеката из области јавног здравља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lastRenderedPageBreak/>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4.500.000,00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4.500.000,00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bookmarkStart w:id="123" w:name="_Toc13_-_РАЗВОЈ_КУЛТУРЕ_И_ИНФОРМИСАЊА"/>
      <w:bookmarkEnd w:id="123"/>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vanish/>
              </w:rPr>
            </w:pPr>
            <w:r>
              <w:fldChar w:fldCharType="begin"/>
            </w:r>
            <w:r>
              <w:instrText>TC "13 - РАЗВОЈ КУЛТУРЕ И ИНФОРМИСАЊА" \f C \l "1"</w:instrText>
            </w:r>
            <w:r>
              <w:fldChar w:fldCharType="end"/>
            </w:r>
          </w:p>
          <w:p w:rsidR="006B41D9" w:rsidRDefault="006B41D9" w:rsidP="006B41D9">
            <w:pPr>
              <w:rPr>
                <w:b/>
                <w:bCs/>
                <w:color w:val="000000"/>
                <w:sz w:val="12"/>
                <w:szCs w:val="12"/>
              </w:rPr>
            </w:pPr>
            <w:r>
              <w:rPr>
                <w:b/>
                <w:bCs/>
                <w:color w:val="000000"/>
                <w:sz w:val="12"/>
                <w:szCs w:val="12"/>
              </w:rPr>
              <w:t>13 - РАЗВОЈ КУЛТУРЕ И ИНФОРМИСАЊА</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1201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Подстицање развоја културе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Број посетилаца програма који доприносе остваривању општег интереса у култури који су одржани на 1000 становника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56.091.000,00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56.091.000,00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АГНЕШ ЂУКИЧИН</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Функционисање локалних установа културе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Обезбеђење редовног функционисања установа културе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запослених у установама културе у односу на укупан број запослених у ЈЛС</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22.277.000,00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22.277.000,00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НОВИЦА БЛАЖИН</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Функционисање локалних установа културе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Обезбеђење редовног функционисања установа културе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запослених у установама културе у односу на укупан број запослених у ЈЛС</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15.814.000,00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15.814.000,00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директор</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Јачање културне продукције и уметничког стваралаштва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Повећање учешћа грађана у културној продукцији и уметничком стваралаштву</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грађана који су учествовали у програмима културне продукције уметничког стваралаштва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8.300.000,00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8.300.000,00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Унапређење система очувања и представљања културно-историјског наслеђа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Унапређење презентације културног наслеђа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реализованих програма који промовишу локално културно наслеђе у односу на број планираних програма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2.600.000,00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2.600.000,00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Остваривање и унапређивање јавног интереса у области јавног информисања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0004</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Повећана понуда квалитетних медијских садржаја из области друштвеног живота локалне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програмских садржаја подржаних на конкурисма јавног информисања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7.100.000,00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7.100.000,00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bookmarkStart w:id="124" w:name="_Toc14_-_РАЗВОЈ_СПОРТА_И_ОМЛАДИНЕ"/>
      <w:bookmarkEnd w:id="124"/>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vanish/>
              </w:rPr>
            </w:pPr>
            <w:r>
              <w:fldChar w:fldCharType="begin"/>
            </w:r>
            <w:r>
              <w:instrText>TC "14 - РАЗВОЈ СПОРТА И ОМЛАДИНЕ" \f C \l "1"</w:instrText>
            </w:r>
            <w:r>
              <w:fldChar w:fldCharType="end"/>
            </w:r>
          </w:p>
          <w:p w:rsidR="006B41D9" w:rsidRDefault="006B41D9" w:rsidP="006B41D9">
            <w:pPr>
              <w:rPr>
                <w:b/>
                <w:bCs/>
                <w:color w:val="000000"/>
                <w:sz w:val="12"/>
                <w:szCs w:val="12"/>
              </w:rPr>
            </w:pPr>
            <w:r>
              <w:rPr>
                <w:b/>
                <w:bCs/>
                <w:color w:val="000000"/>
                <w:sz w:val="12"/>
                <w:szCs w:val="12"/>
              </w:rPr>
              <w:t>14 - РАЗВОЈ СПОРТА И ОМЛАДИНЕ</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1301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Обезбеђење услова за бављење спортом свих грађана и грађанки града/општине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Број спроведених акција, програма и пројеката који подржавају активно и рекреативно бављење спортом</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110.933.000,00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397.000.000,00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507.933.000,00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РАНКО ЈАЊИЋ</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Подршка локалним спортским организацијама, удружењима и савезима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Унапређење подршке локалним спортским организацијама преко којих се остварује јавни интерес у области спорта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годишњих програма спортских организација финансираних од стране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17.000.000,00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17.000.000,00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Подршка предшколском и школском спорту</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Унапређење предшколског и школског спорта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програма којима се реализују активности школског спорта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800.000,00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800.000,00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Функционисање локалних спортских установа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0004</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Обезбеђивање услова за рад установа из области спорта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програма које реализују установе из области спорта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17.133.000,00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17.133.000,00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РАНКО ЈАЊИЋ</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Изградња спортских објеката од значаја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реконструкција стадиона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проценат обновљених објеката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10.000.000,00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53.000.000,00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63.000.000,00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ИЗГРАДЊА БАЗЕНА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5002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Изградња базена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проценат изграђености објекта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66.000.000,00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344.000.000,00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410.000.000,00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r>
              <w:rPr>
                <w:color w:val="000000"/>
                <w:sz w:val="10"/>
                <w:szCs w:val="10"/>
              </w:rPr>
              <w:t>СИТУАЦИЈА ИЗВОЂАЧА</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bookmarkStart w:id="125" w:name="_Toc15_-_ОПШТЕ_УСЛУГЕ_ЛОКАЛНЕ_САМОУПРАВЕ"/>
      <w:bookmarkEnd w:id="125"/>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vanish/>
              </w:rPr>
            </w:pPr>
            <w:r>
              <w:fldChar w:fldCharType="begin"/>
            </w:r>
            <w:r>
              <w:instrText>TC "15 - ОПШТЕ УСЛУГЕ ЛОКАЛНЕ САМОУПРАВЕ" \f C \l "1"</w:instrText>
            </w:r>
            <w:r>
              <w:fldChar w:fldCharType="end"/>
            </w:r>
          </w:p>
          <w:p w:rsidR="006B41D9" w:rsidRDefault="006B41D9" w:rsidP="006B41D9">
            <w:pPr>
              <w:rPr>
                <w:b/>
                <w:bCs/>
                <w:color w:val="000000"/>
                <w:sz w:val="12"/>
                <w:szCs w:val="12"/>
              </w:rPr>
            </w:pPr>
            <w:r>
              <w:rPr>
                <w:b/>
                <w:bCs/>
                <w:color w:val="000000"/>
                <w:sz w:val="12"/>
                <w:szCs w:val="12"/>
              </w:rPr>
              <w:t>15 - ОПШТЕ УСЛУГЕ ЛОКАЛНЕ САМОУПРАВЕ</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0602</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Број усвојених иницијатива грађана месних заједница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1</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171.656.000,00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300.000,00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171.956.000,00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председник савета</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Функционисање локалне самоуправе и градских општина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Функционисање управе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Проценат решених предмета у календарској години (у законском року, ван законског рока)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131.753.000,00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300.000,00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132.053.000,00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Функционисање месних заједница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иницијатива/предлога месних заједница према граду/општини у вези са питањима од интереса за локално становништво</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3</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3.810.000,00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3.810.000,00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председник савета</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Функционисање месних заједница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иницијатива/предлога месних заједница према граду/општини у вези са питањима од интереса за локално становништво</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7.516.000,00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7.516.000,00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председник савета</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Функционисање месних заједница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иницијатива/предлога месних заједница према граду/општини у вези са питањима од интереса за локално становништво</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7.545.000,00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7.545.000,00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r>
              <w:rPr>
                <w:color w:val="000000"/>
                <w:sz w:val="10"/>
                <w:szCs w:val="10"/>
              </w:rPr>
              <w:t>ИЗВЕШТАЈ О РАДУ МЗ КУМАНЕ</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ПРЕДСЕДНИК САВЕТА</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Функционисање месних заједница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иницијатива/предлога месних заједница према граду/општини у вези са питањима од интереса за локално становништво</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11.032.000,00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11.032.000,00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председник савета</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Функционисање националних савета националних мањина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0007</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Остваривање права националних мањина у локалној заједници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реализованих пројеката националних мањина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Текућа буџетска резерва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0009</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7.000.000,00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7.000.000,00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Стална буџетска резерва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0010</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2.000.000,00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2.000.000,00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Управљање у ванредним ситуацијама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0014</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Изградња ефикасног превентивног система заштите и спасавања на избегавању последица елементарних и других непогода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идентификованих објеката критичне инфраструктуре (нпр. трафостанице)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АКЦИОНИ ПЛАН ЗА РЕШАВАЊЕ ПИТАЊА НАЦИОНАЛНИХ МАЊИНА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4001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Остваривање права националних мањина у локалној заједници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остварених пројеката националних мањина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400.000,00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400.000,00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bookmarkStart w:id="126" w:name="_Toc16_-_ПОЛИТИЧКИ_СИСТЕМ_ЛОКАЛНЕ_САМОУП"/>
      <w:bookmarkEnd w:id="126"/>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vanish/>
              </w:rPr>
            </w:pPr>
            <w:r>
              <w:fldChar w:fldCharType="begin"/>
            </w:r>
            <w:r>
              <w:instrText>TC "16 - ПОЛИТИЧКИ СИСТЕМ ЛОКАЛНЕ САМОУПРАВЕ" \f C \l "1"</w:instrText>
            </w:r>
            <w:r>
              <w:fldChar w:fldCharType="end"/>
            </w:r>
          </w:p>
          <w:p w:rsidR="006B41D9" w:rsidRDefault="006B41D9" w:rsidP="006B41D9">
            <w:pPr>
              <w:rPr>
                <w:b/>
                <w:bCs/>
                <w:color w:val="000000"/>
                <w:sz w:val="12"/>
                <w:szCs w:val="12"/>
              </w:rPr>
            </w:pPr>
            <w:r>
              <w:rPr>
                <w:b/>
                <w:bCs/>
                <w:color w:val="000000"/>
                <w:sz w:val="12"/>
                <w:szCs w:val="12"/>
              </w:rPr>
              <w:t>16 - ПОЛИТИЧКИ СИСТЕМ ЛОКАЛНЕ САМОУПРАВЕ</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2101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Ефикасно и ефективно функционисање органа политичког система локалне самоуправе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58.765.000,00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58.765.000,00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САША МАКСИМОВИЋ</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Функционисање скупштине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Функционисање локалне скуштине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седница скупштине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38.713.000,00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38.713.000,00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МИЛОВАН БАШТОВАНОВ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Функционисање извршних органа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Функционисање извршних органа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седница извршних органа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16.372.000,00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16.372.000,00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САША МАКСИМОВИЋ</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Подршка раду извршних органа власти и скупштине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Функционисање извршних органа власти скуштине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Број припремљених седница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24</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3.030.000,00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3.030.000,00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r>
              <w:rPr>
                <w:color w:val="000000"/>
                <w:sz w:val="10"/>
                <w:szCs w:val="10"/>
              </w:rPr>
              <w:t>ИЗВЕСТАЈ О РАДУ</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САША МАКСИМОВИЋ</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САРАДЊА СА БРАТСКИМ ГРАДОВИМА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4002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сарадња са братским градовима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Братски градови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4</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600.000,00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600.000,00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МИЛОВАН БАШТОВАНОВ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САВЕТ ЗА РОДНУ РАВНОПРАВНОСТ</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4003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Ефикасно и ефективно функционисање органа политичког система локалне самоуправе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седница Савета за родну равноправност</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4</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50.000,00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r>
              <w:rPr>
                <w:color w:val="000000"/>
                <w:sz w:val="10"/>
                <w:szCs w:val="10"/>
              </w:rPr>
              <w:t>ИЗВЕСТАЈ О РАДУ</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МИЛОВАН БАШТОВАНОВ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bookmarkStart w:id="127" w:name="_Toc17_-_ЕНЕРГЕТСКА_ЕФИКАСНОСТ_И_ОБНОВЉИ"/>
      <w:bookmarkEnd w:id="127"/>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vanish/>
              </w:rPr>
            </w:pPr>
            <w:r>
              <w:fldChar w:fldCharType="begin"/>
            </w:r>
            <w:r>
              <w:instrText>TC "17 - ЕНЕРГЕТСКА ЕФИКАСНОСТ И ОБНОВЉИВИ ИЗВОРИ ЕНЕРГИЈЕ" \f C \l "1"</w:instrText>
            </w:r>
            <w:r>
              <w:fldChar w:fldCharType="end"/>
            </w:r>
          </w:p>
          <w:p w:rsidR="006B41D9" w:rsidRDefault="006B41D9" w:rsidP="006B41D9">
            <w:pPr>
              <w:rPr>
                <w:b/>
                <w:bCs/>
                <w:color w:val="000000"/>
                <w:sz w:val="12"/>
                <w:szCs w:val="12"/>
              </w:rPr>
            </w:pPr>
            <w:r>
              <w:rPr>
                <w:b/>
                <w:bCs/>
                <w:color w:val="000000"/>
                <w:sz w:val="12"/>
                <w:szCs w:val="12"/>
              </w:rPr>
              <w:t>17 - ЕНЕРГЕТСКА ЕФИКАСНОСТ И ОБНОВЉИВИ ИЗВОРИ ЕНЕРГИЈЕ</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0501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Смањење расхода за енергију</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Укупни расходи за набавку енергије (РСД)</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4.000.000,00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1.200.000,00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right"/>
              <w:rPr>
                <w:b/>
                <w:bCs/>
                <w:color w:val="000000"/>
                <w:sz w:val="12"/>
                <w:szCs w:val="12"/>
              </w:rPr>
            </w:pPr>
            <w:r>
              <w:rPr>
                <w:b/>
                <w:bCs/>
                <w:color w:val="000000"/>
                <w:sz w:val="12"/>
                <w:szCs w:val="12"/>
              </w:rPr>
              <w:t>5.200.000,00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r>
              <w:rPr>
                <w:b/>
                <w:bCs/>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Енергетски менаџмент</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Успостављање система енергетског менаџмента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Постојање енергетског менаџера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4.000.000,00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1.200.000,00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right"/>
              <w:rPr>
                <w:color w:val="000000"/>
                <w:sz w:val="12"/>
                <w:szCs w:val="12"/>
              </w:rPr>
            </w:pPr>
            <w:r>
              <w:rPr>
                <w:color w:val="000000"/>
                <w:sz w:val="12"/>
                <w:szCs w:val="12"/>
              </w:rPr>
              <w:t>5.200.000,00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r>
              <w:rPr>
                <w:color w:val="000000"/>
                <w:sz w:val="12"/>
                <w:szCs w:val="12"/>
              </w:rPr>
              <w:t>ТАМАРА ПОПОВ</w:t>
            </w: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r w:rsidR="006B41D9" w:rsidTr="006B41D9">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6B41D9" w:rsidRDefault="006B41D9" w:rsidP="006B41D9">
            <w:pPr>
              <w:spacing w:line="1" w:lineRule="auto"/>
            </w:pPr>
          </w:p>
        </w:tc>
      </w:tr>
    </w:tbl>
    <w:p w:rsidR="00AC2F5D" w:rsidRPr="00F07374" w:rsidRDefault="00AC2F5D">
      <w:pPr>
        <w:rPr>
          <w:rFonts w:ascii="Tahoma" w:hAnsi="Tahoma" w:cs="Tahoma"/>
          <w:color w:val="000000"/>
        </w:rPr>
      </w:pPr>
    </w:p>
    <w:p w:rsidR="00AC2F5D" w:rsidRPr="00F07374" w:rsidRDefault="00AC2F5D">
      <w:pPr>
        <w:rPr>
          <w:rFonts w:ascii="Tahoma" w:hAnsi="Tahoma" w:cs="Tahoma"/>
          <w:vanish/>
        </w:rPr>
      </w:pPr>
      <w:bookmarkStart w:id="128" w:name="__bookmark_51"/>
      <w:bookmarkEnd w:id="128"/>
    </w:p>
    <w:tbl>
      <w:tblPr>
        <w:tblW w:w="16117" w:type="dxa"/>
        <w:tblLayout w:type="fixed"/>
        <w:tblCellMar>
          <w:left w:w="0" w:type="dxa"/>
          <w:right w:w="0" w:type="dxa"/>
        </w:tblCellMar>
        <w:tblLook w:val="01E0" w:firstRow="1" w:lastRow="1" w:firstColumn="1" w:lastColumn="1" w:noHBand="0" w:noVBand="0"/>
      </w:tblPr>
      <w:tblGrid>
        <w:gridCol w:w="16117"/>
      </w:tblGrid>
      <w:tr w:rsidR="00AC2F5D" w:rsidRPr="00F07374">
        <w:tc>
          <w:tcPr>
            <w:tcW w:w="16117" w:type="dxa"/>
            <w:tcMar>
              <w:top w:w="0" w:type="dxa"/>
              <w:left w:w="0" w:type="dxa"/>
              <w:bottom w:w="0" w:type="dxa"/>
              <w:right w:w="0" w:type="dxa"/>
            </w:tcMar>
          </w:tcPr>
          <w:p w:rsidR="00B97D5D" w:rsidRPr="00F07374" w:rsidRDefault="00B97D5D">
            <w:pPr>
              <w:divId w:val="211038307"/>
              <w:rPr>
                <w:rFonts w:ascii="Tahoma" w:hAnsi="Tahoma" w:cs="Tahoma"/>
              </w:rPr>
            </w:pPr>
          </w:p>
          <w:p w:rsidR="00AC2F5D" w:rsidRPr="00F07374" w:rsidRDefault="00AC2F5D">
            <w:pPr>
              <w:spacing w:line="1" w:lineRule="auto"/>
              <w:rPr>
                <w:rFonts w:ascii="Tahoma" w:hAnsi="Tahoma" w:cs="Tahoma"/>
              </w:rPr>
            </w:pPr>
          </w:p>
        </w:tc>
      </w:tr>
    </w:tbl>
    <w:p w:rsidR="00AC2F5D" w:rsidRDefault="00AC2F5D">
      <w:pPr>
        <w:rPr>
          <w:rFonts w:ascii="Tahoma" w:hAnsi="Tahoma" w:cs="Tahoma"/>
        </w:rPr>
      </w:pPr>
      <w:bookmarkStart w:id="129" w:name="__bookmark_66"/>
      <w:bookmarkEnd w:id="129"/>
    </w:p>
    <w:p w:rsidR="00887C36" w:rsidRDefault="00887C36">
      <w:pPr>
        <w:rPr>
          <w:rFonts w:ascii="Tahoma" w:hAnsi="Tahoma" w:cs="Tahoma"/>
        </w:rPr>
      </w:pPr>
    </w:p>
    <w:p w:rsidR="00887C36" w:rsidRDefault="00887C36">
      <w:pPr>
        <w:rPr>
          <w:rFonts w:ascii="Tahoma" w:hAnsi="Tahoma" w:cs="Tahoma"/>
        </w:rPr>
      </w:pPr>
    </w:p>
    <w:p w:rsidR="00887C36" w:rsidRDefault="00887C36">
      <w:pPr>
        <w:rPr>
          <w:rFonts w:ascii="Tahoma" w:hAnsi="Tahoma" w:cs="Tahoma"/>
        </w:rPr>
      </w:pPr>
    </w:p>
    <w:p w:rsidR="00887C36" w:rsidRDefault="00887C36">
      <w:pPr>
        <w:rPr>
          <w:rFonts w:ascii="Tahoma" w:hAnsi="Tahoma" w:cs="Tahoma"/>
        </w:rPr>
      </w:pPr>
    </w:p>
    <w:p w:rsidR="00887C36" w:rsidRDefault="00887C36">
      <w:pPr>
        <w:rPr>
          <w:rFonts w:ascii="Tahoma" w:hAnsi="Tahoma" w:cs="Tahoma"/>
        </w:rPr>
      </w:pPr>
    </w:p>
    <w:p w:rsidR="00887C36" w:rsidRPr="00F07374" w:rsidRDefault="00887C36">
      <w:pPr>
        <w:rPr>
          <w:rFonts w:ascii="Tahoma" w:hAnsi="Tahoma" w:cs="Tahoma"/>
          <w:vanish/>
        </w:rPr>
      </w:pPr>
    </w:p>
    <w:p w:rsidR="00AC2F5D" w:rsidRPr="00F07374" w:rsidRDefault="00AC2F5D">
      <w:pPr>
        <w:rPr>
          <w:rFonts w:ascii="Tahoma" w:hAnsi="Tahoma" w:cs="Tahoma"/>
          <w:vanish/>
        </w:rPr>
      </w:pPr>
    </w:p>
    <w:p w:rsidR="00EC4F44" w:rsidRPr="00F07374" w:rsidRDefault="00EC4F44">
      <w:pPr>
        <w:rPr>
          <w:rFonts w:ascii="Tahoma" w:hAnsi="Tahoma" w:cs="Tahoma"/>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86C70" w:rsidTr="0032716F">
        <w:trPr>
          <w:trHeight w:val="276"/>
          <w:tblHeader/>
        </w:trPr>
        <w:tc>
          <w:tcPr>
            <w:tcW w:w="16117" w:type="dxa"/>
            <w:gridSpan w:val="9"/>
            <w:vMerge w:val="restart"/>
            <w:tcMar>
              <w:top w:w="0" w:type="dxa"/>
              <w:left w:w="0" w:type="dxa"/>
              <w:bottom w:w="0" w:type="dxa"/>
              <w:right w:w="0" w:type="dxa"/>
            </w:tcMar>
          </w:tcPr>
          <w:p w:rsidR="00C822BE" w:rsidRPr="00C822BE" w:rsidRDefault="00C822BE" w:rsidP="00C822BE">
            <w:pPr>
              <w:jc w:val="center"/>
              <w:rPr>
                <w:rFonts w:ascii="Tahoma" w:hAnsi="Tahoma" w:cs="Tahoma"/>
                <w:lang w:val="sr-Cyrl-RS"/>
              </w:rPr>
            </w:pPr>
            <w:r>
              <w:rPr>
                <w:rFonts w:ascii="Tahoma" w:hAnsi="Tahoma" w:cs="Tahoma"/>
                <w:b/>
                <w:bCs/>
                <w:color w:val="000000"/>
                <w:sz w:val="24"/>
                <w:szCs w:val="24"/>
              </w:rPr>
              <w:t>V</w:t>
            </w:r>
            <w:r>
              <w:rPr>
                <w:rFonts w:ascii="Tahoma" w:hAnsi="Tahoma" w:cs="Tahoma"/>
                <w:b/>
                <w:bCs/>
                <w:color w:val="000000"/>
                <w:sz w:val="24"/>
                <w:szCs w:val="24"/>
                <w:lang w:val="sr-Cyrl-RS"/>
              </w:rPr>
              <w:t xml:space="preserve"> ПЛАН РАСХОДА КОРИСНИКА БУЏЕТА</w:t>
            </w:r>
          </w:p>
          <w:p w:rsidR="00C822BE" w:rsidRPr="00A80C43" w:rsidRDefault="00C822BE" w:rsidP="0032716F">
            <w:pPr>
              <w:jc w:val="center"/>
              <w:rPr>
                <w:rFonts w:ascii="Tahoma" w:hAnsi="Tahoma" w:cs="Tahoma"/>
                <w:b/>
                <w:bCs/>
                <w:color w:val="000000"/>
                <w:sz w:val="24"/>
                <w:szCs w:val="24"/>
                <w:lang w:val="sr-Cyrl-RS"/>
              </w:rPr>
            </w:pPr>
          </w:p>
          <w:p w:rsidR="00A80C43" w:rsidRPr="00A80C43" w:rsidRDefault="00A80C43" w:rsidP="00A80C43">
            <w:pPr>
              <w:jc w:val="center"/>
              <w:rPr>
                <w:rFonts w:ascii="Tahoma" w:hAnsi="Tahoma" w:cs="Tahoma"/>
                <w:color w:val="000000"/>
              </w:rPr>
            </w:pPr>
            <w:r w:rsidRPr="00A80C43">
              <w:rPr>
                <w:rFonts w:ascii="Tahoma" w:hAnsi="Tahoma" w:cs="Tahoma"/>
                <w:color w:val="000000"/>
              </w:rPr>
              <w:t xml:space="preserve">Члан </w:t>
            </w:r>
            <w:r w:rsidRPr="00A80C43">
              <w:rPr>
                <w:rFonts w:ascii="Tahoma" w:hAnsi="Tahoma" w:cs="Tahoma"/>
                <w:color w:val="000000"/>
                <w:lang w:val="sr-Cyrl-RS"/>
              </w:rPr>
              <w:t>8</w:t>
            </w:r>
            <w:r w:rsidRPr="00A80C43">
              <w:rPr>
                <w:rFonts w:ascii="Tahoma" w:hAnsi="Tahoma" w:cs="Tahoma"/>
                <w:color w:val="000000"/>
              </w:rPr>
              <w:t>.</w:t>
            </w:r>
          </w:p>
          <w:p w:rsidR="00A80C43" w:rsidRPr="00A80C43" w:rsidRDefault="00A80C43" w:rsidP="00A80C43">
            <w:pPr>
              <w:rPr>
                <w:rFonts w:ascii="Tahoma" w:hAnsi="Tahoma" w:cs="Tahoma"/>
                <w:color w:val="000000"/>
              </w:rPr>
            </w:pPr>
          </w:p>
          <w:tbl>
            <w:tblPr>
              <w:tblW w:w="16117" w:type="dxa"/>
              <w:jc w:val="center"/>
              <w:tblLayout w:type="fixed"/>
              <w:tblCellMar>
                <w:left w:w="0" w:type="dxa"/>
                <w:right w:w="0" w:type="dxa"/>
              </w:tblCellMar>
              <w:tblLook w:val="01E0" w:firstRow="1" w:lastRow="1" w:firstColumn="1" w:lastColumn="1" w:noHBand="0" w:noVBand="0"/>
            </w:tblPr>
            <w:tblGrid>
              <w:gridCol w:w="16117"/>
            </w:tblGrid>
            <w:tr w:rsidR="00A80C43" w:rsidRPr="00A80C43" w:rsidTr="0032716F">
              <w:trPr>
                <w:jc w:val="center"/>
              </w:trPr>
              <w:tc>
                <w:tcPr>
                  <w:tcW w:w="16117" w:type="dxa"/>
                  <w:tcMar>
                    <w:top w:w="0" w:type="dxa"/>
                    <w:left w:w="0" w:type="dxa"/>
                    <w:bottom w:w="0" w:type="dxa"/>
                    <w:right w:w="0" w:type="dxa"/>
                  </w:tcMar>
                </w:tcPr>
                <w:p w:rsidR="00A80C43" w:rsidRPr="00A80C43" w:rsidRDefault="00A80C43" w:rsidP="00A80C43">
                  <w:pPr>
                    <w:jc w:val="center"/>
                    <w:rPr>
                      <w:rFonts w:ascii="Tahoma" w:hAnsi="Tahoma" w:cs="Tahoma"/>
                      <w:color w:val="000000"/>
                    </w:rPr>
                  </w:pPr>
                  <w:r w:rsidRPr="00A80C43">
                    <w:rPr>
                      <w:rFonts w:ascii="Tahoma" w:hAnsi="Tahoma" w:cs="Tahoma"/>
                      <w:color w:val="000000"/>
                    </w:rPr>
                    <w:t xml:space="preserve">Средства буџета утврђена су и распоређена </w:t>
                  </w:r>
                  <w:r>
                    <w:rPr>
                      <w:rFonts w:ascii="Tahoma" w:hAnsi="Tahoma" w:cs="Tahoma"/>
                      <w:color w:val="000000"/>
                      <w:lang w:val="sr-Cyrl-RS"/>
                    </w:rPr>
                    <w:t>према буџетским корисницима</w:t>
                  </w:r>
                  <w:r w:rsidRPr="00A80C43">
                    <w:rPr>
                      <w:rFonts w:ascii="Tahoma" w:hAnsi="Tahoma" w:cs="Tahoma"/>
                      <w:color w:val="000000"/>
                    </w:rPr>
                    <w:t>, и то:</w:t>
                  </w:r>
                </w:p>
                <w:p w:rsidR="00A80C43" w:rsidRPr="00A80C43" w:rsidRDefault="00A80C43" w:rsidP="00A80C43">
                  <w:pPr>
                    <w:spacing w:line="1" w:lineRule="auto"/>
                    <w:rPr>
                      <w:rFonts w:ascii="Tahoma" w:hAnsi="Tahoma" w:cs="Tahoma"/>
                    </w:rPr>
                  </w:pPr>
                </w:p>
              </w:tc>
            </w:tr>
          </w:tbl>
          <w:p w:rsidR="00C822BE" w:rsidRDefault="00C822BE" w:rsidP="00A80C43">
            <w:pPr>
              <w:rPr>
                <w:b/>
                <w:bCs/>
                <w:color w:val="000000"/>
                <w:sz w:val="24"/>
                <w:szCs w:val="24"/>
              </w:rPr>
            </w:pPr>
          </w:p>
          <w:p w:rsidR="00786C70" w:rsidRPr="00786C70" w:rsidRDefault="00786C70" w:rsidP="0032716F">
            <w:pPr>
              <w:jc w:val="center"/>
              <w:rPr>
                <w:b/>
                <w:bCs/>
                <w:color w:val="000000"/>
                <w:sz w:val="24"/>
                <w:szCs w:val="24"/>
                <w:lang w:val="sr-Cyrl-RS"/>
              </w:rPr>
            </w:pPr>
            <w:r>
              <w:rPr>
                <w:b/>
                <w:bCs/>
                <w:color w:val="000000"/>
                <w:sz w:val="24"/>
                <w:szCs w:val="24"/>
              </w:rPr>
              <w:t>ПЛАН РАСХОДА</w:t>
            </w:r>
          </w:p>
        </w:tc>
      </w:tr>
      <w:tr w:rsidR="00786C70" w:rsidTr="0032716F">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86C70" w:rsidTr="0032716F">
              <w:trPr>
                <w:jc w:val="center"/>
              </w:trPr>
              <w:tc>
                <w:tcPr>
                  <w:tcW w:w="16117" w:type="dxa"/>
                  <w:tcMar>
                    <w:top w:w="0" w:type="dxa"/>
                    <w:left w:w="0" w:type="dxa"/>
                    <w:bottom w:w="0" w:type="dxa"/>
                    <w:right w:w="0" w:type="dxa"/>
                  </w:tcMar>
                </w:tcPr>
                <w:p w:rsidR="00786C70" w:rsidRDefault="00786C70" w:rsidP="0032716F">
                  <w:pPr>
                    <w:jc w:val="center"/>
                    <w:rPr>
                      <w:b/>
                      <w:bCs/>
                      <w:color w:val="000000"/>
                      <w:sz w:val="24"/>
                      <w:szCs w:val="24"/>
                    </w:rPr>
                  </w:pPr>
                  <w:r>
                    <w:rPr>
                      <w:b/>
                      <w:bCs/>
                      <w:color w:val="000000"/>
                    </w:rPr>
                    <w:lastRenderedPageBreak/>
                    <w:t>За период: 01.01.2023-31.12.2023</w:t>
                  </w:r>
                </w:p>
                <w:p w:rsidR="00786C70" w:rsidRDefault="00786C70" w:rsidP="0032716F"/>
              </w:tc>
            </w:tr>
          </w:tbl>
          <w:p w:rsidR="00786C70" w:rsidRDefault="00786C70" w:rsidP="0032716F">
            <w:pPr>
              <w:spacing w:line="1" w:lineRule="auto"/>
            </w:pPr>
          </w:p>
        </w:tc>
      </w:tr>
      <w:bookmarkStart w:id="130" w:name="_Toc1_СКУПШТИНА_ОПШТИНЕ"/>
      <w:bookmarkEnd w:id="130"/>
      <w:tr w:rsidR="00786C70" w:rsidTr="0032716F">
        <w:tc>
          <w:tcPr>
            <w:tcW w:w="750" w:type="dxa"/>
            <w:tcMar>
              <w:top w:w="0" w:type="dxa"/>
              <w:left w:w="0" w:type="dxa"/>
              <w:bottom w:w="0" w:type="dxa"/>
              <w:right w:w="0" w:type="dxa"/>
            </w:tcMar>
          </w:tcPr>
          <w:p w:rsidR="00786C70" w:rsidRDefault="00786C70" w:rsidP="0032716F">
            <w:pPr>
              <w:rPr>
                <w:vanish/>
              </w:rPr>
            </w:pPr>
            <w:r>
              <w:fldChar w:fldCharType="begin"/>
            </w:r>
            <w:r>
              <w:instrText>TC "1 СКУПШТИНА ОПШТИНЕ" \f C \l "1"</w:instrText>
            </w:r>
            <w:r>
              <w:fldChar w:fldCharType="end"/>
            </w:r>
          </w:p>
          <w:p w:rsidR="00786C70" w:rsidRDefault="00786C70" w:rsidP="0032716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БУЏЕТ ОПШТИНЕ НОВИ БЕЧЕЈ</w:t>
            </w:r>
          </w:p>
        </w:tc>
      </w:tr>
      <w:tr w:rsidR="00786C70" w:rsidTr="0032716F">
        <w:tc>
          <w:tcPr>
            <w:tcW w:w="750" w:type="dxa"/>
            <w:tcBorders>
              <w:bottom w:val="single" w:sz="6" w:space="0" w:color="000000"/>
            </w:tcBorders>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1</w:t>
            </w:r>
          </w:p>
        </w:tc>
        <w:tc>
          <w:tcPr>
            <w:tcW w:w="15367" w:type="dxa"/>
            <w:gridSpan w:val="8"/>
            <w:vMerge w:val="restart"/>
            <w:tcBorders>
              <w:bottom w:val="single" w:sz="6" w:space="0" w:color="000000"/>
            </w:tcBorders>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СКУПШТИНА ОПШТИНЕ</w:t>
            </w:r>
          </w:p>
        </w:tc>
      </w:tr>
      <w:tr w:rsidR="00786C70" w:rsidTr="0032716F">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буџета</w:t>
            </w:r>
          </w:p>
          <w:p w:rsidR="00786C70" w:rsidRDefault="00786C70" w:rsidP="0032716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Структура</w:t>
            </w:r>
          </w:p>
          <w:p w:rsidR="00786C70" w:rsidRDefault="00786C70" w:rsidP="0032716F">
            <w:pPr>
              <w:jc w:val="center"/>
              <w:rPr>
                <w:b/>
                <w:bCs/>
                <w:color w:val="000000"/>
                <w:sz w:val="16"/>
                <w:szCs w:val="16"/>
              </w:rPr>
            </w:pPr>
            <w:r>
              <w:rPr>
                <w:b/>
                <w:bCs/>
                <w:color w:val="000000"/>
                <w:sz w:val="16"/>
                <w:szCs w:val="16"/>
              </w:rPr>
              <w:t>( % )</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"411000" \f C \l "2"</w:instrText>
            </w:r>
            <w:r>
              <w:fldChar w:fldCharType="end"/>
            </w:r>
          </w:p>
          <w:p w:rsidR="00786C70" w:rsidRDefault="00786C70" w:rsidP="0032716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3.652.000,00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3.652.000,00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3.652.000,00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0,34</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3.652.000,00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3.652.000,00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3.652.000,00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0,34</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"412000" \f C \l "2"</w:instrText>
            </w:r>
            <w:r>
              <w:fldChar w:fldCharType="end"/>
            </w:r>
          </w:p>
          <w:p w:rsidR="00786C70" w:rsidRDefault="00786C70" w:rsidP="0032716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0,04</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0,06</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"413000" \f C \l "2"</w:instrText>
            </w:r>
            <w:r>
              <w:fldChar w:fldCharType="end"/>
            </w:r>
          </w:p>
          <w:p w:rsidR="00786C70" w:rsidRDefault="00786C70" w:rsidP="0032716F">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"414000" \f C \l "2"</w:instrText>
            </w:r>
            <w:r>
              <w:fldChar w:fldCharType="end"/>
            </w:r>
          </w:p>
          <w:p w:rsidR="00786C70" w:rsidRDefault="00786C70" w:rsidP="0032716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48.000,00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48.000,00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48.000,00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"415000" \f C \l "2"</w:instrText>
            </w:r>
            <w:r>
              <w:fldChar w:fldCharType="end"/>
            </w:r>
          </w:p>
          <w:p w:rsidR="00786C70" w:rsidRDefault="00786C70" w:rsidP="0032716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"421000" \f C \l "2"</w:instrText>
            </w:r>
            <w:r>
              <w:fldChar w:fldCharType="end"/>
            </w:r>
          </w:p>
          <w:p w:rsidR="00786C70" w:rsidRDefault="00786C70" w:rsidP="0032716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0,14</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421000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0,14</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"422000" \f C \l "2"</w:instrText>
            </w:r>
            <w:r>
              <w:fldChar w:fldCharType="end"/>
            </w:r>
          </w:p>
          <w:p w:rsidR="00786C70" w:rsidRDefault="00786C70" w:rsidP="0032716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0,04</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"423000" \f C \l "2"</w:instrText>
            </w:r>
            <w:r>
              <w:fldChar w:fldCharType="end"/>
            </w:r>
          </w:p>
          <w:p w:rsidR="00786C70" w:rsidRDefault="00786C70" w:rsidP="0032716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2,55</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0,14</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0,19</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2,88</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"424000" \f C \l "2"</w:instrText>
            </w:r>
            <w:r>
              <w:fldChar w:fldCharType="end"/>
            </w:r>
          </w:p>
          <w:p w:rsidR="00786C70" w:rsidRDefault="00786C70" w:rsidP="0032716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0,09</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424000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0,09</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"426000" \f C \l "2"</w:instrText>
            </w:r>
            <w:r>
              <w:fldChar w:fldCharType="end"/>
            </w:r>
          </w:p>
          <w:p w:rsidR="00786C70" w:rsidRDefault="00786C70" w:rsidP="0032716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0,03</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"481000" \f C \l "2"</w:instrText>
            </w:r>
            <w:r>
              <w:fldChar w:fldCharType="end"/>
            </w:r>
          </w:p>
          <w:p w:rsidR="00786C70" w:rsidRDefault="00786C70" w:rsidP="0032716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0,07</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0,07</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"483000" \f C \l "2"</w:instrText>
            </w:r>
            <w:r>
              <w:fldChar w:fldCharType="end"/>
            </w:r>
          </w:p>
          <w:p w:rsidR="00786C70" w:rsidRDefault="00786C70" w:rsidP="0032716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483000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"485000" \f C \l "2"</w:instrText>
            </w:r>
            <w:r>
              <w:fldChar w:fldCharType="end"/>
            </w:r>
          </w:p>
          <w:p w:rsidR="00786C70" w:rsidRDefault="00786C70" w:rsidP="0032716F">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485100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0,01</w:t>
            </w:r>
          </w:p>
        </w:tc>
      </w:tr>
      <w:tr w:rsidR="00786C70" w:rsidTr="0032716F">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1    СКУПШТИНА ОПШТИНЕ</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39.350.000,00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39.350.000,00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39.350.000,00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3,71</w:t>
            </w:r>
          </w:p>
        </w:tc>
      </w:tr>
    </w:tbl>
    <w:p w:rsidR="00786C70" w:rsidRDefault="00786C70" w:rsidP="00786C70">
      <w:pPr>
        <w:sectPr w:rsidR="00786C70">
          <w:headerReference w:type="default" r:id="rId19"/>
          <w:footerReference w:type="default" r:id="rId20"/>
          <w:pgSz w:w="16837" w:h="11905" w:orient="landscape"/>
          <w:pgMar w:top="360" w:right="360" w:bottom="360" w:left="360" w:header="360" w:footer="360" w:gutter="0"/>
          <w:cols w:space="720"/>
        </w:sectPr>
      </w:pPr>
    </w:p>
    <w:p w:rsidR="00786C70" w:rsidRDefault="00786C70" w:rsidP="00786C70">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86C70" w:rsidTr="0032716F">
        <w:trPr>
          <w:trHeight w:val="276"/>
          <w:tblHeader/>
        </w:trPr>
        <w:tc>
          <w:tcPr>
            <w:tcW w:w="16117" w:type="dxa"/>
            <w:gridSpan w:val="9"/>
            <w:vMerge w:val="restart"/>
            <w:tcMar>
              <w:top w:w="0" w:type="dxa"/>
              <w:left w:w="0" w:type="dxa"/>
              <w:bottom w:w="0" w:type="dxa"/>
              <w:right w:w="0" w:type="dxa"/>
            </w:tcMar>
          </w:tcPr>
          <w:p w:rsidR="00786C70" w:rsidRDefault="00786C70" w:rsidP="0032716F">
            <w:pPr>
              <w:jc w:val="center"/>
              <w:rPr>
                <w:b/>
                <w:bCs/>
                <w:color w:val="000000"/>
                <w:sz w:val="24"/>
                <w:szCs w:val="24"/>
              </w:rPr>
            </w:pPr>
            <w:r>
              <w:rPr>
                <w:b/>
                <w:bCs/>
                <w:color w:val="000000"/>
                <w:sz w:val="24"/>
                <w:szCs w:val="24"/>
              </w:rPr>
              <w:t>ПЛАН РАСХОДА</w:t>
            </w:r>
          </w:p>
        </w:tc>
      </w:tr>
      <w:tr w:rsidR="00786C70" w:rsidTr="0032716F">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86C70" w:rsidTr="0032716F">
              <w:trPr>
                <w:jc w:val="center"/>
              </w:trPr>
              <w:tc>
                <w:tcPr>
                  <w:tcW w:w="16117" w:type="dxa"/>
                  <w:tcMar>
                    <w:top w:w="0" w:type="dxa"/>
                    <w:left w:w="0" w:type="dxa"/>
                    <w:bottom w:w="0" w:type="dxa"/>
                    <w:right w:w="0" w:type="dxa"/>
                  </w:tcMar>
                </w:tcPr>
                <w:p w:rsidR="00786C70" w:rsidRDefault="00786C70" w:rsidP="0032716F">
                  <w:pPr>
                    <w:jc w:val="center"/>
                    <w:rPr>
                      <w:b/>
                      <w:bCs/>
                      <w:color w:val="000000"/>
                      <w:sz w:val="24"/>
                      <w:szCs w:val="24"/>
                    </w:rPr>
                  </w:pPr>
                  <w:r>
                    <w:rPr>
                      <w:b/>
                      <w:bCs/>
                      <w:color w:val="000000"/>
                    </w:rPr>
                    <w:t>За период: 01.01.2023-31.12.2023</w:t>
                  </w:r>
                </w:p>
                <w:p w:rsidR="00786C70" w:rsidRDefault="00786C70" w:rsidP="0032716F"/>
              </w:tc>
            </w:tr>
          </w:tbl>
          <w:p w:rsidR="00786C70" w:rsidRDefault="00786C70" w:rsidP="0032716F">
            <w:pPr>
              <w:spacing w:line="1" w:lineRule="auto"/>
            </w:pPr>
          </w:p>
        </w:tc>
      </w:tr>
      <w:bookmarkStart w:id="131" w:name="_Toc2_ОПШТИНСКО_ВЕЋЕ"/>
      <w:bookmarkEnd w:id="131"/>
      <w:tr w:rsidR="00786C70" w:rsidTr="0032716F">
        <w:tc>
          <w:tcPr>
            <w:tcW w:w="750" w:type="dxa"/>
            <w:tcMar>
              <w:top w:w="0" w:type="dxa"/>
              <w:left w:w="0" w:type="dxa"/>
              <w:bottom w:w="0" w:type="dxa"/>
              <w:right w:w="0" w:type="dxa"/>
            </w:tcMar>
          </w:tcPr>
          <w:p w:rsidR="00786C70" w:rsidRDefault="00786C70" w:rsidP="0032716F">
            <w:pPr>
              <w:rPr>
                <w:vanish/>
              </w:rPr>
            </w:pPr>
            <w:r>
              <w:fldChar w:fldCharType="begin"/>
            </w:r>
            <w:r>
              <w:instrText>TC "2 ОПШТИНСКО ВЕЋЕ" \f C \l "1"</w:instrText>
            </w:r>
            <w:r>
              <w:fldChar w:fldCharType="end"/>
            </w:r>
          </w:p>
          <w:p w:rsidR="00786C70" w:rsidRDefault="00786C70" w:rsidP="0032716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БУЏЕТ ОПШТИНЕ НОВИ БЕЧЕЈ</w:t>
            </w:r>
          </w:p>
        </w:tc>
      </w:tr>
      <w:tr w:rsidR="00786C70" w:rsidTr="0032716F">
        <w:tc>
          <w:tcPr>
            <w:tcW w:w="750" w:type="dxa"/>
            <w:tcBorders>
              <w:bottom w:val="single" w:sz="6" w:space="0" w:color="000000"/>
            </w:tcBorders>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2</w:t>
            </w:r>
          </w:p>
        </w:tc>
        <w:tc>
          <w:tcPr>
            <w:tcW w:w="15367" w:type="dxa"/>
            <w:gridSpan w:val="8"/>
            <w:vMerge w:val="restart"/>
            <w:tcBorders>
              <w:bottom w:val="single" w:sz="6" w:space="0" w:color="000000"/>
            </w:tcBorders>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ОПШТИНСКО ВЕЋЕ</w:t>
            </w:r>
          </w:p>
        </w:tc>
      </w:tr>
      <w:tr w:rsidR="00786C70" w:rsidTr="0032716F">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буџета</w:t>
            </w:r>
          </w:p>
          <w:p w:rsidR="00786C70" w:rsidRDefault="00786C70" w:rsidP="0032716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Структура</w:t>
            </w:r>
          </w:p>
          <w:p w:rsidR="00786C70" w:rsidRDefault="00786C70" w:rsidP="0032716F">
            <w:pPr>
              <w:jc w:val="center"/>
              <w:rPr>
                <w:b/>
                <w:bCs/>
                <w:color w:val="000000"/>
                <w:sz w:val="16"/>
                <w:szCs w:val="16"/>
              </w:rPr>
            </w:pPr>
            <w:r>
              <w:rPr>
                <w:b/>
                <w:bCs/>
                <w:color w:val="000000"/>
                <w:sz w:val="16"/>
                <w:szCs w:val="16"/>
              </w:rPr>
              <w:t>( % )</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"422000" \f C \l "2"</w:instrText>
            </w:r>
            <w:r>
              <w:fldChar w:fldCharType="end"/>
            </w:r>
          </w:p>
          <w:p w:rsidR="00786C70" w:rsidRDefault="00786C70" w:rsidP="0032716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"423000" \f C \l "2"</w:instrText>
            </w:r>
            <w:r>
              <w:fldChar w:fldCharType="end"/>
            </w:r>
          </w:p>
          <w:p w:rsidR="00786C70" w:rsidRDefault="00786C70" w:rsidP="0032716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0,28</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0,28</w:t>
            </w:r>
          </w:p>
        </w:tc>
      </w:tr>
      <w:tr w:rsidR="00786C70" w:rsidTr="0032716F">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2    ОПШТИНСКО ВЕЋЕ</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3.030.000,00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3.030.000,00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3.030.000,00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0,29</w:t>
            </w:r>
          </w:p>
        </w:tc>
      </w:tr>
    </w:tbl>
    <w:p w:rsidR="00786C70" w:rsidRDefault="00786C70" w:rsidP="00786C70"/>
    <w:p w:rsidR="000A361E" w:rsidRPr="000A361E" w:rsidRDefault="000A361E" w:rsidP="000A361E"/>
    <w:p w:rsidR="00786C70" w:rsidRDefault="000A361E" w:rsidP="000A361E">
      <w:pPr>
        <w:tabs>
          <w:tab w:val="left" w:pos="4140"/>
        </w:tabs>
        <w:rPr>
          <w:vanish/>
        </w:rPr>
      </w:pPr>
      <w:r>
        <w:tab/>
      </w: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86C70" w:rsidTr="0032716F">
        <w:trPr>
          <w:trHeight w:val="276"/>
          <w:tblHeader/>
        </w:trPr>
        <w:tc>
          <w:tcPr>
            <w:tcW w:w="16117" w:type="dxa"/>
            <w:gridSpan w:val="9"/>
            <w:vMerge w:val="restart"/>
            <w:tcMar>
              <w:top w:w="0" w:type="dxa"/>
              <w:left w:w="0" w:type="dxa"/>
              <w:bottom w:w="0" w:type="dxa"/>
              <w:right w:w="0" w:type="dxa"/>
            </w:tcMar>
          </w:tcPr>
          <w:p w:rsidR="00786C70" w:rsidRDefault="00786C70" w:rsidP="0032716F">
            <w:pPr>
              <w:jc w:val="center"/>
              <w:rPr>
                <w:b/>
                <w:bCs/>
                <w:color w:val="000000"/>
                <w:sz w:val="24"/>
                <w:szCs w:val="24"/>
              </w:rPr>
            </w:pPr>
            <w:r>
              <w:rPr>
                <w:b/>
                <w:bCs/>
                <w:color w:val="000000"/>
                <w:sz w:val="24"/>
                <w:szCs w:val="24"/>
              </w:rPr>
              <w:t>ПЛАН РАСХОДА</w:t>
            </w:r>
          </w:p>
        </w:tc>
      </w:tr>
      <w:tr w:rsidR="00786C70" w:rsidTr="0032716F">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86C70" w:rsidTr="0032716F">
              <w:trPr>
                <w:jc w:val="center"/>
              </w:trPr>
              <w:tc>
                <w:tcPr>
                  <w:tcW w:w="16117" w:type="dxa"/>
                  <w:tcMar>
                    <w:top w:w="0" w:type="dxa"/>
                    <w:left w:w="0" w:type="dxa"/>
                    <w:bottom w:w="0" w:type="dxa"/>
                    <w:right w:w="0" w:type="dxa"/>
                  </w:tcMar>
                </w:tcPr>
                <w:p w:rsidR="00786C70" w:rsidRDefault="00786C70" w:rsidP="0032716F">
                  <w:pPr>
                    <w:jc w:val="center"/>
                    <w:rPr>
                      <w:b/>
                      <w:bCs/>
                      <w:color w:val="000000"/>
                      <w:sz w:val="24"/>
                      <w:szCs w:val="24"/>
                    </w:rPr>
                  </w:pPr>
                  <w:r>
                    <w:rPr>
                      <w:b/>
                      <w:bCs/>
                      <w:color w:val="000000"/>
                    </w:rPr>
                    <w:t>За период: 01.01.2023-31.12.2023</w:t>
                  </w:r>
                </w:p>
                <w:p w:rsidR="00786C70" w:rsidRDefault="00786C70" w:rsidP="0032716F"/>
              </w:tc>
            </w:tr>
          </w:tbl>
          <w:p w:rsidR="00786C70" w:rsidRDefault="00786C70" w:rsidP="0032716F">
            <w:pPr>
              <w:spacing w:line="1" w:lineRule="auto"/>
            </w:pPr>
          </w:p>
        </w:tc>
      </w:tr>
      <w:bookmarkStart w:id="132" w:name="_Toc3_ПРЕДСЕДНИК_ОПШТИНЕ"/>
      <w:bookmarkEnd w:id="132"/>
      <w:tr w:rsidR="00786C70" w:rsidTr="0032716F">
        <w:tc>
          <w:tcPr>
            <w:tcW w:w="750" w:type="dxa"/>
            <w:tcMar>
              <w:top w:w="0" w:type="dxa"/>
              <w:left w:w="0" w:type="dxa"/>
              <w:bottom w:w="0" w:type="dxa"/>
              <w:right w:w="0" w:type="dxa"/>
            </w:tcMar>
          </w:tcPr>
          <w:p w:rsidR="00786C70" w:rsidRDefault="00786C70" w:rsidP="0032716F">
            <w:pPr>
              <w:rPr>
                <w:vanish/>
              </w:rPr>
            </w:pPr>
            <w:r>
              <w:fldChar w:fldCharType="begin"/>
            </w:r>
            <w:r>
              <w:instrText>TC "3 ПРЕДСЕДНИК ОПШТИНЕ" \f C \l "1"</w:instrText>
            </w:r>
            <w:r>
              <w:fldChar w:fldCharType="end"/>
            </w:r>
          </w:p>
          <w:p w:rsidR="00786C70" w:rsidRDefault="00786C70" w:rsidP="0032716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БУЏЕТ ОПШТИНЕ НОВИ БЕЧЕЈ</w:t>
            </w:r>
          </w:p>
        </w:tc>
      </w:tr>
      <w:tr w:rsidR="00786C70" w:rsidTr="0032716F">
        <w:tc>
          <w:tcPr>
            <w:tcW w:w="750" w:type="dxa"/>
            <w:tcBorders>
              <w:bottom w:val="single" w:sz="6" w:space="0" w:color="000000"/>
            </w:tcBorders>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3</w:t>
            </w:r>
          </w:p>
        </w:tc>
        <w:tc>
          <w:tcPr>
            <w:tcW w:w="15367" w:type="dxa"/>
            <w:gridSpan w:val="8"/>
            <w:vMerge w:val="restart"/>
            <w:tcBorders>
              <w:bottom w:val="single" w:sz="6" w:space="0" w:color="000000"/>
            </w:tcBorders>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ПРЕДСЕДНИК ОПШТИНЕ</w:t>
            </w:r>
          </w:p>
        </w:tc>
      </w:tr>
      <w:tr w:rsidR="00786C70" w:rsidTr="0032716F">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буџета</w:t>
            </w:r>
          </w:p>
          <w:p w:rsidR="00786C70" w:rsidRDefault="00786C70" w:rsidP="0032716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Структура</w:t>
            </w:r>
          </w:p>
          <w:p w:rsidR="00786C70" w:rsidRDefault="00786C70" w:rsidP="0032716F">
            <w:pPr>
              <w:jc w:val="center"/>
              <w:rPr>
                <w:b/>
                <w:bCs/>
                <w:color w:val="000000"/>
                <w:sz w:val="16"/>
                <w:szCs w:val="16"/>
              </w:rPr>
            </w:pPr>
            <w:r>
              <w:rPr>
                <w:b/>
                <w:bCs/>
                <w:color w:val="000000"/>
                <w:sz w:val="16"/>
                <w:szCs w:val="16"/>
              </w:rPr>
              <w:t>( % )</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"411000" \f C \l "2"</w:instrText>
            </w:r>
            <w:r>
              <w:fldChar w:fldCharType="end"/>
            </w:r>
          </w:p>
          <w:p w:rsidR="00786C70" w:rsidRDefault="00786C70" w:rsidP="0032716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9.282.000,00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9.282.000,00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9.282.000,00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0,88</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9.282.000,00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9.282.000,00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9.282.000,00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0,88</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"412000" \f C \l "2"</w:instrText>
            </w:r>
            <w:r>
              <w:fldChar w:fldCharType="end"/>
            </w:r>
          </w:p>
          <w:p w:rsidR="00786C70" w:rsidRDefault="00786C70" w:rsidP="0032716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0,10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0,04</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1.499.000,00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1.499.000,00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1.499.000,00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0,14</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"413000" \f C \l "2"</w:instrText>
            </w:r>
            <w:r>
              <w:fldChar w:fldCharType="end"/>
            </w:r>
          </w:p>
          <w:p w:rsidR="00786C70" w:rsidRDefault="00786C70" w:rsidP="0032716F">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"414000" \f C \l "2"</w:instrText>
            </w:r>
            <w:r>
              <w:fldChar w:fldCharType="end"/>
            </w:r>
          </w:p>
          <w:p w:rsidR="00786C70" w:rsidRDefault="00786C70" w:rsidP="0032716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"415000" \f C \l "2"</w:instrText>
            </w:r>
            <w:r>
              <w:fldChar w:fldCharType="end"/>
            </w:r>
          </w:p>
          <w:p w:rsidR="00786C70" w:rsidRDefault="00786C70" w:rsidP="0032716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0,06</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0,06</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"422000" \f C \l "2"</w:instrText>
            </w:r>
            <w:r>
              <w:fldChar w:fldCharType="end"/>
            </w:r>
          </w:p>
          <w:p w:rsidR="00786C70" w:rsidRDefault="00786C70" w:rsidP="0032716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0,03</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"423000" \f C \l "2"</w:instrText>
            </w:r>
            <w:r>
              <w:fldChar w:fldCharType="end"/>
            </w:r>
          </w:p>
          <w:p w:rsidR="00786C70" w:rsidRDefault="00786C70" w:rsidP="0032716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0,09</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0,14</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0,19</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0,42</w:t>
            </w:r>
          </w:p>
        </w:tc>
      </w:tr>
      <w:bookmarkStart w:id="133" w:name="_Toc499000"/>
      <w:bookmarkEnd w:id="133"/>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"499000" \f C \l "2"</w:instrText>
            </w:r>
            <w:r>
              <w:fldChar w:fldCharType="end"/>
            </w:r>
          </w:p>
          <w:p w:rsidR="00786C70" w:rsidRDefault="00786C70" w:rsidP="0032716F">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499100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0,85</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499000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0,85</w:t>
            </w:r>
          </w:p>
        </w:tc>
      </w:tr>
      <w:tr w:rsidR="00786C70" w:rsidTr="0032716F">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3    ПРЕДСЕДНИК ОПШТИНЕ</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25.471.000,00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25.471.000,00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25.471.000,00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2,40</w:t>
            </w:r>
          </w:p>
        </w:tc>
      </w:tr>
    </w:tbl>
    <w:p w:rsidR="00786C70" w:rsidRDefault="00786C70" w:rsidP="00786C70">
      <w:pPr>
        <w:sectPr w:rsidR="00786C70">
          <w:headerReference w:type="default" r:id="rId21"/>
          <w:footerReference w:type="default" r:id="rId22"/>
          <w:pgSz w:w="16837" w:h="11905" w:orient="landscape"/>
          <w:pgMar w:top="360" w:right="360" w:bottom="360" w:left="360" w:header="360" w:footer="360" w:gutter="0"/>
          <w:cols w:space="720"/>
        </w:sectPr>
      </w:pPr>
    </w:p>
    <w:p w:rsidR="00786C70" w:rsidRDefault="00786C70" w:rsidP="00786C70">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86C70" w:rsidTr="0032716F">
        <w:trPr>
          <w:trHeight w:val="276"/>
          <w:tblHeader/>
        </w:trPr>
        <w:tc>
          <w:tcPr>
            <w:tcW w:w="16117" w:type="dxa"/>
            <w:gridSpan w:val="9"/>
            <w:vMerge w:val="restart"/>
            <w:tcMar>
              <w:top w:w="0" w:type="dxa"/>
              <w:left w:w="0" w:type="dxa"/>
              <w:bottom w:w="0" w:type="dxa"/>
              <w:right w:w="0" w:type="dxa"/>
            </w:tcMar>
          </w:tcPr>
          <w:p w:rsidR="00786C70" w:rsidRDefault="00786C70" w:rsidP="0032716F">
            <w:pPr>
              <w:jc w:val="center"/>
              <w:rPr>
                <w:b/>
                <w:bCs/>
                <w:color w:val="000000"/>
                <w:sz w:val="24"/>
                <w:szCs w:val="24"/>
              </w:rPr>
            </w:pPr>
            <w:r>
              <w:rPr>
                <w:b/>
                <w:bCs/>
                <w:color w:val="000000"/>
                <w:sz w:val="24"/>
                <w:szCs w:val="24"/>
              </w:rPr>
              <w:t>ПЛАН РАСХОДА</w:t>
            </w:r>
          </w:p>
        </w:tc>
      </w:tr>
      <w:tr w:rsidR="00786C70" w:rsidTr="0032716F">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86C70" w:rsidTr="0032716F">
              <w:trPr>
                <w:jc w:val="center"/>
              </w:trPr>
              <w:tc>
                <w:tcPr>
                  <w:tcW w:w="16117" w:type="dxa"/>
                  <w:tcMar>
                    <w:top w:w="0" w:type="dxa"/>
                    <w:left w:w="0" w:type="dxa"/>
                    <w:bottom w:w="0" w:type="dxa"/>
                    <w:right w:w="0" w:type="dxa"/>
                  </w:tcMar>
                </w:tcPr>
                <w:p w:rsidR="00786C70" w:rsidRDefault="00786C70" w:rsidP="0032716F">
                  <w:pPr>
                    <w:jc w:val="center"/>
                    <w:rPr>
                      <w:b/>
                      <w:bCs/>
                      <w:color w:val="000000"/>
                      <w:sz w:val="24"/>
                      <w:szCs w:val="24"/>
                    </w:rPr>
                  </w:pPr>
                  <w:r>
                    <w:rPr>
                      <w:b/>
                      <w:bCs/>
                      <w:color w:val="000000"/>
                    </w:rPr>
                    <w:t>За период: 01.01.2023-31.12.2023</w:t>
                  </w:r>
                </w:p>
                <w:p w:rsidR="00786C70" w:rsidRDefault="00786C70" w:rsidP="0032716F"/>
              </w:tc>
            </w:tr>
          </w:tbl>
          <w:p w:rsidR="00786C70" w:rsidRDefault="00786C70" w:rsidP="0032716F">
            <w:pPr>
              <w:spacing w:line="1" w:lineRule="auto"/>
            </w:pPr>
          </w:p>
        </w:tc>
      </w:tr>
      <w:tr w:rsidR="00786C70" w:rsidTr="0032716F">
        <w:tc>
          <w:tcPr>
            <w:tcW w:w="750" w:type="dxa"/>
            <w:tcMar>
              <w:top w:w="0" w:type="dxa"/>
              <w:left w:w="0" w:type="dxa"/>
              <w:bottom w:w="0" w:type="dxa"/>
              <w:right w:w="0" w:type="dxa"/>
            </w:tcMar>
          </w:tcPr>
          <w:p w:rsidR="00786C70" w:rsidRDefault="00786C70" w:rsidP="0032716F">
            <w:pPr>
              <w:rPr>
                <w:vanish/>
              </w:rPr>
            </w:pPr>
            <w:r>
              <w:fldChar w:fldCharType="begin"/>
            </w:r>
            <w:r>
              <w:instrText>TC "4 ОПШТИНСКА УПРАВА" \f C \l "1"</w:instrText>
            </w:r>
            <w:r>
              <w:fldChar w:fldCharType="end"/>
            </w:r>
          </w:p>
          <w:p w:rsidR="00786C70" w:rsidRDefault="00786C70" w:rsidP="0032716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БУЏЕТ ОПШТИНЕ НОВИ БЕЧЕЈ</w:t>
            </w:r>
          </w:p>
        </w:tc>
      </w:tr>
      <w:tr w:rsidR="00786C70" w:rsidTr="0032716F">
        <w:tc>
          <w:tcPr>
            <w:tcW w:w="750" w:type="dxa"/>
            <w:tcBorders>
              <w:bottom w:val="single" w:sz="6" w:space="0" w:color="000000"/>
            </w:tcBorders>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4</w:t>
            </w:r>
          </w:p>
        </w:tc>
        <w:tc>
          <w:tcPr>
            <w:tcW w:w="15367" w:type="dxa"/>
            <w:gridSpan w:val="8"/>
            <w:vMerge w:val="restart"/>
            <w:tcBorders>
              <w:bottom w:val="single" w:sz="6" w:space="0" w:color="000000"/>
            </w:tcBorders>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ОПШТИНСКА УПРАВА</w:t>
            </w:r>
          </w:p>
        </w:tc>
      </w:tr>
      <w:tr w:rsidR="00786C70" w:rsidTr="0032716F">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буџета</w:t>
            </w:r>
          </w:p>
          <w:p w:rsidR="00786C70" w:rsidRDefault="00786C70" w:rsidP="0032716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Структура</w:t>
            </w:r>
          </w:p>
          <w:p w:rsidR="00786C70" w:rsidRDefault="00786C70" w:rsidP="0032716F">
            <w:pPr>
              <w:jc w:val="center"/>
              <w:rPr>
                <w:b/>
                <w:bCs/>
                <w:color w:val="000000"/>
                <w:sz w:val="16"/>
                <w:szCs w:val="16"/>
              </w:rPr>
            </w:pPr>
            <w:r>
              <w:rPr>
                <w:b/>
                <w:bCs/>
                <w:color w:val="000000"/>
                <w:sz w:val="16"/>
                <w:szCs w:val="16"/>
              </w:rPr>
              <w:t>( % )</w:t>
            </w:r>
          </w:p>
        </w:tc>
      </w:tr>
      <w:bookmarkStart w:id="134" w:name="_Toc411000"/>
      <w:bookmarkEnd w:id="134"/>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"411000" \f C \l "2"</w:instrText>
            </w:r>
            <w:r>
              <w:fldChar w:fldCharType="end"/>
            </w:r>
          </w:p>
          <w:p w:rsidR="00786C70" w:rsidRDefault="00786C70" w:rsidP="0032716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5,94</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63.000.000,00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63.000.000,00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63.000.000,00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5,94</w:t>
            </w:r>
          </w:p>
        </w:tc>
      </w:tr>
      <w:bookmarkStart w:id="135" w:name="_Toc412000"/>
      <w:bookmarkEnd w:id="135"/>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"412000" \f C \l "2"</w:instrText>
            </w:r>
            <w:r>
              <w:fldChar w:fldCharType="end"/>
            </w:r>
          </w:p>
          <w:p w:rsidR="00786C70" w:rsidRDefault="00786C70" w:rsidP="0032716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0,68</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0,29</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0,96</w:t>
            </w:r>
          </w:p>
        </w:tc>
      </w:tr>
      <w:bookmarkStart w:id="136" w:name="_Toc413000"/>
      <w:bookmarkEnd w:id="136"/>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"413000" \f C \l "2"</w:instrText>
            </w:r>
            <w:r>
              <w:fldChar w:fldCharType="end"/>
            </w:r>
          </w:p>
          <w:p w:rsidR="00786C70" w:rsidRDefault="00786C70" w:rsidP="0032716F">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0,05</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0,05</w:t>
            </w:r>
          </w:p>
        </w:tc>
      </w:tr>
      <w:bookmarkStart w:id="137" w:name="_Toc414000"/>
      <w:bookmarkEnd w:id="137"/>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"414000" \f C \l "2"</w:instrText>
            </w:r>
            <w:r>
              <w:fldChar w:fldCharType="end"/>
            </w:r>
          </w:p>
          <w:p w:rsidR="00786C70" w:rsidRDefault="00786C70" w:rsidP="0032716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0,05</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0,14</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0,19</w:t>
            </w:r>
          </w:p>
        </w:tc>
      </w:tr>
      <w:bookmarkStart w:id="138" w:name="_Toc415000"/>
      <w:bookmarkEnd w:id="138"/>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"415000" \f C \l "2"</w:instrText>
            </w:r>
            <w:r>
              <w:fldChar w:fldCharType="end"/>
            </w:r>
          </w:p>
          <w:p w:rsidR="00786C70" w:rsidRDefault="00786C70" w:rsidP="0032716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0,52</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0,52</w:t>
            </w:r>
          </w:p>
        </w:tc>
      </w:tr>
      <w:bookmarkStart w:id="139" w:name="_Toc416000"/>
      <w:bookmarkEnd w:id="139"/>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"416000" \f C \l "2"</w:instrText>
            </w:r>
            <w:r>
              <w:fldChar w:fldCharType="end"/>
            </w:r>
          </w:p>
          <w:p w:rsidR="00786C70" w:rsidRDefault="00786C70" w:rsidP="0032716F">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0,09</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0,09</w:t>
            </w:r>
          </w:p>
        </w:tc>
      </w:tr>
      <w:bookmarkStart w:id="140" w:name="_Toc421000"/>
      <w:bookmarkEnd w:id="140"/>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"421000" \f C \l "2"</w:instrText>
            </w:r>
            <w:r>
              <w:fldChar w:fldCharType="end"/>
            </w:r>
          </w:p>
          <w:p w:rsidR="00786C70" w:rsidRDefault="00786C70" w:rsidP="0032716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4,06</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0,75</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0,57</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0,09</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421000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58.000.000,00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58.000.000,00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58.000.000,00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5,47</w:t>
            </w:r>
          </w:p>
        </w:tc>
      </w:tr>
      <w:bookmarkStart w:id="141" w:name="_Toc422000"/>
      <w:bookmarkEnd w:id="141"/>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"422000" \f C \l "2"</w:instrText>
            </w:r>
            <w:r>
              <w:fldChar w:fldCharType="end"/>
            </w:r>
          </w:p>
          <w:p w:rsidR="00786C70" w:rsidRDefault="00786C70" w:rsidP="0032716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0,85</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9.203.000,00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9.203.000,00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9.203.000,00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0,87</w:t>
            </w:r>
          </w:p>
        </w:tc>
      </w:tr>
      <w:bookmarkStart w:id="142" w:name="_Toc423000"/>
      <w:bookmarkEnd w:id="142"/>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"423000" \f C \l "2"</w:instrText>
            </w:r>
            <w:r>
              <w:fldChar w:fldCharType="end"/>
            </w:r>
          </w:p>
          <w:p w:rsidR="00786C70" w:rsidRDefault="00786C70" w:rsidP="0032716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0,09</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0,19</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0,09</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0,76</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0,27</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0,09</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0,66</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23.100.000,00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23.100.000,00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23.100.000,00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2,18</w:t>
            </w:r>
          </w:p>
        </w:tc>
      </w:tr>
      <w:bookmarkStart w:id="143" w:name="_Toc424000"/>
      <w:bookmarkEnd w:id="143"/>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"424000" \f C \l "2"</w:instrText>
            </w:r>
            <w:r>
              <w:fldChar w:fldCharType="end"/>
            </w:r>
          </w:p>
          <w:p w:rsidR="00786C70" w:rsidRDefault="00786C70" w:rsidP="0032716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Пољопривредне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0,11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38.700.000,00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38.700.000,00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38.700.000,00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3,65</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107.600.000,00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107.600.000,00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107.600.000,00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10,15</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424000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147.750.000,00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147.750.000,00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147.750.000,00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13,94</w:t>
            </w:r>
          </w:p>
        </w:tc>
      </w:tr>
      <w:bookmarkStart w:id="144" w:name="_Toc425000"/>
      <w:bookmarkEnd w:id="144"/>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"425000" \f C \l "2"</w:instrText>
            </w:r>
            <w:r>
              <w:fldChar w:fldCharType="end"/>
            </w:r>
          </w:p>
          <w:p w:rsidR="00786C70" w:rsidRDefault="00786C70" w:rsidP="0032716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7,83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0,16</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425000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84.700.000,00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84.700.000,00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84.700.000,00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7,99</w:t>
            </w:r>
          </w:p>
        </w:tc>
      </w:tr>
      <w:bookmarkStart w:id="145" w:name="_Toc426000"/>
      <w:bookmarkEnd w:id="145"/>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"426000" \f C \l "2"</w:instrText>
            </w:r>
            <w:r>
              <w:fldChar w:fldCharType="end"/>
            </w:r>
          </w:p>
          <w:p w:rsidR="00786C70" w:rsidRDefault="00786C70" w:rsidP="0032716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0,21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пољопривреду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0,21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lastRenderedPageBreak/>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0,06</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Медицински и лабораторијски материјали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0,38</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0,41</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14.000.000,00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14.000.000,00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14.000.000,00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1,32</w:t>
            </w:r>
          </w:p>
        </w:tc>
      </w:tr>
      <w:bookmarkStart w:id="146" w:name="_Toc441000"/>
      <w:bookmarkEnd w:id="146"/>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"441000" \f C \l "2"</w:instrText>
            </w:r>
            <w:r>
              <w:fldChar w:fldCharType="end"/>
            </w:r>
          </w:p>
          <w:p w:rsidR="00786C70" w:rsidRDefault="00786C70" w:rsidP="0032716F">
            <w:pPr>
              <w:jc w:val="center"/>
              <w:rPr>
                <w:color w:val="000000"/>
                <w:sz w:val="16"/>
                <w:szCs w:val="16"/>
              </w:rPr>
            </w:pPr>
            <w:r>
              <w:rPr>
                <w:color w:val="000000"/>
                <w:sz w:val="16"/>
                <w:szCs w:val="16"/>
              </w:rPr>
              <w:t>441000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441400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Отплата камата домаћим пословним банкама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4,72</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441000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4,72</w:t>
            </w:r>
          </w:p>
        </w:tc>
      </w:tr>
      <w:bookmarkStart w:id="147" w:name="_Toc444000"/>
      <w:bookmarkEnd w:id="147"/>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"444000" \f C \l "2"</w:instrText>
            </w:r>
            <w:r>
              <w:fldChar w:fldCharType="end"/>
            </w:r>
          </w:p>
          <w:p w:rsidR="00786C70" w:rsidRDefault="00786C70" w:rsidP="0032716F">
            <w:pPr>
              <w:jc w:val="center"/>
              <w:rPr>
                <w:color w:val="000000"/>
                <w:sz w:val="16"/>
                <w:szCs w:val="16"/>
              </w:rPr>
            </w:pPr>
            <w:r>
              <w:rPr>
                <w:color w:val="000000"/>
                <w:sz w:val="16"/>
                <w:szCs w:val="16"/>
              </w:rPr>
              <w:t>444000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444300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Остали пратећи трошкови задуживања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0,09</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444000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0,09</w:t>
            </w:r>
          </w:p>
        </w:tc>
      </w:tr>
      <w:bookmarkStart w:id="148" w:name="_Toc454000"/>
      <w:bookmarkEnd w:id="148"/>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"454000" \f C \l "2"</w:instrText>
            </w:r>
            <w:r>
              <w:fldChar w:fldCharType="end"/>
            </w:r>
          </w:p>
          <w:p w:rsidR="00786C70" w:rsidRDefault="00786C70" w:rsidP="0032716F">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454100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Текуће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0,38</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0,38</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"463000" \f C \l "2"</w:instrText>
            </w:r>
            <w:r>
              <w:fldChar w:fldCharType="end"/>
            </w:r>
          </w:p>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Текући 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2,90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Капитални 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0,28</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33.700.000,00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33.700.000,00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33.700.000,00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3,18</w:t>
            </w:r>
          </w:p>
        </w:tc>
      </w:tr>
      <w:bookmarkStart w:id="149" w:name="_Toc471000"/>
      <w:bookmarkEnd w:id="149"/>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"471000" \f C \l "2"</w:instrText>
            </w:r>
            <w:r>
              <w:fldChar w:fldCharType="end"/>
            </w:r>
          </w:p>
          <w:p w:rsidR="00786C70" w:rsidRDefault="00786C70" w:rsidP="0032716F">
            <w:pPr>
              <w:jc w:val="center"/>
              <w:rPr>
                <w:color w:val="000000"/>
                <w:sz w:val="16"/>
                <w:szCs w:val="16"/>
              </w:rPr>
            </w:pPr>
            <w:r>
              <w:rPr>
                <w:color w:val="000000"/>
                <w:sz w:val="16"/>
                <w:szCs w:val="16"/>
              </w:rPr>
              <w:t>471000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471200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Права из социјалног осигурања која се исплаћују непосредно пружаоцима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16.200.000,00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16.200.000,00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16.200.000,00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1,53</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471000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16.200.000,00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16.200.000,00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16.200.000,00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1,53</w:t>
            </w:r>
          </w:p>
        </w:tc>
      </w:tr>
      <w:bookmarkStart w:id="150" w:name="_Toc472000"/>
      <w:bookmarkEnd w:id="150"/>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"472000" \f C \l "2"</w:instrText>
            </w:r>
            <w:r>
              <w:fldChar w:fldCharType="end"/>
            </w:r>
          </w:p>
          <w:p w:rsidR="00786C70" w:rsidRDefault="00786C70" w:rsidP="0032716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472300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0,51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472700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2,36</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472000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2,87</w:t>
            </w:r>
          </w:p>
        </w:tc>
      </w:tr>
      <w:bookmarkStart w:id="151" w:name="_Toc481000"/>
      <w:bookmarkEnd w:id="151"/>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"481000" \f C \l "2"</w:instrText>
            </w:r>
            <w:r>
              <w:fldChar w:fldCharType="end"/>
            </w:r>
          </w:p>
          <w:p w:rsidR="00786C70" w:rsidRDefault="00786C70" w:rsidP="0032716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481100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Дотације непрофитним организацијама које пружају помоћ домаћинствима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0,12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28.100.000,00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28.100.000,00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28.100.000,00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2,65</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29.400.000,00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29.400.000,00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29.400.000,00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2,77</w:t>
            </w:r>
          </w:p>
        </w:tc>
      </w:tr>
      <w:bookmarkStart w:id="152" w:name="_Toc482000"/>
      <w:bookmarkEnd w:id="152"/>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"482000" \f C \l "2"</w:instrText>
            </w:r>
            <w:r>
              <w:fldChar w:fldCharType="end"/>
            </w:r>
          </w:p>
          <w:p w:rsidR="00786C70" w:rsidRDefault="00786C70" w:rsidP="0032716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0,06</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0,08</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0,13</w:t>
            </w:r>
          </w:p>
        </w:tc>
      </w:tr>
      <w:bookmarkStart w:id="153" w:name="_Toc483000"/>
      <w:bookmarkEnd w:id="153"/>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"483000" \f C \l "2"</w:instrText>
            </w:r>
            <w:r>
              <w:fldChar w:fldCharType="end"/>
            </w:r>
          </w:p>
          <w:p w:rsidR="00786C70" w:rsidRDefault="00786C70" w:rsidP="0032716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0,28</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483000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0,28</w:t>
            </w:r>
          </w:p>
        </w:tc>
      </w:tr>
      <w:bookmarkStart w:id="154" w:name="_Toc485000"/>
      <w:bookmarkEnd w:id="154"/>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"485000" \f C \l "2"</w:instrText>
            </w:r>
            <w:r>
              <w:fldChar w:fldCharType="end"/>
            </w:r>
          </w:p>
          <w:p w:rsidR="00786C70" w:rsidRDefault="00786C70" w:rsidP="0032716F">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485100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0,20</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0,20</w:t>
            </w:r>
          </w:p>
        </w:tc>
      </w:tr>
      <w:bookmarkStart w:id="155" w:name="_Toc511000"/>
      <w:bookmarkEnd w:id="155"/>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"511000" \f C \l "2"</w:instrText>
            </w:r>
            <w:r>
              <w:fldChar w:fldCharType="end"/>
            </w:r>
          </w:p>
          <w:p w:rsidR="00786C70" w:rsidRDefault="00786C70" w:rsidP="0032716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511200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285.400.000,00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37.400.000,00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248.000.000,00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285.400.000,00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26,92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1,09</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0,94</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511000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307.000.000,00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54.000.000,00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253.000.000,00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307.000.000,00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28,95</w:t>
            </w:r>
          </w:p>
        </w:tc>
      </w:tr>
      <w:bookmarkStart w:id="156" w:name="_Toc512000"/>
      <w:bookmarkEnd w:id="156"/>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"512000" \f C \l "2"</w:instrText>
            </w:r>
            <w:r>
              <w:fldChar w:fldCharType="end"/>
            </w:r>
          </w:p>
          <w:p w:rsidR="00786C70" w:rsidRDefault="00786C70" w:rsidP="0032716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0,07</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512900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Опрема за производњу, моторна, непокретна и немоторна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512000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0,08</w:t>
            </w:r>
          </w:p>
        </w:tc>
      </w:tr>
      <w:bookmarkStart w:id="157" w:name="_Toc611000"/>
      <w:bookmarkEnd w:id="157"/>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"611000" \f C \l "2"</w:instrText>
            </w:r>
            <w:r>
              <w:fldChar w:fldCharType="end"/>
            </w:r>
          </w:p>
          <w:p w:rsidR="00786C70" w:rsidRDefault="00786C70" w:rsidP="0032716F">
            <w:pPr>
              <w:jc w:val="center"/>
              <w:rPr>
                <w:color w:val="000000"/>
                <w:sz w:val="16"/>
                <w:szCs w:val="16"/>
              </w:rPr>
            </w:pPr>
            <w:r>
              <w:rPr>
                <w:color w:val="000000"/>
                <w:sz w:val="16"/>
                <w:szCs w:val="16"/>
              </w:rPr>
              <w:t>611000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611400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Отплата главнице домаћим пословним банкама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0,94</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611000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0,94</w:t>
            </w:r>
          </w:p>
        </w:tc>
      </w:tr>
      <w:tr w:rsidR="00786C70" w:rsidTr="0032716F">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4    ОПШТИНСКА УПРАВА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908.003.000,00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655.003.000,00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253.000.000,00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908.003.000,00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85,64</w:t>
            </w:r>
          </w:p>
        </w:tc>
      </w:tr>
    </w:tbl>
    <w:p w:rsidR="00786C70" w:rsidRDefault="00786C70" w:rsidP="00786C70">
      <w:pPr>
        <w:sectPr w:rsidR="00786C70">
          <w:headerReference w:type="default" r:id="rId23"/>
          <w:footerReference w:type="default" r:id="rId24"/>
          <w:pgSz w:w="16837" w:h="11905" w:orient="landscape"/>
          <w:pgMar w:top="360" w:right="360" w:bottom="360" w:left="360" w:header="360" w:footer="360" w:gutter="0"/>
          <w:cols w:space="720"/>
        </w:sectPr>
      </w:pPr>
    </w:p>
    <w:p w:rsidR="00786C70" w:rsidRDefault="00786C70" w:rsidP="00786C70">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86C70" w:rsidTr="0032716F">
        <w:trPr>
          <w:trHeight w:val="276"/>
          <w:tblHeader/>
        </w:trPr>
        <w:tc>
          <w:tcPr>
            <w:tcW w:w="16117" w:type="dxa"/>
            <w:gridSpan w:val="9"/>
            <w:vMerge w:val="restart"/>
            <w:tcMar>
              <w:top w:w="0" w:type="dxa"/>
              <w:left w:w="0" w:type="dxa"/>
              <w:bottom w:w="0" w:type="dxa"/>
              <w:right w:w="0" w:type="dxa"/>
            </w:tcMar>
          </w:tcPr>
          <w:p w:rsidR="00786C70" w:rsidRDefault="00786C70" w:rsidP="0032716F">
            <w:pPr>
              <w:jc w:val="center"/>
              <w:rPr>
                <w:b/>
                <w:bCs/>
                <w:color w:val="000000"/>
                <w:sz w:val="24"/>
                <w:szCs w:val="24"/>
              </w:rPr>
            </w:pPr>
            <w:r>
              <w:rPr>
                <w:b/>
                <w:bCs/>
                <w:color w:val="000000"/>
                <w:sz w:val="24"/>
                <w:szCs w:val="24"/>
              </w:rPr>
              <w:t>ПЛАН РАСХОДА</w:t>
            </w:r>
          </w:p>
        </w:tc>
      </w:tr>
      <w:tr w:rsidR="00786C70" w:rsidTr="0032716F">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86C70" w:rsidTr="0032716F">
              <w:trPr>
                <w:jc w:val="center"/>
              </w:trPr>
              <w:tc>
                <w:tcPr>
                  <w:tcW w:w="16117" w:type="dxa"/>
                  <w:tcMar>
                    <w:top w:w="0" w:type="dxa"/>
                    <w:left w:w="0" w:type="dxa"/>
                    <w:bottom w:w="0" w:type="dxa"/>
                    <w:right w:w="0" w:type="dxa"/>
                  </w:tcMar>
                </w:tcPr>
                <w:p w:rsidR="00786C70" w:rsidRDefault="00786C70" w:rsidP="0032716F">
                  <w:pPr>
                    <w:jc w:val="center"/>
                    <w:rPr>
                      <w:b/>
                      <w:bCs/>
                      <w:color w:val="000000"/>
                      <w:sz w:val="24"/>
                      <w:szCs w:val="24"/>
                    </w:rPr>
                  </w:pPr>
                  <w:r>
                    <w:rPr>
                      <w:b/>
                      <w:bCs/>
                      <w:color w:val="000000"/>
                    </w:rPr>
                    <w:t>За период: 01.01.2023-31.12.2023</w:t>
                  </w:r>
                </w:p>
                <w:p w:rsidR="00786C70" w:rsidRDefault="00786C70" w:rsidP="0032716F"/>
              </w:tc>
            </w:tr>
          </w:tbl>
          <w:p w:rsidR="00786C70" w:rsidRDefault="00786C70" w:rsidP="0032716F">
            <w:pPr>
              <w:spacing w:line="1" w:lineRule="auto"/>
            </w:pPr>
          </w:p>
        </w:tc>
      </w:tr>
      <w:bookmarkStart w:id="158" w:name="_Toc4.00.02_ЦЕНТАР_ЗА_СОЦИЈАЛНИ_РАД"/>
      <w:bookmarkEnd w:id="158"/>
      <w:tr w:rsidR="00786C70" w:rsidTr="0032716F">
        <w:tc>
          <w:tcPr>
            <w:tcW w:w="750" w:type="dxa"/>
            <w:tcMar>
              <w:top w:w="0" w:type="dxa"/>
              <w:left w:w="0" w:type="dxa"/>
              <w:bottom w:w="0" w:type="dxa"/>
              <w:right w:w="0" w:type="dxa"/>
            </w:tcMar>
          </w:tcPr>
          <w:p w:rsidR="00786C70" w:rsidRDefault="00786C70" w:rsidP="0032716F">
            <w:pPr>
              <w:rPr>
                <w:vanish/>
              </w:rPr>
            </w:pPr>
            <w:r>
              <w:fldChar w:fldCharType="begin"/>
            </w:r>
            <w:r>
              <w:instrText>TC "4.00.02 ЦЕНТАР ЗА СОЦИЈАЛНИ РАД" \f C \l "1"</w:instrText>
            </w:r>
            <w:r>
              <w:fldChar w:fldCharType="end"/>
            </w:r>
          </w:p>
          <w:p w:rsidR="00786C70" w:rsidRDefault="00786C70" w:rsidP="0032716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БУЏЕТ ОПШТИНЕ НОВИ БЕЧЕЈ</w:t>
            </w:r>
          </w:p>
        </w:tc>
      </w:tr>
      <w:tr w:rsidR="00786C70" w:rsidTr="0032716F">
        <w:tc>
          <w:tcPr>
            <w:tcW w:w="750" w:type="dxa"/>
            <w:tcBorders>
              <w:bottom w:val="single" w:sz="6" w:space="0" w:color="000000"/>
            </w:tcBorders>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4.00.02</w:t>
            </w:r>
          </w:p>
        </w:tc>
        <w:tc>
          <w:tcPr>
            <w:tcW w:w="15367" w:type="dxa"/>
            <w:gridSpan w:val="8"/>
            <w:vMerge w:val="restart"/>
            <w:tcBorders>
              <w:bottom w:val="single" w:sz="6" w:space="0" w:color="000000"/>
            </w:tcBorders>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ЦЕНТАР ЗА СОЦИЈАЛНИ РАД</w:t>
            </w:r>
          </w:p>
        </w:tc>
      </w:tr>
      <w:tr w:rsidR="00786C70" w:rsidTr="0032716F">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буџета</w:t>
            </w:r>
          </w:p>
          <w:p w:rsidR="00786C70" w:rsidRDefault="00786C70" w:rsidP="0032716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Структура</w:t>
            </w:r>
          </w:p>
          <w:p w:rsidR="00786C70" w:rsidRDefault="00786C70" w:rsidP="0032716F">
            <w:pPr>
              <w:jc w:val="center"/>
              <w:rPr>
                <w:b/>
                <w:bCs/>
                <w:color w:val="000000"/>
                <w:sz w:val="16"/>
                <w:szCs w:val="16"/>
              </w:rPr>
            </w:pPr>
            <w:r>
              <w:rPr>
                <w:b/>
                <w:bCs/>
                <w:color w:val="000000"/>
                <w:sz w:val="16"/>
                <w:szCs w:val="16"/>
              </w:rPr>
              <w:t>( % )</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"463000" \f C \l "2"</w:instrText>
            </w:r>
            <w:r>
              <w:fldChar w:fldCharType="end"/>
            </w:r>
          </w:p>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0,47</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0,05</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0,04</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путовања у оквиру редовног рада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0,21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0,08</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472600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Накнаде из буџета у случају смрти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0,09</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472900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0,61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18.500.000,00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18.500.000,00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18.500.000,00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1,74</w:t>
            </w:r>
          </w:p>
        </w:tc>
      </w:tr>
      <w:tr w:rsidR="00786C70" w:rsidTr="0032716F">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4.00.02    ЦЕНТАР ЗА СОЦИЈАЛНИ РАД</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18.500.000,00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18.500.000,00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18.500.000,00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1,74</w:t>
            </w:r>
          </w:p>
        </w:tc>
      </w:tr>
    </w:tbl>
    <w:p w:rsidR="00786C70" w:rsidRDefault="00786C70" w:rsidP="00786C70">
      <w:pPr>
        <w:sectPr w:rsidR="00786C70">
          <w:headerReference w:type="default" r:id="rId25"/>
          <w:footerReference w:type="default" r:id="rId26"/>
          <w:pgSz w:w="16837" w:h="11905" w:orient="landscape"/>
          <w:pgMar w:top="360" w:right="360" w:bottom="360" w:left="360" w:header="360" w:footer="360" w:gutter="0"/>
          <w:cols w:space="720"/>
        </w:sectPr>
      </w:pPr>
    </w:p>
    <w:p w:rsidR="00786C70" w:rsidRDefault="00786C70" w:rsidP="00786C70">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86C70" w:rsidTr="0032716F">
        <w:trPr>
          <w:trHeight w:val="276"/>
          <w:tblHeader/>
        </w:trPr>
        <w:tc>
          <w:tcPr>
            <w:tcW w:w="16117" w:type="dxa"/>
            <w:gridSpan w:val="9"/>
            <w:vMerge w:val="restart"/>
            <w:tcMar>
              <w:top w:w="0" w:type="dxa"/>
              <w:left w:w="0" w:type="dxa"/>
              <w:bottom w:w="0" w:type="dxa"/>
              <w:right w:w="0" w:type="dxa"/>
            </w:tcMar>
          </w:tcPr>
          <w:p w:rsidR="00786C70" w:rsidRDefault="00786C70" w:rsidP="0032716F">
            <w:pPr>
              <w:jc w:val="center"/>
              <w:rPr>
                <w:b/>
                <w:bCs/>
                <w:color w:val="000000"/>
                <w:sz w:val="24"/>
                <w:szCs w:val="24"/>
              </w:rPr>
            </w:pPr>
            <w:r>
              <w:rPr>
                <w:b/>
                <w:bCs/>
                <w:color w:val="000000"/>
                <w:sz w:val="24"/>
                <w:szCs w:val="24"/>
              </w:rPr>
              <w:t>ПЛАН РАСХОДА</w:t>
            </w:r>
          </w:p>
        </w:tc>
      </w:tr>
      <w:tr w:rsidR="00786C70" w:rsidTr="0032716F">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86C70" w:rsidTr="0032716F">
              <w:trPr>
                <w:jc w:val="center"/>
              </w:trPr>
              <w:tc>
                <w:tcPr>
                  <w:tcW w:w="16117" w:type="dxa"/>
                  <w:tcMar>
                    <w:top w:w="0" w:type="dxa"/>
                    <w:left w:w="0" w:type="dxa"/>
                    <w:bottom w:w="0" w:type="dxa"/>
                    <w:right w:w="0" w:type="dxa"/>
                  </w:tcMar>
                </w:tcPr>
                <w:p w:rsidR="00786C70" w:rsidRDefault="00786C70" w:rsidP="0032716F">
                  <w:pPr>
                    <w:jc w:val="center"/>
                    <w:rPr>
                      <w:b/>
                      <w:bCs/>
                      <w:color w:val="000000"/>
                      <w:sz w:val="24"/>
                      <w:szCs w:val="24"/>
                    </w:rPr>
                  </w:pPr>
                  <w:r>
                    <w:rPr>
                      <w:b/>
                      <w:bCs/>
                      <w:color w:val="000000"/>
                    </w:rPr>
                    <w:t>За период: 01.01.2023-31.12.2023</w:t>
                  </w:r>
                </w:p>
                <w:p w:rsidR="00786C70" w:rsidRDefault="00786C70" w:rsidP="0032716F"/>
              </w:tc>
            </w:tr>
          </w:tbl>
          <w:p w:rsidR="00786C70" w:rsidRDefault="00786C70" w:rsidP="0032716F">
            <w:pPr>
              <w:spacing w:line="1" w:lineRule="auto"/>
            </w:pPr>
          </w:p>
        </w:tc>
      </w:tr>
      <w:bookmarkStart w:id="159" w:name="_Toc4.00.03_ОШ_МИЛОЈЕ_ЧИПЛИЋ"/>
      <w:bookmarkEnd w:id="159"/>
      <w:tr w:rsidR="00786C70" w:rsidTr="0032716F">
        <w:tc>
          <w:tcPr>
            <w:tcW w:w="750" w:type="dxa"/>
            <w:tcMar>
              <w:top w:w="0" w:type="dxa"/>
              <w:left w:w="0" w:type="dxa"/>
              <w:bottom w:w="0" w:type="dxa"/>
              <w:right w:w="0" w:type="dxa"/>
            </w:tcMar>
          </w:tcPr>
          <w:p w:rsidR="00786C70" w:rsidRDefault="00786C70" w:rsidP="0032716F">
            <w:pPr>
              <w:rPr>
                <w:vanish/>
              </w:rPr>
            </w:pPr>
            <w:r>
              <w:fldChar w:fldCharType="begin"/>
            </w:r>
            <w:r>
              <w:instrText>TC "4.00.03 ОШ МИЛОЈЕ ЧИПЛИЋ" \f C \l "1"</w:instrText>
            </w:r>
            <w:r>
              <w:fldChar w:fldCharType="end"/>
            </w:r>
          </w:p>
          <w:p w:rsidR="00786C70" w:rsidRDefault="00786C70" w:rsidP="0032716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БУЏЕТ ОПШТИНЕ НОВИ БЕЧЕЈ</w:t>
            </w:r>
          </w:p>
        </w:tc>
      </w:tr>
      <w:tr w:rsidR="00786C70" w:rsidTr="0032716F">
        <w:tc>
          <w:tcPr>
            <w:tcW w:w="750" w:type="dxa"/>
            <w:tcBorders>
              <w:bottom w:val="single" w:sz="6" w:space="0" w:color="000000"/>
            </w:tcBorders>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4.00.03</w:t>
            </w:r>
          </w:p>
        </w:tc>
        <w:tc>
          <w:tcPr>
            <w:tcW w:w="15367" w:type="dxa"/>
            <w:gridSpan w:val="8"/>
            <w:vMerge w:val="restart"/>
            <w:tcBorders>
              <w:bottom w:val="single" w:sz="6" w:space="0" w:color="000000"/>
            </w:tcBorders>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ОШ МИЛОЈЕ ЧИПЛИЋ</w:t>
            </w:r>
          </w:p>
        </w:tc>
      </w:tr>
      <w:tr w:rsidR="00786C70" w:rsidTr="0032716F">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буџета</w:t>
            </w:r>
          </w:p>
          <w:p w:rsidR="00786C70" w:rsidRDefault="00786C70" w:rsidP="0032716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Структура</w:t>
            </w:r>
          </w:p>
          <w:p w:rsidR="00786C70" w:rsidRDefault="00786C70" w:rsidP="0032716F">
            <w:pPr>
              <w:jc w:val="center"/>
              <w:rPr>
                <w:b/>
                <w:bCs/>
                <w:color w:val="000000"/>
                <w:sz w:val="16"/>
                <w:szCs w:val="16"/>
              </w:rPr>
            </w:pPr>
            <w:r>
              <w:rPr>
                <w:b/>
                <w:bCs/>
                <w:color w:val="000000"/>
                <w:sz w:val="16"/>
                <w:szCs w:val="16"/>
              </w:rPr>
              <w:t>( % )</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"463000" \f C \l "2"</w:instrText>
            </w:r>
            <w:r>
              <w:fldChar w:fldCharType="end"/>
            </w:r>
          </w:p>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0,38</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0,12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0,45</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512600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0,17</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15.890.000,00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15.890.000,00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15.890.000,00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1,50</w:t>
            </w:r>
          </w:p>
        </w:tc>
      </w:tr>
      <w:tr w:rsidR="00786C70" w:rsidTr="0032716F">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4.00.03    ОШ МИЛОЈЕ ЧИПЛИЋ</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15.890.000,00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15.890.000,00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15.890.000,00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1,50</w:t>
            </w:r>
          </w:p>
        </w:tc>
      </w:tr>
    </w:tbl>
    <w:p w:rsidR="00786C70" w:rsidRDefault="00786C70" w:rsidP="00786C70">
      <w:pPr>
        <w:sectPr w:rsidR="00786C70">
          <w:headerReference w:type="default" r:id="rId27"/>
          <w:footerReference w:type="default" r:id="rId28"/>
          <w:pgSz w:w="16837" w:h="11905" w:orient="landscape"/>
          <w:pgMar w:top="360" w:right="360" w:bottom="360" w:left="360" w:header="360" w:footer="360" w:gutter="0"/>
          <w:cols w:space="720"/>
        </w:sectPr>
      </w:pPr>
    </w:p>
    <w:p w:rsidR="00786C70" w:rsidRDefault="00786C70" w:rsidP="00786C70">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86C70" w:rsidTr="0032716F">
        <w:trPr>
          <w:trHeight w:val="276"/>
          <w:tblHeader/>
        </w:trPr>
        <w:tc>
          <w:tcPr>
            <w:tcW w:w="16117" w:type="dxa"/>
            <w:gridSpan w:val="9"/>
            <w:vMerge w:val="restart"/>
            <w:tcMar>
              <w:top w:w="0" w:type="dxa"/>
              <w:left w:w="0" w:type="dxa"/>
              <w:bottom w:w="0" w:type="dxa"/>
              <w:right w:w="0" w:type="dxa"/>
            </w:tcMar>
          </w:tcPr>
          <w:p w:rsidR="00786C70" w:rsidRDefault="00786C70" w:rsidP="0032716F">
            <w:pPr>
              <w:jc w:val="center"/>
              <w:rPr>
                <w:b/>
                <w:bCs/>
                <w:color w:val="000000"/>
                <w:sz w:val="24"/>
                <w:szCs w:val="24"/>
              </w:rPr>
            </w:pPr>
            <w:r>
              <w:rPr>
                <w:b/>
                <w:bCs/>
                <w:color w:val="000000"/>
                <w:sz w:val="24"/>
                <w:szCs w:val="24"/>
              </w:rPr>
              <w:t>ПЛАН РАСХОДА</w:t>
            </w:r>
          </w:p>
        </w:tc>
      </w:tr>
      <w:tr w:rsidR="00786C70" w:rsidTr="0032716F">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86C70" w:rsidTr="0032716F">
              <w:trPr>
                <w:jc w:val="center"/>
              </w:trPr>
              <w:tc>
                <w:tcPr>
                  <w:tcW w:w="16117" w:type="dxa"/>
                  <w:tcMar>
                    <w:top w:w="0" w:type="dxa"/>
                    <w:left w:w="0" w:type="dxa"/>
                    <w:bottom w:w="0" w:type="dxa"/>
                    <w:right w:w="0" w:type="dxa"/>
                  </w:tcMar>
                </w:tcPr>
                <w:p w:rsidR="00786C70" w:rsidRDefault="00786C70" w:rsidP="0032716F">
                  <w:pPr>
                    <w:jc w:val="center"/>
                    <w:rPr>
                      <w:b/>
                      <w:bCs/>
                      <w:color w:val="000000"/>
                      <w:sz w:val="24"/>
                      <w:szCs w:val="24"/>
                    </w:rPr>
                  </w:pPr>
                  <w:r>
                    <w:rPr>
                      <w:b/>
                      <w:bCs/>
                      <w:color w:val="000000"/>
                    </w:rPr>
                    <w:t>За период: 01.01.2023-31.12.2023</w:t>
                  </w:r>
                </w:p>
                <w:p w:rsidR="00786C70" w:rsidRDefault="00786C70" w:rsidP="0032716F"/>
              </w:tc>
            </w:tr>
          </w:tbl>
          <w:p w:rsidR="00786C70" w:rsidRDefault="00786C70" w:rsidP="0032716F">
            <w:pPr>
              <w:spacing w:line="1" w:lineRule="auto"/>
            </w:pPr>
          </w:p>
        </w:tc>
      </w:tr>
      <w:bookmarkStart w:id="160" w:name="_Toc4.00.04_ОШ_ЈОСИФ_МАРИНКОВИЋ"/>
      <w:bookmarkEnd w:id="160"/>
      <w:tr w:rsidR="00786C70" w:rsidTr="0032716F">
        <w:tc>
          <w:tcPr>
            <w:tcW w:w="750" w:type="dxa"/>
            <w:tcMar>
              <w:top w:w="0" w:type="dxa"/>
              <w:left w:w="0" w:type="dxa"/>
              <w:bottom w:w="0" w:type="dxa"/>
              <w:right w:w="0" w:type="dxa"/>
            </w:tcMar>
          </w:tcPr>
          <w:p w:rsidR="00786C70" w:rsidRDefault="00786C70" w:rsidP="0032716F">
            <w:pPr>
              <w:rPr>
                <w:vanish/>
              </w:rPr>
            </w:pPr>
            <w:r>
              <w:fldChar w:fldCharType="begin"/>
            </w:r>
            <w:r>
              <w:instrText>TC "4.00.04 ОШ ЈОСИФ МАРИНКОВИЋ" \f C \l "1"</w:instrText>
            </w:r>
            <w:r>
              <w:fldChar w:fldCharType="end"/>
            </w:r>
          </w:p>
          <w:p w:rsidR="00786C70" w:rsidRDefault="00786C70" w:rsidP="0032716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БУЏЕТ ОПШТИНЕ НОВИ БЕЧЕЈ</w:t>
            </w:r>
          </w:p>
        </w:tc>
      </w:tr>
      <w:tr w:rsidR="00786C70" w:rsidTr="0032716F">
        <w:tc>
          <w:tcPr>
            <w:tcW w:w="750" w:type="dxa"/>
            <w:tcBorders>
              <w:bottom w:val="single" w:sz="6" w:space="0" w:color="000000"/>
            </w:tcBorders>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4.00.04</w:t>
            </w:r>
          </w:p>
        </w:tc>
        <w:tc>
          <w:tcPr>
            <w:tcW w:w="15367" w:type="dxa"/>
            <w:gridSpan w:val="8"/>
            <w:vMerge w:val="restart"/>
            <w:tcBorders>
              <w:bottom w:val="single" w:sz="6" w:space="0" w:color="000000"/>
            </w:tcBorders>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ОШ ЈОСИФ МАРИНКОВИЋ</w:t>
            </w:r>
          </w:p>
        </w:tc>
      </w:tr>
      <w:tr w:rsidR="00786C70" w:rsidTr="0032716F">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буџета</w:t>
            </w:r>
          </w:p>
          <w:p w:rsidR="00786C70" w:rsidRDefault="00786C70" w:rsidP="0032716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Структура</w:t>
            </w:r>
          </w:p>
          <w:p w:rsidR="00786C70" w:rsidRDefault="00786C70" w:rsidP="0032716F">
            <w:pPr>
              <w:jc w:val="center"/>
              <w:rPr>
                <w:b/>
                <w:bCs/>
                <w:color w:val="000000"/>
                <w:sz w:val="16"/>
                <w:szCs w:val="16"/>
              </w:rPr>
            </w:pPr>
            <w:r>
              <w:rPr>
                <w:b/>
                <w:bCs/>
                <w:color w:val="000000"/>
                <w:sz w:val="16"/>
                <w:szCs w:val="16"/>
              </w:rPr>
              <w:t>( % )</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"463000" \f C \l "2"</w:instrText>
            </w:r>
            <w:r>
              <w:fldChar w:fldCharType="end"/>
            </w:r>
          </w:p>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0,33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0,08</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0,33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0,04</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0,04</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0,06</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пољопривреду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0,04</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11.300.000,00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11.300.000,00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11.300.000,00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1,07</w:t>
            </w:r>
          </w:p>
        </w:tc>
      </w:tr>
      <w:tr w:rsidR="00786C70" w:rsidTr="0032716F">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4.00.04    ОШ ЈОСИФ МАРИНКОВИЋ</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11.300.000,00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11.300.000,00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11.300.000,00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1,07</w:t>
            </w:r>
          </w:p>
        </w:tc>
      </w:tr>
    </w:tbl>
    <w:p w:rsidR="00786C70" w:rsidRDefault="00786C70" w:rsidP="00786C70">
      <w:pPr>
        <w:sectPr w:rsidR="00786C70">
          <w:headerReference w:type="default" r:id="rId29"/>
          <w:footerReference w:type="default" r:id="rId30"/>
          <w:pgSz w:w="16837" w:h="11905" w:orient="landscape"/>
          <w:pgMar w:top="360" w:right="360" w:bottom="360" w:left="360" w:header="360" w:footer="360" w:gutter="0"/>
          <w:cols w:space="720"/>
        </w:sectPr>
      </w:pPr>
    </w:p>
    <w:p w:rsidR="00786C70" w:rsidRDefault="00786C70" w:rsidP="00786C70">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86C70" w:rsidTr="0032716F">
        <w:trPr>
          <w:trHeight w:val="276"/>
          <w:tblHeader/>
        </w:trPr>
        <w:tc>
          <w:tcPr>
            <w:tcW w:w="16117" w:type="dxa"/>
            <w:gridSpan w:val="9"/>
            <w:vMerge w:val="restart"/>
            <w:tcMar>
              <w:top w:w="0" w:type="dxa"/>
              <w:left w:w="0" w:type="dxa"/>
              <w:bottom w:w="0" w:type="dxa"/>
              <w:right w:w="0" w:type="dxa"/>
            </w:tcMar>
          </w:tcPr>
          <w:p w:rsidR="00786C70" w:rsidRDefault="00786C70" w:rsidP="0032716F">
            <w:pPr>
              <w:jc w:val="center"/>
              <w:rPr>
                <w:b/>
                <w:bCs/>
                <w:color w:val="000000"/>
                <w:sz w:val="24"/>
                <w:szCs w:val="24"/>
              </w:rPr>
            </w:pPr>
            <w:r>
              <w:rPr>
                <w:b/>
                <w:bCs/>
                <w:color w:val="000000"/>
                <w:sz w:val="24"/>
                <w:szCs w:val="24"/>
              </w:rPr>
              <w:t>ПЛАН РАСХОДА</w:t>
            </w:r>
          </w:p>
        </w:tc>
      </w:tr>
      <w:tr w:rsidR="00786C70" w:rsidTr="0032716F">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86C70" w:rsidTr="0032716F">
              <w:trPr>
                <w:jc w:val="center"/>
              </w:trPr>
              <w:tc>
                <w:tcPr>
                  <w:tcW w:w="16117" w:type="dxa"/>
                  <w:tcMar>
                    <w:top w:w="0" w:type="dxa"/>
                    <w:left w:w="0" w:type="dxa"/>
                    <w:bottom w:w="0" w:type="dxa"/>
                    <w:right w:w="0" w:type="dxa"/>
                  </w:tcMar>
                </w:tcPr>
                <w:p w:rsidR="00786C70" w:rsidRDefault="00786C70" w:rsidP="0032716F">
                  <w:pPr>
                    <w:jc w:val="center"/>
                    <w:rPr>
                      <w:b/>
                      <w:bCs/>
                      <w:color w:val="000000"/>
                      <w:sz w:val="24"/>
                      <w:szCs w:val="24"/>
                    </w:rPr>
                  </w:pPr>
                  <w:r>
                    <w:rPr>
                      <w:b/>
                      <w:bCs/>
                      <w:color w:val="000000"/>
                    </w:rPr>
                    <w:t>За период: 01.01.2023-31.12.2023</w:t>
                  </w:r>
                </w:p>
                <w:p w:rsidR="00786C70" w:rsidRDefault="00786C70" w:rsidP="0032716F"/>
              </w:tc>
            </w:tr>
          </w:tbl>
          <w:p w:rsidR="00786C70" w:rsidRDefault="00786C70" w:rsidP="0032716F">
            <w:pPr>
              <w:spacing w:line="1" w:lineRule="auto"/>
            </w:pPr>
          </w:p>
        </w:tc>
      </w:tr>
      <w:bookmarkStart w:id="161" w:name="_Toc4.00.05_ОШ_ЂОРЂЕ_ЈОАНОВИЋ"/>
      <w:bookmarkEnd w:id="161"/>
      <w:tr w:rsidR="00786C70" w:rsidTr="0032716F">
        <w:tc>
          <w:tcPr>
            <w:tcW w:w="750" w:type="dxa"/>
            <w:tcMar>
              <w:top w:w="0" w:type="dxa"/>
              <w:left w:w="0" w:type="dxa"/>
              <w:bottom w:w="0" w:type="dxa"/>
              <w:right w:w="0" w:type="dxa"/>
            </w:tcMar>
          </w:tcPr>
          <w:p w:rsidR="00786C70" w:rsidRDefault="00786C70" w:rsidP="0032716F">
            <w:pPr>
              <w:rPr>
                <w:vanish/>
              </w:rPr>
            </w:pPr>
            <w:r>
              <w:fldChar w:fldCharType="begin"/>
            </w:r>
            <w:r>
              <w:instrText>TC "4.00.05 ОШ ЂОРЂЕ ЈОАНОВИЋ" \f C \l "1"</w:instrText>
            </w:r>
            <w:r>
              <w:fldChar w:fldCharType="end"/>
            </w:r>
          </w:p>
          <w:p w:rsidR="00786C70" w:rsidRDefault="00786C70" w:rsidP="0032716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БУЏЕТ ОПШТИНЕ НОВИ БЕЧЕЈ</w:t>
            </w:r>
          </w:p>
        </w:tc>
      </w:tr>
      <w:tr w:rsidR="00786C70" w:rsidTr="0032716F">
        <w:tc>
          <w:tcPr>
            <w:tcW w:w="750" w:type="dxa"/>
            <w:tcBorders>
              <w:bottom w:val="single" w:sz="6" w:space="0" w:color="000000"/>
            </w:tcBorders>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4.00.05</w:t>
            </w:r>
          </w:p>
        </w:tc>
        <w:tc>
          <w:tcPr>
            <w:tcW w:w="15367" w:type="dxa"/>
            <w:gridSpan w:val="8"/>
            <w:vMerge w:val="restart"/>
            <w:tcBorders>
              <w:bottom w:val="single" w:sz="6" w:space="0" w:color="000000"/>
            </w:tcBorders>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ОШ ЂОРЂЕ ЈОАНОВИЋ</w:t>
            </w:r>
          </w:p>
        </w:tc>
      </w:tr>
      <w:tr w:rsidR="00786C70" w:rsidTr="0032716F">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буџета</w:t>
            </w:r>
          </w:p>
          <w:p w:rsidR="00786C70" w:rsidRDefault="00786C70" w:rsidP="0032716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Структура</w:t>
            </w:r>
          </w:p>
          <w:p w:rsidR="00786C70" w:rsidRDefault="00786C70" w:rsidP="0032716F">
            <w:pPr>
              <w:jc w:val="center"/>
              <w:rPr>
                <w:b/>
                <w:bCs/>
                <w:color w:val="000000"/>
                <w:sz w:val="16"/>
                <w:szCs w:val="16"/>
              </w:rPr>
            </w:pPr>
            <w:r>
              <w:rPr>
                <w:b/>
                <w:bCs/>
                <w:color w:val="000000"/>
                <w:sz w:val="16"/>
                <w:szCs w:val="16"/>
              </w:rPr>
              <w:t>( % )</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"463000" \f C \l "2"</w:instrText>
            </w:r>
            <w:r>
              <w:fldChar w:fldCharType="end"/>
            </w:r>
          </w:p>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0,42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0,07</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0,36</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0,04</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0,05</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0,05</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512600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512900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Опрема за производњу, моторна, непокретна и немоторна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14.270.000,00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14.270.000,00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14.270.000,00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1,35</w:t>
            </w:r>
          </w:p>
        </w:tc>
      </w:tr>
      <w:tr w:rsidR="00786C70" w:rsidTr="0032716F">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4.00.05    ОШ ЂОРЂЕ ЈОАНОВИЋ</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14.270.000,00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14.270.000,00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14.270.000,00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1,35</w:t>
            </w:r>
          </w:p>
        </w:tc>
      </w:tr>
    </w:tbl>
    <w:p w:rsidR="00786C70" w:rsidRDefault="00786C70" w:rsidP="00786C70">
      <w:pPr>
        <w:sectPr w:rsidR="00786C70">
          <w:headerReference w:type="default" r:id="rId31"/>
          <w:footerReference w:type="default" r:id="rId32"/>
          <w:pgSz w:w="16837" w:h="11905" w:orient="landscape"/>
          <w:pgMar w:top="360" w:right="360" w:bottom="360" w:left="360" w:header="360" w:footer="360" w:gutter="0"/>
          <w:cols w:space="720"/>
        </w:sectPr>
      </w:pPr>
    </w:p>
    <w:p w:rsidR="00786C70" w:rsidRDefault="00786C70" w:rsidP="00786C70">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86C70" w:rsidTr="0032716F">
        <w:trPr>
          <w:trHeight w:val="276"/>
          <w:tblHeader/>
        </w:trPr>
        <w:tc>
          <w:tcPr>
            <w:tcW w:w="16117" w:type="dxa"/>
            <w:gridSpan w:val="9"/>
            <w:vMerge w:val="restart"/>
            <w:tcMar>
              <w:top w:w="0" w:type="dxa"/>
              <w:left w:w="0" w:type="dxa"/>
              <w:bottom w:w="0" w:type="dxa"/>
              <w:right w:w="0" w:type="dxa"/>
            </w:tcMar>
          </w:tcPr>
          <w:p w:rsidR="00786C70" w:rsidRDefault="00786C70" w:rsidP="0032716F">
            <w:pPr>
              <w:jc w:val="center"/>
              <w:rPr>
                <w:b/>
                <w:bCs/>
                <w:color w:val="000000"/>
                <w:sz w:val="24"/>
                <w:szCs w:val="24"/>
              </w:rPr>
            </w:pPr>
            <w:r>
              <w:rPr>
                <w:b/>
                <w:bCs/>
                <w:color w:val="000000"/>
                <w:sz w:val="24"/>
                <w:szCs w:val="24"/>
              </w:rPr>
              <w:t>ПЛАН РАСХОДА</w:t>
            </w:r>
          </w:p>
        </w:tc>
      </w:tr>
      <w:tr w:rsidR="00786C70" w:rsidTr="0032716F">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86C70" w:rsidTr="0032716F">
              <w:trPr>
                <w:jc w:val="center"/>
              </w:trPr>
              <w:tc>
                <w:tcPr>
                  <w:tcW w:w="16117" w:type="dxa"/>
                  <w:tcMar>
                    <w:top w:w="0" w:type="dxa"/>
                    <w:left w:w="0" w:type="dxa"/>
                    <w:bottom w:w="0" w:type="dxa"/>
                    <w:right w:w="0" w:type="dxa"/>
                  </w:tcMar>
                </w:tcPr>
                <w:p w:rsidR="00786C70" w:rsidRDefault="00786C70" w:rsidP="0032716F">
                  <w:pPr>
                    <w:jc w:val="center"/>
                    <w:rPr>
                      <w:b/>
                      <w:bCs/>
                      <w:color w:val="000000"/>
                      <w:sz w:val="24"/>
                      <w:szCs w:val="24"/>
                    </w:rPr>
                  </w:pPr>
                  <w:r>
                    <w:rPr>
                      <w:b/>
                      <w:bCs/>
                      <w:color w:val="000000"/>
                    </w:rPr>
                    <w:t>За период: 01.01.2023-31.12.2023</w:t>
                  </w:r>
                </w:p>
                <w:p w:rsidR="00786C70" w:rsidRDefault="00786C70" w:rsidP="0032716F"/>
              </w:tc>
            </w:tr>
          </w:tbl>
          <w:p w:rsidR="00786C70" w:rsidRDefault="00786C70" w:rsidP="0032716F">
            <w:pPr>
              <w:spacing w:line="1" w:lineRule="auto"/>
            </w:pPr>
          </w:p>
        </w:tc>
      </w:tr>
      <w:bookmarkStart w:id="162" w:name="_Toc4.00.06_ОШ_СТАНЧИЋ_МИЛАН_УЧА"/>
      <w:bookmarkEnd w:id="162"/>
      <w:tr w:rsidR="00786C70" w:rsidTr="0032716F">
        <w:tc>
          <w:tcPr>
            <w:tcW w:w="750" w:type="dxa"/>
            <w:tcMar>
              <w:top w:w="0" w:type="dxa"/>
              <w:left w:w="0" w:type="dxa"/>
              <w:bottom w:w="0" w:type="dxa"/>
              <w:right w:w="0" w:type="dxa"/>
            </w:tcMar>
          </w:tcPr>
          <w:p w:rsidR="00786C70" w:rsidRDefault="00786C70" w:rsidP="0032716F">
            <w:pPr>
              <w:rPr>
                <w:vanish/>
              </w:rPr>
            </w:pPr>
            <w:r>
              <w:fldChar w:fldCharType="begin"/>
            </w:r>
            <w:r>
              <w:instrText>TC "4.00.06 ОШ СТАНЧИЋ МИЛАН УЧА" \f C \l "1"</w:instrText>
            </w:r>
            <w:r>
              <w:fldChar w:fldCharType="end"/>
            </w:r>
          </w:p>
          <w:p w:rsidR="00786C70" w:rsidRDefault="00786C70" w:rsidP="0032716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БУЏЕТ ОПШТИНЕ НОВИ БЕЧЕЈ</w:t>
            </w:r>
          </w:p>
        </w:tc>
      </w:tr>
      <w:tr w:rsidR="00786C70" w:rsidTr="0032716F">
        <w:tc>
          <w:tcPr>
            <w:tcW w:w="750" w:type="dxa"/>
            <w:tcBorders>
              <w:bottom w:val="single" w:sz="6" w:space="0" w:color="000000"/>
            </w:tcBorders>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4.00.06</w:t>
            </w:r>
          </w:p>
        </w:tc>
        <w:tc>
          <w:tcPr>
            <w:tcW w:w="15367" w:type="dxa"/>
            <w:gridSpan w:val="8"/>
            <w:vMerge w:val="restart"/>
            <w:tcBorders>
              <w:bottom w:val="single" w:sz="6" w:space="0" w:color="000000"/>
            </w:tcBorders>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ОШ СТАНЧИЋ МИЛАН УЧА</w:t>
            </w:r>
          </w:p>
        </w:tc>
      </w:tr>
      <w:tr w:rsidR="00786C70" w:rsidTr="0032716F">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буџета</w:t>
            </w:r>
          </w:p>
          <w:p w:rsidR="00786C70" w:rsidRDefault="00786C70" w:rsidP="0032716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Структура</w:t>
            </w:r>
          </w:p>
          <w:p w:rsidR="00786C70" w:rsidRDefault="00786C70" w:rsidP="0032716F">
            <w:pPr>
              <w:jc w:val="center"/>
              <w:rPr>
                <w:b/>
                <w:bCs/>
                <w:color w:val="000000"/>
                <w:sz w:val="16"/>
                <w:szCs w:val="16"/>
              </w:rPr>
            </w:pPr>
            <w:r>
              <w:rPr>
                <w:b/>
                <w:bCs/>
                <w:color w:val="000000"/>
                <w:sz w:val="16"/>
                <w:szCs w:val="16"/>
              </w:rPr>
              <w:t>( % )</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"463000" \f C \l "2"</w:instrText>
            </w:r>
            <w:r>
              <w:fldChar w:fldCharType="end"/>
            </w:r>
          </w:p>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0,28</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0,09</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2.265.000,00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2.265.000,00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2.265.000,00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0,21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8.815.000,00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8.815.000,00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8.815.000,00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0,83</w:t>
            </w:r>
          </w:p>
        </w:tc>
      </w:tr>
      <w:tr w:rsidR="00786C70" w:rsidTr="0032716F">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4.00.06    ОШ СТАНЧИЋ МИЛАН УЧА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8.815.000,00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8.815.000,00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8.815.000,00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0,83</w:t>
            </w:r>
          </w:p>
        </w:tc>
      </w:tr>
    </w:tbl>
    <w:p w:rsidR="00786C70" w:rsidRDefault="00786C70" w:rsidP="00786C70">
      <w:pPr>
        <w:sectPr w:rsidR="00786C70">
          <w:headerReference w:type="default" r:id="rId33"/>
          <w:footerReference w:type="default" r:id="rId34"/>
          <w:pgSz w:w="16837" w:h="11905" w:orient="landscape"/>
          <w:pgMar w:top="360" w:right="360" w:bottom="360" w:left="360" w:header="360" w:footer="360" w:gutter="0"/>
          <w:cols w:space="720"/>
        </w:sectPr>
      </w:pPr>
    </w:p>
    <w:p w:rsidR="00786C70" w:rsidRDefault="00786C70" w:rsidP="00786C70">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86C70" w:rsidTr="0032716F">
        <w:trPr>
          <w:trHeight w:val="276"/>
          <w:tblHeader/>
        </w:trPr>
        <w:tc>
          <w:tcPr>
            <w:tcW w:w="16117" w:type="dxa"/>
            <w:gridSpan w:val="9"/>
            <w:vMerge w:val="restart"/>
            <w:tcMar>
              <w:top w:w="0" w:type="dxa"/>
              <w:left w:w="0" w:type="dxa"/>
              <w:bottom w:w="0" w:type="dxa"/>
              <w:right w:w="0" w:type="dxa"/>
            </w:tcMar>
          </w:tcPr>
          <w:p w:rsidR="00786C70" w:rsidRDefault="00786C70" w:rsidP="0032716F">
            <w:pPr>
              <w:jc w:val="center"/>
              <w:rPr>
                <w:b/>
                <w:bCs/>
                <w:color w:val="000000"/>
                <w:sz w:val="24"/>
                <w:szCs w:val="24"/>
              </w:rPr>
            </w:pPr>
            <w:r>
              <w:rPr>
                <w:b/>
                <w:bCs/>
                <w:color w:val="000000"/>
                <w:sz w:val="24"/>
                <w:szCs w:val="24"/>
              </w:rPr>
              <w:t>ПЛАН РАСХОДА</w:t>
            </w:r>
          </w:p>
        </w:tc>
      </w:tr>
      <w:tr w:rsidR="00786C70" w:rsidTr="0032716F">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86C70" w:rsidTr="0032716F">
              <w:trPr>
                <w:jc w:val="center"/>
              </w:trPr>
              <w:tc>
                <w:tcPr>
                  <w:tcW w:w="16117" w:type="dxa"/>
                  <w:tcMar>
                    <w:top w:w="0" w:type="dxa"/>
                    <w:left w:w="0" w:type="dxa"/>
                    <w:bottom w:w="0" w:type="dxa"/>
                    <w:right w:w="0" w:type="dxa"/>
                  </w:tcMar>
                </w:tcPr>
                <w:p w:rsidR="00786C70" w:rsidRDefault="00786C70" w:rsidP="0032716F">
                  <w:pPr>
                    <w:jc w:val="center"/>
                    <w:rPr>
                      <w:b/>
                      <w:bCs/>
                      <w:color w:val="000000"/>
                      <w:sz w:val="24"/>
                      <w:szCs w:val="24"/>
                    </w:rPr>
                  </w:pPr>
                  <w:r>
                    <w:rPr>
                      <w:b/>
                      <w:bCs/>
                      <w:color w:val="000000"/>
                    </w:rPr>
                    <w:t>За период: 01.01.2023-31.12.2023</w:t>
                  </w:r>
                </w:p>
                <w:p w:rsidR="00786C70" w:rsidRDefault="00786C70" w:rsidP="0032716F"/>
              </w:tc>
            </w:tr>
          </w:tbl>
          <w:p w:rsidR="00786C70" w:rsidRDefault="00786C70" w:rsidP="0032716F">
            <w:pPr>
              <w:spacing w:line="1" w:lineRule="auto"/>
            </w:pPr>
          </w:p>
        </w:tc>
      </w:tr>
      <w:bookmarkStart w:id="163" w:name="_Toc4.00.07_ОШ_ДОСИТЕЈ_ОБРАДОВИЋ"/>
      <w:bookmarkEnd w:id="163"/>
      <w:tr w:rsidR="00786C70" w:rsidTr="0032716F">
        <w:tc>
          <w:tcPr>
            <w:tcW w:w="750" w:type="dxa"/>
            <w:tcMar>
              <w:top w:w="0" w:type="dxa"/>
              <w:left w:w="0" w:type="dxa"/>
              <w:bottom w:w="0" w:type="dxa"/>
              <w:right w:w="0" w:type="dxa"/>
            </w:tcMar>
          </w:tcPr>
          <w:p w:rsidR="00786C70" w:rsidRDefault="00786C70" w:rsidP="0032716F">
            <w:pPr>
              <w:rPr>
                <w:vanish/>
              </w:rPr>
            </w:pPr>
            <w:r>
              <w:fldChar w:fldCharType="begin"/>
            </w:r>
            <w:r>
              <w:instrText>TC "4.00.07 ОШ ДОСИТЕЈ ОБРАДОВИЋ" \f C \l "1"</w:instrText>
            </w:r>
            <w:r>
              <w:fldChar w:fldCharType="end"/>
            </w:r>
          </w:p>
          <w:p w:rsidR="00786C70" w:rsidRDefault="00786C70" w:rsidP="0032716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БУЏЕТ ОПШТИНЕ НОВИ БЕЧЕЈ</w:t>
            </w:r>
          </w:p>
        </w:tc>
      </w:tr>
      <w:tr w:rsidR="00786C70" w:rsidTr="0032716F">
        <w:tc>
          <w:tcPr>
            <w:tcW w:w="750" w:type="dxa"/>
            <w:tcBorders>
              <w:bottom w:val="single" w:sz="6" w:space="0" w:color="000000"/>
            </w:tcBorders>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4.00.07</w:t>
            </w:r>
          </w:p>
        </w:tc>
        <w:tc>
          <w:tcPr>
            <w:tcW w:w="15367" w:type="dxa"/>
            <w:gridSpan w:val="8"/>
            <w:vMerge w:val="restart"/>
            <w:tcBorders>
              <w:bottom w:val="single" w:sz="6" w:space="0" w:color="000000"/>
            </w:tcBorders>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ОШ ДОСИТЕЈ ОБРАДОВИЋ</w:t>
            </w:r>
          </w:p>
        </w:tc>
      </w:tr>
      <w:tr w:rsidR="00786C70" w:rsidTr="0032716F">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буџета</w:t>
            </w:r>
          </w:p>
          <w:p w:rsidR="00786C70" w:rsidRDefault="00786C70" w:rsidP="0032716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Структура</w:t>
            </w:r>
          </w:p>
          <w:p w:rsidR="00786C70" w:rsidRDefault="00786C70" w:rsidP="0032716F">
            <w:pPr>
              <w:jc w:val="center"/>
              <w:rPr>
                <w:b/>
                <w:bCs/>
                <w:color w:val="000000"/>
                <w:sz w:val="16"/>
                <w:szCs w:val="16"/>
              </w:rPr>
            </w:pPr>
            <w:r>
              <w:rPr>
                <w:b/>
                <w:bCs/>
                <w:color w:val="000000"/>
                <w:sz w:val="16"/>
                <w:szCs w:val="16"/>
              </w:rPr>
              <w:t>( % )</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"463000" \f C \l "2"</w:instrText>
            </w:r>
            <w:r>
              <w:fldChar w:fldCharType="end"/>
            </w:r>
          </w:p>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Расходи за образовање деце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0,15</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848.527,00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848.527,00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848.527,00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0,08</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1.041.000,00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1.041.000,00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1.041.000,00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0,10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160.473,00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160.473,00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160.473,00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пољопривреду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512600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5.650.000,00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5.650.000,00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5.650.000,00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0,53</w:t>
            </w:r>
          </w:p>
        </w:tc>
      </w:tr>
      <w:tr w:rsidR="00786C70" w:rsidTr="0032716F">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4.00.07    ОШ ДОСИТЕЈ ОБРАДОВИЋ</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5.650.000,00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5.650.000,00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5.650.000,00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0,53</w:t>
            </w:r>
          </w:p>
        </w:tc>
      </w:tr>
    </w:tbl>
    <w:p w:rsidR="00786C70" w:rsidRDefault="00786C70" w:rsidP="00786C70">
      <w:pPr>
        <w:sectPr w:rsidR="00786C70">
          <w:headerReference w:type="default" r:id="rId35"/>
          <w:footerReference w:type="default" r:id="rId36"/>
          <w:pgSz w:w="16837" w:h="11905" w:orient="landscape"/>
          <w:pgMar w:top="360" w:right="360" w:bottom="360" w:left="360" w:header="360" w:footer="360" w:gutter="0"/>
          <w:cols w:space="720"/>
        </w:sectPr>
      </w:pPr>
    </w:p>
    <w:p w:rsidR="00786C70" w:rsidRDefault="00786C70" w:rsidP="00786C70">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86C70" w:rsidTr="0032716F">
        <w:trPr>
          <w:trHeight w:val="276"/>
          <w:tblHeader/>
        </w:trPr>
        <w:tc>
          <w:tcPr>
            <w:tcW w:w="16117" w:type="dxa"/>
            <w:gridSpan w:val="9"/>
            <w:vMerge w:val="restart"/>
            <w:tcMar>
              <w:top w:w="0" w:type="dxa"/>
              <w:left w:w="0" w:type="dxa"/>
              <w:bottom w:w="0" w:type="dxa"/>
              <w:right w:w="0" w:type="dxa"/>
            </w:tcMar>
          </w:tcPr>
          <w:p w:rsidR="00786C70" w:rsidRDefault="00786C70" w:rsidP="0032716F">
            <w:pPr>
              <w:jc w:val="center"/>
              <w:rPr>
                <w:b/>
                <w:bCs/>
                <w:color w:val="000000"/>
                <w:sz w:val="24"/>
                <w:szCs w:val="24"/>
              </w:rPr>
            </w:pPr>
            <w:r>
              <w:rPr>
                <w:b/>
                <w:bCs/>
                <w:color w:val="000000"/>
                <w:sz w:val="24"/>
                <w:szCs w:val="24"/>
              </w:rPr>
              <w:t>ПЛАН РАСХОДА</w:t>
            </w:r>
          </w:p>
        </w:tc>
      </w:tr>
      <w:tr w:rsidR="00786C70" w:rsidTr="0032716F">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86C70" w:rsidTr="0032716F">
              <w:trPr>
                <w:jc w:val="center"/>
              </w:trPr>
              <w:tc>
                <w:tcPr>
                  <w:tcW w:w="16117" w:type="dxa"/>
                  <w:tcMar>
                    <w:top w:w="0" w:type="dxa"/>
                    <w:left w:w="0" w:type="dxa"/>
                    <w:bottom w:w="0" w:type="dxa"/>
                    <w:right w:w="0" w:type="dxa"/>
                  </w:tcMar>
                </w:tcPr>
                <w:p w:rsidR="00786C70" w:rsidRDefault="00786C70" w:rsidP="0032716F">
                  <w:pPr>
                    <w:jc w:val="center"/>
                    <w:rPr>
                      <w:b/>
                      <w:bCs/>
                      <w:color w:val="000000"/>
                      <w:sz w:val="24"/>
                      <w:szCs w:val="24"/>
                    </w:rPr>
                  </w:pPr>
                  <w:r>
                    <w:rPr>
                      <w:b/>
                      <w:bCs/>
                      <w:color w:val="000000"/>
                    </w:rPr>
                    <w:t>За период: 01.01.2023-31.12.2023</w:t>
                  </w:r>
                </w:p>
                <w:p w:rsidR="00786C70" w:rsidRDefault="00786C70" w:rsidP="0032716F"/>
              </w:tc>
            </w:tr>
          </w:tbl>
          <w:p w:rsidR="00786C70" w:rsidRDefault="00786C70" w:rsidP="0032716F">
            <w:pPr>
              <w:spacing w:line="1" w:lineRule="auto"/>
            </w:pPr>
          </w:p>
        </w:tc>
      </w:tr>
      <w:bookmarkStart w:id="164" w:name="_Toc4.00.08_СРЕДЊА_ШКОЛА"/>
      <w:bookmarkEnd w:id="164"/>
      <w:tr w:rsidR="00786C70" w:rsidTr="0032716F">
        <w:tc>
          <w:tcPr>
            <w:tcW w:w="750" w:type="dxa"/>
            <w:tcMar>
              <w:top w:w="0" w:type="dxa"/>
              <w:left w:w="0" w:type="dxa"/>
              <w:bottom w:w="0" w:type="dxa"/>
              <w:right w:w="0" w:type="dxa"/>
            </w:tcMar>
          </w:tcPr>
          <w:p w:rsidR="00786C70" w:rsidRDefault="00786C70" w:rsidP="0032716F">
            <w:pPr>
              <w:rPr>
                <w:vanish/>
              </w:rPr>
            </w:pPr>
            <w:r>
              <w:fldChar w:fldCharType="begin"/>
            </w:r>
            <w:r>
              <w:instrText>TC "4.00.08 СРЕДЊА ШКОЛА" \f C \l "1"</w:instrText>
            </w:r>
            <w:r>
              <w:fldChar w:fldCharType="end"/>
            </w:r>
          </w:p>
          <w:p w:rsidR="00786C70" w:rsidRDefault="00786C70" w:rsidP="0032716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БУЏЕТ ОПШТИНЕ НОВИ БЕЧЕЈ</w:t>
            </w:r>
          </w:p>
        </w:tc>
      </w:tr>
      <w:tr w:rsidR="00786C70" w:rsidTr="0032716F">
        <w:tc>
          <w:tcPr>
            <w:tcW w:w="750" w:type="dxa"/>
            <w:tcBorders>
              <w:bottom w:val="single" w:sz="6" w:space="0" w:color="000000"/>
            </w:tcBorders>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4.00.08</w:t>
            </w:r>
          </w:p>
        </w:tc>
        <w:tc>
          <w:tcPr>
            <w:tcW w:w="15367" w:type="dxa"/>
            <w:gridSpan w:val="8"/>
            <w:vMerge w:val="restart"/>
            <w:tcBorders>
              <w:bottom w:val="single" w:sz="6" w:space="0" w:color="000000"/>
            </w:tcBorders>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СРЕДЊА ШКОЛА</w:t>
            </w:r>
          </w:p>
        </w:tc>
      </w:tr>
      <w:tr w:rsidR="00786C70" w:rsidTr="0032716F">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буџета</w:t>
            </w:r>
          </w:p>
          <w:p w:rsidR="00786C70" w:rsidRDefault="00786C70" w:rsidP="0032716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center"/>
              <w:rPr>
                <w:b/>
                <w:bCs/>
                <w:color w:val="000000"/>
                <w:sz w:val="16"/>
                <w:szCs w:val="16"/>
              </w:rPr>
            </w:pPr>
            <w:r>
              <w:rPr>
                <w:b/>
                <w:bCs/>
                <w:color w:val="000000"/>
                <w:sz w:val="16"/>
                <w:szCs w:val="16"/>
              </w:rPr>
              <w:t>Структура</w:t>
            </w:r>
          </w:p>
          <w:p w:rsidR="00786C70" w:rsidRDefault="00786C70" w:rsidP="0032716F">
            <w:pPr>
              <w:jc w:val="center"/>
              <w:rPr>
                <w:b/>
                <w:bCs/>
                <w:color w:val="000000"/>
                <w:sz w:val="16"/>
                <w:szCs w:val="16"/>
              </w:rPr>
            </w:pPr>
            <w:r>
              <w:rPr>
                <w:b/>
                <w:bCs/>
                <w:color w:val="000000"/>
                <w:sz w:val="16"/>
                <w:szCs w:val="16"/>
              </w:rPr>
              <w:t>( % )</w:t>
            </w:r>
          </w:p>
        </w:tc>
      </w:tr>
      <w:bookmarkStart w:id="165" w:name="_Toc463000"/>
      <w:bookmarkEnd w:id="165"/>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vanish/>
              </w:rPr>
            </w:pPr>
            <w:r>
              <w:fldChar w:fldCharType="begin"/>
            </w:r>
            <w:r>
              <w:instrText>TC "463000" \f C \l "2"</w:instrText>
            </w:r>
            <w:r>
              <w:fldChar w:fldCharType="end"/>
            </w:r>
          </w:p>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1.990.000,00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1.990.000,00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1.990.000,00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0,19</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0,04</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0,28</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0,05</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340.000,00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0,03</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0,02</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0,01</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512600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0,04</w:t>
            </w:r>
          </w:p>
        </w:tc>
      </w:tr>
      <w:tr w:rsidR="00786C70" w:rsidTr="0032716F">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86C70" w:rsidRDefault="00786C70" w:rsidP="0032716F">
            <w:pPr>
              <w:jc w:val="right"/>
              <w:rPr>
                <w:color w:val="000000"/>
                <w:sz w:val="16"/>
                <w:szCs w:val="16"/>
              </w:rPr>
            </w:pPr>
            <w:r>
              <w:rPr>
                <w:color w:val="000000"/>
                <w:sz w:val="16"/>
                <w:szCs w:val="16"/>
              </w:rPr>
              <w:t>0,00</w:t>
            </w:r>
          </w:p>
        </w:tc>
      </w:tr>
      <w:tr w:rsidR="00786C70" w:rsidTr="0032716F">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0,94</w:t>
            </w:r>
          </w:p>
        </w:tc>
      </w:tr>
      <w:tr w:rsidR="00786C70" w:rsidTr="0032716F">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rPr>
                <w:b/>
                <w:bCs/>
                <w:color w:val="000000"/>
                <w:sz w:val="16"/>
                <w:szCs w:val="16"/>
              </w:rPr>
            </w:pPr>
            <w:r>
              <w:rPr>
                <w:b/>
                <w:bCs/>
                <w:color w:val="000000"/>
                <w:sz w:val="16"/>
                <w:szCs w:val="16"/>
              </w:rPr>
              <w:t>Укупно за    4.00.08    СРЕДЊА ШКОЛА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786C70" w:rsidRDefault="00786C70" w:rsidP="0032716F">
            <w:pPr>
              <w:jc w:val="right"/>
              <w:rPr>
                <w:b/>
                <w:bCs/>
                <w:color w:val="000000"/>
                <w:sz w:val="16"/>
                <w:szCs w:val="16"/>
              </w:rPr>
            </w:pPr>
            <w:r>
              <w:rPr>
                <w:b/>
                <w:bCs/>
                <w:color w:val="000000"/>
                <w:sz w:val="16"/>
                <w:szCs w:val="16"/>
              </w:rPr>
              <w:t>0,94</w:t>
            </w:r>
          </w:p>
        </w:tc>
      </w:tr>
    </w:tbl>
    <w:p w:rsidR="00786C70" w:rsidRDefault="00786C70" w:rsidP="00786C70">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786C70" w:rsidTr="0032716F">
        <w:tc>
          <w:tcPr>
            <w:tcW w:w="16117" w:type="dxa"/>
            <w:tcMar>
              <w:top w:w="0" w:type="dxa"/>
              <w:left w:w="0" w:type="dxa"/>
              <w:bottom w:w="0" w:type="dxa"/>
              <w:right w:w="0" w:type="dxa"/>
            </w:tcMar>
          </w:tcPr>
          <w:p w:rsidR="00786C70" w:rsidRDefault="00786C70" w:rsidP="0032716F">
            <w:bookmarkStart w:id="166" w:name="__bookmark_78"/>
            <w:bookmarkEnd w:id="166"/>
          </w:p>
          <w:p w:rsidR="00786C70" w:rsidRDefault="00786C70" w:rsidP="0032716F">
            <w:pPr>
              <w:spacing w:line="1" w:lineRule="auto"/>
            </w:pPr>
          </w:p>
        </w:tc>
      </w:tr>
    </w:tbl>
    <w:p w:rsidR="00786C70" w:rsidRDefault="00786C70" w:rsidP="00786C70">
      <w:pPr>
        <w:sectPr w:rsidR="00786C70">
          <w:headerReference w:type="default" r:id="rId37"/>
          <w:footerReference w:type="default" r:id="rId38"/>
          <w:pgSz w:w="16837" w:h="11905" w:orient="landscape"/>
          <w:pgMar w:top="360" w:right="360" w:bottom="360" w:left="360" w:header="360" w:footer="360" w:gutter="0"/>
          <w:cols w:space="720"/>
        </w:sectPr>
      </w:pPr>
    </w:p>
    <w:tbl>
      <w:tblPr>
        <w:tblW w:w="16117" w:type="dxa"/>
        <w:tblLayout w:type="fixed"/>
        <w:tblLook w:val="01E0" w:firstRow="1" w:lastRow="1" w:firstColumn="1" w:lastColumn="1" w:noHBand="0" w:noVBand="0"/>
      </w:tblPr>
      <w:tblGrid>
        <w:gridCol w:w="825"/>
        <w:gridCol w:w="825"/>
        <w:gridCol w:w="900"/>
        <w:gridCol w:w="900"/>
        <w:gridCol w:w="5092"/>
        <w:gridCol w:w="1650"/>
        <w:gridCol w:w="1650"/>
        <w:gridCol w:w="1650"/>
        <w:gridCol w:w="1650"/>
        <w:gridCol w:w="975"/>
      </w:tblGrid>
      <w:tr w:rsidR="008E701A" w:rsidTr="00DC3C03">
        <w:trPr>
          <w:trHeight w:val="230"/>
          <w:tblHeader/>
        </w:trPr>
        <w:tc>
          <w:tcPr>
            <w:tcW w:w="16117" w:type="dxa"/>
            <w:gridSpan w:val="10"/>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8E701A" w:rsidTr="00DC3C03">
              <w:trPr>
                <w:trHeight w:val="276"/>
                <w:jc w:val="center"/>
              </w:trPr>
              <w:tc>
                <w:tcPr>
                  <w:tcW w:w="16117" w:type="dxa"/>
                  <w:gridSpan w:val="3"/>
                  <w:vMerge w:val="restart"/>
                  <w:tcMar>
                    <w:top w:w="0" w:type="dxa"/>
                    <w:left w:w="0" w:type="dxa"/>
                    <w:bottom w:w="0" w:type="dxa"/>
                    <w:right w:w="0" w:type="dxa"/>
                  </w:tcMar>
                </w:tcPr>
                <w:p w:rsidR="008E701A" w:rsidRDefault="008E701A" w:rsidP="00DC3C03">
                  <w:pPr>
                    <w:jc w:val="center"/>
                    <w:rPr>
                      <w:b/>
                      <w:bCs/>
                      <w:color w:val="000000"/>
                      <w:sz w:val="24"/>
                      <w:szCs w:val="24"/>
                    </w:rPr>
                  </w:pPr>
                  <w:bookmarkStart w:id="167" w:name="__bookmark_82"/>
                  <w:bookmarkEnd w:id="167"/>
                  <w:r>
                    <w:rPr>
                      <w:b/>
                      <w:bCs/>
                      <w:color w:val="000000"/>
                      <w:sz w:val="24"/>
                      <w:szCs w:val="24"/>
                    </w:rPr>
                    <w:lastRenderedPageBreak/>
                    <w:t>АНАЛИТИЧКИ ПЛАН РАСХОДА ИНДИРЕКТНИХ БУЏЕТСКИХ КОРИСНИКА</w:t>
                  </w:r>
                </w:p>
              </w:tc>
            </w:tr>
            <w:tr w:rsidR="008E701A" w:rsidTr="00DC3C03">
              <w:trPr>
                <w:jc w:val="center"/>
              </w:trPr>
              <w:tc>
                <w:tcPr>
                  <w:tcW w:w="5808" w:type="dxa"/>
                  <w:tcMar>
                    <w:top w:w="0" w:type="dxa"/>
                    <w:left w:w="0" w:type="dxa"/>
                    <w:bottom w:w="0" w:type="dxa"/>
                    <w:right w:w="0" w:type="dxa"/>
                  </w:tcMar>
                </w:tcPr>
                <w:p w:rsidR="008E701A" w:rsidRDefault="008E701A" w:rsidP="00DC3C03">
                  <w:pPr>
                    <w:rPr>
                      <w:b/>
                      <w:bCs/>
                      <w:color w:val="000000"/>
                      <w:sz w:val="16"/>
                      <w:szCs w:val="16"/>
                    </w:rPr>
                  </w:pPr>
                  <w:r>
                    <w:rPr>
                      <w:b/>
                      <w:bCs/>
                      <w:color w:val="000000"/>
                      <w:sz w:val="16"/>
                      <w:szCs w:val="16"/>
                    </w:rPr>
                    <w:t>0     БУЏЕТ ОПШТИНЕ НОВИ БЕЧЕЈ</w:t>
                  </w:r>
                </w:p>
              </w:tc>
              <w:tc>
                <w:tcPr>
                  <w:tcW w:w="4500" w:type="dxa"/>
                  <w:tcMar>
                    <w:top w:w="0" w:type="dxa"/>
                    <w:left w:w="0" w:type="dxa"/>
                    <w:bottom w:w="0" w:type="dxa"/>
                    <w:right w:w="0" w:type="dxa"/>
                  </w:tcMar>
                </w:tcPr>
                <w:p w:rsidR="008E701A" w:rsidRDefault="008E701A" w:rsidP="00DC3C03">
                  <w:pPr>
                    <w:jc w:val="center"/>
                    <w:rPr>
                      <w:b/>
                      <w:bCs/>
                      <w:color w:val="000000"/>
                    </w:rPr>
                  </w:pPr>
                  <w:r>
                    <w:rPr>
                      <w:b/>
                      <w:bCs/>
                      <w:color w:val="000000"/>
                    </w:rPr>
                    <w:t>2023</w:t>
                  </w:r>
                </w:p>
              </w:tc>
              <w:tc>
                <w:tcPr>
                  <w:tcW w:w="5809" w:type="dxa"/>
                  <w:tcMar>
                    <w:top w:w="0" w:type="dxa"/>
                    <w:left w:w="0" w:type="dxa"/>
                    <w:bottom w:w="0" w:type="dxa"/>
                    <w:right w:w="0" w:type="dxa"/>
                  </w:tcMar>
                </w:tcPr>
                <w:p w:rsidR="008E701A" w:rsidRDefault="008E701A" w:rsidP="00DC3C03">
                  <w:pPr>
                    <w:spacing w:line="1" w:lineRule="auto"/>
                    <w:jc w:val="center"/>
                  </w:pPr>
                </w:p>
              </w:tc>
            </w:tr>
          </w:tbl>
          <w:p w:rsidR="008E701A" w:rsidRDefault="008E701A" w:rsidP="00DC3C03">
            <w:pPr>
              <w:spacing w:line="1" w:lineRule="auto"/>
            </w:pPr>
          </w:p>
        </w:tc>
      </w:tr>
      <w:tr w:rsidR="008E701A" w:rsidTr="00DC3C03">
        <w:trPr>
          <w:trHeight w:val="1"/>
          <w:tblHeader/>
        </w:trPr>
        <w:tc>
          <w:tcPr>
            <w:tcW w:w="16117" w:type="dxa"/>
            <w:gridSpan w:val="10"/>
            <w:vMerge w:val="restart"/>
            <w:tcBorders>
              <w:bottom w:val="single" w:sz="6" w:space="0" w:color="000000"/>
            </w:tcBorders>
            <w:tcMar>
              <w:top w:w="0" w:type="dxa"/>
              <w:left w:w="0" w:type="dxa"/>
              <w:bottom w:w="0" w:type="dxa"/>
              <w:right w:w="0" w:type="dxa"/>
            </w:tcMar>
          </w:tcPr>
          <w:p w:rsidR="008E701A" w:rsidRDefault="008E701A" w:rsidP="00DC3C03">
            <w:pPr>
              <w:spacing w:line="1" w:lineRule="auto"/>
            </w:pPr>
          </w:p>
        </w:tc>
      </w:tr>
      <w:tr w:rsidR="008E701A" w:rsidTr="00DC3C03">
        <w:trPr>
          <w:tblHeader/>
        </w:trPr>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8E701A" w:rsidRDefault="008E701A" w:rsidP="00DC3C03">
            <w:pPr>
              <w:jc w:val="center"/>
              <w:rPr>
                <w:b/>
                <w:bCs/>
                <w:color w:val="000000"/>
                <w:sz w:val="16"/>
                <w:szCs w:val="16"/>
              </w:rPr>
            </w:pPr>
            <w:r>
              <w:rPr>
                <w:b/>
                <w:bCs/>
                <w:color w:val="000000"/>
                <w:sz w:val="16"/>
                <w:szCs w:val="16"/>
              </w:rPr>
              <w:t>Број позиције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8E701A" w:rsidRDefault="008E701A" w:rsidP="00DC3C03">
            <w:pPr>
              <w:jc w:val="center"/>
              <w:rPr>
                <w:b/>
                <w:bCs/>
                <w:color w:val="000000"/>
                <w:sz w:val="16"/>
                <w:szCs w:val="16"/>
              </w:rPr>
            </w:pPr>
            <w:r>
              <w:rPr>
                <w:b/>
                <w:bCs/>
                <w:color w:val="000000"/>
                <w:sz w:val="16"/>
                <w:szCs w:val="16"/>
              </w:rPr>
              <w:t>Економ. класиф.</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8E701A" w:rsidRDefault="008E701A" w:rsidP="00DC3C03">
            <w:pPr>
              <w:jc w:val="center"/>
              <w:rPr>
                <w:b/>
                <w:bCs/>
                <w:color w:val="000000"/>
                <w:sz w:val="16"/>
                <w:szCs w:val="16"/>
              </w:rPr>
            </w:pPr>
            <w:r>
              <w:rPr>
                <w:b/>
                <w:bCs/>
                <w:color w:val="000000"/>
                <w:sz w:val="16"/>
                <w:szCs w:val="16"/>
              </w:rPr>
              <w:t>Расходи по наменама</w:t>
            </w:r>
          </w:p>
        </w:tc>
        <w:tc>
          <w:tcPr>
            <w:tcW w:w="5992"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8E701A" w:rsidRDefault="008E701A" w:rsidP="00DC3C03">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8E701A" w:rsidRDefault="008E701A" w:rsidP="00DC3C03">
            <w:pPr>
              <w:jc w:val="center"/>
              <w:rPr>
                <w:b/>
                <w:bCs/>
                <w:color w:val="000000"/>
                <w:sz w:val="16"/>
                <w:szCs w:val="16"/>
              </w:rPr>
            </w:pPr>
            <w:r>
              <w:rPr>
                <w:b/>
                <w:bCs/>
                <w:color w:val="000000"/>
                <w:sz w:val="16"/>
                <w:szCs w:val="16"/>
              </w:rPr>
              <w:t>Средства из буџета</w:t>
            </w:r>
          </w:p>
          <w:p w:rsidR="008E701A" w:rsidRDefault="008E701A" w:rsidP="00DC3C03">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8E701A" w:rsidRDefault="008E701A" w:rsidP="00DC3C03">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8E701A" w:rsidRDefault="008E701A" w:rsidP="00DC3C03">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8E701A" w:rsidRDefault="008E701A" w:rsidP="00DC3C03">
            <w:pPr>
              <w:jc w:val="center"/>
              <w:rPr>
                <w:b/>
                <w:bCs/>
                <w:color w:val="000000"/>
                <w:sz w:val="16"/>
                <w:szCs w:val="16"/>
              </w:rPr>
            </w:pPr>
            <w:r>
              <w:rPr>
                <w:b/>
                <w:bCs/>
                <w:color w:val="000000"/>
                <w:sz w:val="16"/>
                <w:szCs w:val="16"/>
              </w:rPr>
              <w:t>Укупно</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8E701A" w:rsidRDefault="008E701A" w:rsidP="00DC3C03">
            <w:pPr>
              <w:jc w:val="center"/>
              <w:rPr>
                <w:b/>
                <w:bCs/>
                <w:color w:val="000000"/>
                <w:sz w:val="16"/>
                <w:szCs w:val="16"/>
              </w:rPr>
            </w:pPr>
            <w:r>
              <w:rPr>
                <w:b/>
                <w:bCs/>
                <w:color w:val="000000"/>
                <w:sz w:val="16"/>
                <w:szCs w:val="16"/>
              </w:rPr>
              <w:t>Структура</w:t>
            </w:r>
          </w:p>
          <w:p w:rsidR="008E701A" w:rsidRDefault="008E701A" w:rsidP="00DC3C03">
            <w:pPr>
              <w:jc w:val="center"/>
              <w:rPr>
                <w:b/>
                <w:bCs/>
                <w:color w:val="000000"/>
                <w:sz w:val="16"/>
                <w:szCs w:val="16"/>
              </w:rPr>
            </w:pPr>
            <w:r>
              <w:rPr>
                <w:b/>
                <w:bCs/>
                <w:color w:val="000000"/>
                <w:sz w:val="16"/>
                <w:szCs w:val="16"/>
              </w:rPr>
              <w:t>( % )</w:t>
            </w:r>
          </w:p>
        </w:tc>
      </w:tr>
      <w:tr w:rsidR="008E701A" w:rsidTr="00DC3C03">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E701A" w:rsidRDefault="008E701A" w:rsidP="00DC3C03">
            <w:pPr>
              <w:rPr>
                <w:vanish/>
              </w:rPr>
            </w:pPr>
            <w:r>
              <w:fldChar w:fldCharType="begin"/>
            </w:r>
            <w:r>
              <w:instrText>TC "0 БУЏЕТ ОПШТИНЕ НОВИ БЕЧЕЈ" \f C \l "1"</w:instrText>
            </w:r>
            <w:r>
              <w:fldChar w:fldCharType="end"/>
            </w:r>
          </w:p>
          <w:bookmarkStart w:id="168" w:name="_Toc4_ОПШТИНСКА_УПРАВА"/>
          <w:bookmarkEnd w:id="168"/>
          <w:p w:rsidR="008E701A" w:rsidRDefault="008E701A" w:rsidP="00DC3C03">
            <w:pPr>
              <w:rPr>
                <w:vanish/>
              </w:rPr>
            </w:pPr>
            <w:r>
              <w:fldChar w:fldCharType="begin"/>
            </w:r>
            <w:r>
              <w:instrText>TC "4 ОПШТИНСКА УПРАВА" \f C \l "2"</w:instrText>
            </w:r>
            <w:r>
              <w:fldChar w:fldCharType="end"/>
            </w:r>
          </w:p>
          <w:p w:rsidR="008E701A" w:rsidRDefault="008E701A" w:rsidP="00DC3C03">
            <w:pPr>
              <w:rPr>
                <w:b/>
                <w:bCs/>
                <w:color w:val="000000"/>
                <w:sz w:val="16"/>
                <w:szCs w:val="16"/>
              </w:rPr>
            </w:pPr>
            <w:r>
              <w:rPr>
                <w:b/>
                <w:bCs/>
                <w:color w:val="000000"/>
                <w:sz w:val="16"/>
                <w:szCs w:val="16"/>
              </w:rPr>
              <w:t>Раздео</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8E701A" w:rsidRDefault="008E701A" w:rsidP="00DC3C03">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ОПШТИНСКА УПРАВА</w:t>
            </w:r>
          </w:p>
        </w:tc>
      </w:tr>
      <w:tr w:rsidR="008E701A" w:rsidTr="00DC3C03">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E701A" w:rsidRDefault="008E701A" w:rsidP="00DC3C03">
            <w:pPr>
              <w:rPr>
                <w:vanish/>
              </w:rPr>
            </w:pPr>
            <w:r>
              <w:fldChar w:fldCharType="begin"/>
            </w:r>
            <w:r>
              <w:instrText>TC "4.01 ПУ ПАВА СУДАРСКИ" \f C \l "3"</w:instrText>
            </w:r>
            <w:r>
              <w:fldChar w:fldCharType="end"/>
            </w:r>
          </w:p>
          <w:p w:rsidR="008E701A" w:rsidRDefault="008E701A" w:rsidP="00DC3C03">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8E701A" w:rsidRDefault="008E701A" w:rsidP="00DC3C03">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4.01</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ПУ ПАВА СУДАРСКИ</w:t>
            </w:r>
          </w:p>
        </w:tc>
      </w:tr>
      <w:tr w:rsidR="008E701A" w:rsidTr="00DC3C03">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E701A" w:rsidRDefault="008E701A" w:rsidP="00DC3C03">
            <w:pPr>
              <w:rPr>
                <w:vanish/>
              </w:rPr>
            </w:pPr>
            <w:r>
              <w:fldChar w:fldCharType="begin"/>
            </w:r>
            <w:r>
              <w:instrText>TC "4.01" \f C \l "4"</w:instrText>
            </w:r>
            <w:r>
              <w:fldChar w:fldCharType="end"/>
            </w:r>
          </w:p>
          <w:p w:rsidR="008E701A" w:rsidRDefault="008E701A" w:rsidP="00DC3C03">
            <w:pPr>
              <w:rPr>
                <w:b/>
                <w:bCs/>
                <w:color w:val="000000"/>
                <w:sz w:val="16"/>
                <w:szCs w:val="16"/>
              </w:rPr>
            </w:pPr>
            <w:r>
              <w:rPr>
                <w:b/>
                <w:bCs/>
                <w:color w:val="000000"/>
                <w:sz w:val="16"/>
                <w:szCs w:val="16"/>
              </w:rPr>
              <w:t>4.01</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ПУ ПАВА СУДАРСКИ</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135/0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72.420.000,00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72.420.000,00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32,53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8.796.000,00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8.796.000,00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3,95</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1,30</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137/0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0,18</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138/0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414100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138/0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0,38</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138/0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139/0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1,84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0,54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2,16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0,20</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422300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путовања у оквиру редовног рада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422400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422900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Остали трошкови транспорта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0,08</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0,18</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0,20</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0,63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0,72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0,18</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0,18</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0,61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Медицински и лабораторијски материјали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0,18</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4,00</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0,45</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0,34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149/0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512600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0,27</w:t>
            </w:r>
          </w:p>
        </w:tc>
      </w:tr>
      <w:tr w:rsidR="008E701A" w:rsidTr="00DC3C03">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4.01</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109.416.000,00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r>
      <w:tr w:rsidR="008E701A" w:rsidTr="00DC3C03">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4.01</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ПУ ПАВА СУДАРСКИ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109.416.000,00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8.100.000,00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117.516.000,00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8E701A" w:rsidRDefault="008E701A" w:rsidP="00DC3C03">
            <w:pPr>
              <w:jc w:val="right"/>
              <w:rPr>
                <w:b/>
                <w:bCs/>
                <w:color w:val="000000"/>
                <w:sz w:val="16"/>
                <w:szCs w:val="16"/>
              </w:rPr>
            </w:pPr>
            <w:r>
              <w:rPr>
                <w:b/>
                <w:bCs/>
                <w:color w:val="000000"/>
                <w:sz w:val="16"/>
                <w:szCs w:val="16"/>
              </w:rPr>
              <w:t>52,79</w:t>
            </w:r>
          </w:p>
        </w:tc>
      </w:tr>
      <w:tr w:rsidR="008E701A" w:rsidTr="00DC3C03">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701A" w:rsidRDefault="008E701A" w:rsidP="00DC3C03">
            <w:pPr>
              <w:spacing w:line="1" w:lineRule="auto"/>
            </w:pPr>
          </w:p>
        </w:tc>
      </w:tr>
      <w:tr w:rsidR="008E701A" w:rsidTr="00DC3C03">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E701A" w:rsidRDefault="008E701A" w:rsidP="00DC3C03">
            <w:pPr>
              <w:rPr>
                <w:vanish/>
              </w:rPr>
            </w:pPr>
            <w:r>
              <w:fldChar w:fldCharType="begin"/>
            </w:r>
            <w:r>
              <w:instrText>TC "4.02 НАРОДНА БИБЛИОТЕКА" \f C \l "3"</w:instrText>
            </w:r>
            <w:r>
              <w:fldChar w:fldCharType="end"/>
            </w:r>
          </w:p>
          <w:p w:rsidR="008E701A" w:rsidRDefault="008E701A" w:rsidP="00DC3C03">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8E701A" w:rsidRDefault="008E701A" w:rsidP="00DC3C03">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4.02</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НАРОДНА БИБЛИОТЕКА</w:t>
            </w:r>
          </w:p>
        </w:tc>
      </w:tr>
      <w:tr w:rsidR="008E701A" w:rsidTr="00DC3C03">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E701A" w:rsidRDefault="008E701A" w:rsidP="00DC3C03">
            <w:pPr>
              <w:rPr>
                <w:vanish/>
              </w:rPr>
            </w:pPr>
            <w:r>
              <w:fldChar w:fldCharType="begin"/>
            </w:r>
            <w:r>
              <w:instrText>TC "4.02" \f C \l "4"</w:instrText>
            </w:r>
            <w:r>
              <w:fldChar w:fldCharType="end"/>
            </w:r>
          </w:p>
          <w:p w:rsidR="008E701A" w:rsidRDefault="008E701A" w:rsidP="00DC3C03">
            <w:pPr>
              <w:rPr>
                <w:b/>
                <w:bCs/>
                <w:color w:val="000000"/>
                <w:sz w:val="16"/>
                <w:szCs w:val="16"/>
              </w:rPr>
            </w:pPr>
            <w:r>
              <w:rPr>
                <w:b/>
                <w:bCs/>
                <w:color w:val="000000"/>
                <w:sz w:val="16"/>
                <w:szCs w:val="16"/>
              </w:rPr>
              <w:t>4.02</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НАРОДНА БИБЛИОТЕКА</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7.433.000,00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7.433.000,00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3,34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846.000,00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846.000,00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0,38</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0,36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0,18</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0,36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0,18</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0,49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159/0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161/0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162/0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0,22</w:t>
            </w:r>
          </w:p>
        </w:tc>
      </w:tr>
      <w:tr w:rsidR="008E701A" w:rsidTr="00DC3C03">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4.02</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15.814.000,00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r>
      <w:tr w:rsidR="008E701A" w:rsidTr="00DC3C03">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4.02</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НАРОДНА БИБЛИОТЕКА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15.814.000,00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15.814.000,00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8E701A" w:rsidRDefault="008E701A" w:rsidP="00DC3C03">
            <w:pPr>
              <w:jc w:val="right"/>
              <w:rPr>
                <w:b/>
                <w:bCs/>
                <w:color w:val="000000"/>
                <w:sz w:val="16"/>
                <w:szCs w:val="16"/>
              </w:rPr>
            </w:pPr>
            <w:r>
              <w:rPr>
                <w:b/>
                <w:bCs/>
                <w:color w:val="000000"/>
                <w:sz w:val="16"/>
                <w:szCs w:val="16"/>
              </w:rPr>
              <w:t>7,10</w:t>
            </w:r>
          </w:p>
        </w:tc>
      </w:tr>
      <w:tr w:rsidR="008E701A" w:rsidTr="00DC3C03">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701A" w:rsidRDefault="008E701A" w:rsidP="00DC3C03">
            <w:pPr>
              <w:spacing w:line="1" w:lineRule="auto"/>
            </w:pPr>
          </w:p>
        </w:tc>
      </w:tr>
      <w:tr w:rsidR="008E701A" w:rsidTr="00DC3C03">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E701A" w:rsidRDefault="008E701A" w:rsidP="00DC3C03">
            <w:pPr>
              <w:rPr>
                <w:vanish/>
              </w:rPr>
            </w:pPr>
            <w:r>
              <w:fldChar w:fldCharType="begin"/>
            </w:r>
            <w:r>
              <w:instrText>TC "4.03 ДОМ КУЛТУРЕ ОПШТИНЕ" \f C \l "3"</w:instrText>
            </w:r>
            <w:r>
              <w:fldChar w:fldCharType="end"/>
            </w:r>
          </w:p>
          <w:p w:rsidR="008E701A" w:rsidRDefault="008E701A" w:rsidP="00DC3C03">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8E701A" w:rsidRDefault="008E701A" w:rsidP="00DC3C03">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4.03</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ДОМ КУЛТУРЕ ОПШТИНЕ</w:t>
            </w:r>
          </w:p>
        </w:tc>
      </w:tr>
      <w:tr w:rsidR="008E701A" w:rsidTr="00DC3C03">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E701A" w:rsidRDefault="008E701A" w:rsidP="00DC3C03">
            <w:pPr>
              <w:rPr>
                <w:vanish/>
              </w:rPr>
            </w:pPr>
            <w:r>
              <w:fldChar w:fldCharType="begin"/>
            </w:r>
            <w:r>
              <w:instrText>TC "4.03" \f C \l "4"</w:instrText>
            </w:r>
            <w:r>
              <w:fldChar w:fldCharType="end"/>
            </w:r>
          </w:p>
          <w:p w:rsidR="008E701A" w:rsidRDefault="008E701A" w:rsidP="00DC3C03">
            <w:pPr>
              <w:rPr>
                <w:b/>
                <w:bCs/>
                <w:color w:val="000000"/>
                <w:sz w:val="16"/>
                <w:szCs w:val="16"/>
              </w:rPr>
            </w:pPr>
            <w:r>
              <w:rPr>
                <w:b/>
                <w:bCs/>
                <w:color w:val="000000"/>
                <w:sz w:val="16"/>
                <w:szCs w:val="16"/>
              </w:rPr>
              <w:t>4.03</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ДОМ КУЛТУРЕ ОПШТИНЕ</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163/0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7.940.000,00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7.940.000,00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3,57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164/0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905.000,00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905.000,00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0,41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164/0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377.000,00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165/0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166/0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167/0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168/0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0,40</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lastRenderedPageBreak/>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1,01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Закуп имовине и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422900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Остали трошкови транспорта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0,20</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0,45</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1,03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0,31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0,00</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0,29</w:t>
            </w:r>
          </w:p>
        </w:tc>
      </w:tr>
      <w:tr w:rsidR="008E701A" w:rsidTr="00DC3C03">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4.03</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22.277.000,00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r>
      <w:tr w:rsidR="008E701A" w:rsidTr="00DC3C03">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4.03</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ДОМ КУЛТУРЕ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22.277.000,00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22.277.000,00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8E701A" w:rsidRDefault="008E701A" w:rsidP="00DC3C03">
            <w:pPr>
              <w:jc w:val="right"/>
              <w:rPr>
                <w:b/>
                <w:bCs/>
                <w:color w:val="000000"/>
                <w:sz w:val="16"/>
                <w:szCs w:val="16"/>
              </w:rPr>
            </w:pPr>
            <w:r>
              <w:rPr>
                <w:b/>
                <w:bCs/>
                <w:color w:val="000000"/>
                <w:sz w:val="16"/>
                <w:szCs w:val="16"/>
              </w:rPr>
              <w:t>10,01</w:t>
            </w:r>
          </w:p>
        </w:tc>
      </w:tr>
      <w:tr w:rsidR="008E701A" w:rsidTr="00DC3C03">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701A" w:rsidRDefault="008E701A" w:rsidP="00DC3C03">
            <w:pPr>
              <w:spacing w:line="1" w:lineRule="auto"/>
            </w:pPr>
          </w:p>
        </w:tc>
      </w:tr>
      <w:tr w:rsidR="008E701A" w:rsidTr="00DC3C03">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E701A" w:rsidRDefault="008E701A" w:rsidP="00DC3C03">
            <w:pPr>
              <w:rPr>
                <w:vanish/>
              </w:rPr>
            </w:pPr>
            <w:r>
              <w:fldChar w:fldCharType="begin"/>
            </w:r>
            <w:r>
              <w:instrText>TC "4.04 ЈУ СРЦ ЈЕДИНСТВО" \f C \l "3"</w:instrText>
            </w:r>
            <w:r>
              <w:fldChar w:fldCharType="end"/>
            </w:r>
          </w:p>
          <w:p w:rsidR="008E701A" w:rsidRDefault="008E701A" w:rsidP="00DC3C03">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8E701A" w:rsidRDefault="008E701A" w:rsidP="00DC3C03">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4.04</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ЈУ СРЦ ЈЕДИНСТВО</w:t>
            </w:r>
          </w:p>
        </w:tc>
      </w:tr>
      <w:tr w:rsidR="008E701A" w:rsidTr="00DC3C03">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E701A" w:rsidRDefault="008E701A" w:rsidP="00DC3C03">
            <w:pPr>
              <w:rPr>
                <w:vanish/>
              </w:rPr>
            </w:pPr>
            <w:r>
              <w:fldChar w:fldCharType="begin"/>
            </w:r>
            <w:r>
              <w:instrText>TC "4.04" \f C \l "4"</w:instrText>
            </w:r>
            <w:r>
              <w:fldChar w:fldCharType="end"/>
            </w:r>
          </w:p>
          <w:p w:rsidR="008E701A" w:rsidRDefault="008E701A" w:rsidP="00DC3C03">
            <w:pPr>
              <w:rPr>
                <w:b/>
                <w:bCs/>
                <w:color w:val="000000"/>
                <w:sz w:val="16"/>
                <w:szCs w:val="16"/>
              </w:rPr>
            </w:pPr>
            <w:r>
              <w:rPr>
                <w:b/>
                <w:bCs/>
                <w:color w:val="000000"/>
                <w:sz w:val="16"/>
                <w:szCs w:val="16"/>
              </w:rPr>
              <w:t>4.04</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ЈУ СРЦ ЈЕДИНСТВО</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5.423.000,00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5.423.000,00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2,44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263.000,00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0,18</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0,67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0,18</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0,00</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lastRenderedPageBreak/>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0,10</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1,84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0,18</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0,00</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512600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512800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Опрема за јавну безбедност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512900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Опрема за производњу, моторна, непокретна и немоторна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4.04</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17.133.000,00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r>
      <w:tr w:rsidR="008E701A" w:rsidTr="00DC3C03">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4.04</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ЈУ СРЦ ЈЕДИНСТВО</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17.133.000,00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17.133.000,00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8E701A" w:rsidRDefault="008E701A" w:rsidP="00DC3C03">
            <w:pPr>
              <w:jc w:val="right"/>
              <w:rPr>
                <w:b/>
                <w:bCs/>
                <w:color w:val="000000"/>
                <w:sz w:val="16"/>
                <w:szCs w:val="16"/>
              </w:rPr>
            </w:pPr>
            <w:r>
              <w:rPr>
                <w:b/>
                <w:bCs/>
                <w:color w:val="000000"/>
                <w:sz w:val="16"/>
                <w:szCs w:val="16"/>
              </w:rPr>
              <w:t>7,70</w:t>
            </w:r>
          </w:p>
        </w:tc>
      </w:tr>
      <w:tr w:rsidR="008E701A" w:rsidTr="00DC3C03">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701A" w:rsidRDefault="008E701A" w:rsidP="00DC3C03">
            <w:pPr>
              <w:spacing w:line="1" w:lineRule="auto"/>
            </w:pPr>
          </w:p>
        </w:tc>
      </w:tr>
      <w:tr w:rsidR="008E701A" w:rsidTr="00DC3C03">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E701A" w:rsidRDefault="008E701A" w:rsidP="00DC3C03">
            <w:pPr>
              <w:rPr>
                <w:vanish/>
              </w:rPr>
            </w:pPr>
            <w:r>
              <w:fldChar w:fldCharType="begin"/>
            </w:r>
            <w:r>
              <w:instrText>TC "4.05 ТУРИСТИЧКА ОРГАНИЗАЦИЈА" \f C \l "3"</w:instrText>
            </w:r>
            <w:r>
              <w:fldChar w:fldCharType="end"/>
            </w:r>
          </w:p>
          <w:p w:rsidR="008E701A" w:rsidRDefault="008E701A" w:rsidP="00DC3C03">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8E701A" w:rsidRDefault="008E701A" w:rsidP="00DC3C03">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4.05</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ТУРИСТИЧКА ОРГАНИЗАЦИЈА</w:t>
            </w:r>
          </w:p>
        </w:tc>
      </w:tr>
      <w:tr w:rsidR="008E701A" w:rsidTr="00DC3C03">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E701A" w:rsidRDefault="008E701A" w:rsidP="00DC3C03">
            <w:pPr>
              <w:rPr>
                <w:vanish/>
              </w:rPr>
            </w:pPr>
            <w:r>
              <w:fldChar w:fldCharType="begin"/>
            </w:r>
            <w:r>
              <w:instrText>TC "4.05" \f C \l "4"</w:instrText>
            </w:r>
            <w:r>
              <w:fldChar w:fldCharType="end"/>
            </w:r>
          </w:p>
          <w:p w:rsidR="008E701A" w:rsidRDefault="008E701A" w:rsidP="00DC3C03">
            <w:pPr>
              <w:rPr>
                <w:b/>
                <w:bCs/>
                <w:color w:val="000000"/>
                <w:sz w:val="16"/>
                <w:szCs w:val="16"/>
              </w:rPr>
            </w:pPr>
            <w:r>
              <w:rPr>
                <w:b/>
                <w:bCs/>
                <w:color w:val="000000"/>
                <w:sz w:val="16"/>
                <w:szCs w:val="16"/>
              </w:rPr>
              <w:t>4.05</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ТУРИСТИЧКА ОРГАНИЗАЦИЈА</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2,88</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0,31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414100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0,15</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Закуп имовине и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0,08</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0,18</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0,49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0,28</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1.955.000,00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1.955.000,00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0,88</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lastRenderedPageBreak/>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1.620.000,00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0,73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0,20</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0,20</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0,08</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0,15</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Медицински и лабораторијски материјали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0,36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202/0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203/0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0,16</w:t>
            </w:r>
          </w:p>
        </w:tc>
      </w:tr>
      <w:tr w:rsidR="008E701A" w:rsidTr="00DC3C03">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4.05</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19.960.000,00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r>
      <w:tr w:rsidR="008E701A" w:rsidTr="00DC3C03">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4.05</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ТУРИСТИЧКА ОРГАНИЗАЦИЈА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19.960.000,00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19.960.000,00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8E701A" w:rsidRDefault="008E701A" w:rsidP="00DC3C03">
            <w:pPr>
              <w:jc w:val="right"/>
              <w:rPr>
                <w:b/>
                <w:bCs/>
                <w:color w:val="000000"/>
                <w:sz w:val="16"/>
                <w:szCs w:val="16"/>
              </w:rPr>
            </w:pPr>
            <w:r>
              <w:rPr>
                <w:b/>
                <w:bCs/>
                <w:color w:val="000000"/>
                <w:sz w:val="16"/>
                <w:szCs w:val="16"/>
              </w:rPr>
              <w:t>8,97</w:t>
            </w:r>
          </w:p>
        </w:tc>
      </w:tr>
      <w:tr w:rsidR="008E701A" w:rsidTr="00DC3C03">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701A" w:rsidRDefault="008E701A" w:rsidP="00DC3C03">
            <w:pPr>
              <w:spacing w:line="1" w:lineRule="auto"/>
            </w:pPr>
          </w:p>
        </w:tc>
      </w:tr>
      <w:tr w:rsidR="008E701A" w:rsidTr="00DC3C03">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E701A" w:rsidRDefault="008E701A" w:rsidP="00DC3C03">
            <w:pPr>
              <w:rPr>
                <w:vanish/>
              </w:rPr>
            </w:pPr>
            <w:r>
              <w:fldChar w:fldCharType="begin"/>
            </w:r>
            <w:r>
              <w:instrText>TC "4.06 МЗ НОВИ БЕЧЕЈ" \f C \l "3"</w:instrText>
            </w:r>
            <w:r>
              <w:fldChar w:fldCharType="end"/>
            </w:r>
          </w:p>
          <w:p w:rsidR="008E701A" w:rsidRDefault="008E701A" w:rsidP="00DC3C03">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8E701A" w:rsidRDefault="008E701A" w:rsidP="00DC3C03">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4.06</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МЗ НОВИ БЕЧЕЈ</w:t>
            </w:r>
          </w:p>
        </w:tc>
      </w:tr>
      <w:tr w:rsidR="008E701A" w:rsidTr="00DC3C03">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E701A" w:rsidRDefault="008E701A" w:rsidP="00DC3C03">
            <w:pPr>
              <w:rPr>
                <w:vanish/>
              </w:rPr>
            </w:pPr>
            <w:r>
              <w:fldChar w:fldCharType="begin"/>
            </w:r>
            <w:r>
              <w:instrText>TC "4.06" \f C \l "4"</w:instrText>
            </w:r>
            <w:r>
              <w:fldChar w:fldCharType="end"/>
            </w:r>
          </w:p>
          <w:p w:rsidR="008E701A" w:rsidRDefault="008E701A" w:rsidP="00DC3C03">
            <w:pPr>
              <w:rPr>
                <w:b/>
                <w:bCs/>
                <w:color w:val="000000"/>
                <w:sz w:val="16"/>
                <w:szCs w:val="16"/>
              </w:rPr>
            </w:pPr>
            <w:r>
              <w:rPr>
                <w:b/>
                <w:bCs/>
                <w:color w:val="000000"/>
                <w:sz w:val="16"/>
                <w:szCs w:val="16"/>
              </w:rPr>
              <w:t>4.06</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МЗ НОВИ БЕЧЕЈ</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1,16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205/0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294.000,00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294.000,00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205/0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123.000,00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206/0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207/0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208/0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0,18</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0,54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211/0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211/0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0,99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212/0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212/0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0,15</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214/0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0,36</w:t>
            </w:r>
          </w:p>
        </w:tc>
      </w:tr>
      <w:tr w:rsidR="008E701A" w:rsidTr="00DC3C03">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4.06</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11.032.000,00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r>
      <w:tr w:rsidR="008E701A" w:rsidTr="00DC3C03">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4.06</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МЗ НОВИ БЕЧЕЈ</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11.032.000,00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11.032.000,00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8E701A" w:rsidRDefault="008E701A" w:rsidP="00DC3C03">
            <w:pPr>
              <w:jc w:val="right"/>
              <w:rPr>
                <w:b/>
                <w:bCs/>
                <w:color w:val="000000"/>
                <w:sz w:val="16"/>
                <w:szCs w:val="16"/>
              </w:rPr>
            </w:pPr>
            <w:r>
              <w:rPr>
                <w:b/>
                <w:bCs/>
                <w:color w:val="000000"/>
                <w:sz w:val="16"/>
                <w:szCs w:val="16"/>
              </w:rPr>
              <w:t>4,96</w:t>
            </w:r>
          </w:p>
        </w:tc>
      </w:tr>
      <w:tr w:rsidR="008E701A" w:rsidTr="00DC3C03">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701A" w:rsidRDefault="008E701A" w:rsidP="00DC3C03">
            <w:pPr>
              <w:spacing w:line="1" w:lineRule="auto"/>
            </w:pPr>
          </w:p>
        </w:tc>
      </w:tr>
      <w:tr w:rsidR="008E701A" w:rsidTr="00DC3C03">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E701A" w:rsidRDefault="008E701A" w:rsidP="00DC3C03">
            <w:pPr>
              <w:rPr>
                <w:vanish/>
              </w:rPr>
            </w:pPr>
            <w:r>
              <w:fldChar w:fldCharType="begin"/>
            </w:r>
            <w:r>
              <w:instrText>TC "4.07 МЗ НОВО МИЛОШЕВО" \f C \l "3"</w:instrText>
            </w:r>
            <w:r>
              <w:fldChar w:fldCharType="end"/>
            </w:r>
          </w:p>
          <w:p w:rsidR="008E701A" w:rsidRDefault="008E701A" w:rsidP="00DC3C03">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8E701A" w:rsidRDefault="008E701A" w:rsidP="00DC3C03">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4.07</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МЗ НОВО МИЛОШЕВО</w:t>
            </w:r>
          </w:p>
        </w:tc>
      </w:tr>
      <w:tr w:rsidR="008E701A" w:rsidTr="00DC3C03">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E701A" w:rsidRDefault="008E701A" w:rsidP="00DC3C03">
            <w:pPr>
              <w:rPr>
                <w:vanish/>
              </w:rPr>
            </w:pPr>
            <w:r>
              <w:fldChar w:fldCharType="begin"/>
            </w:r>
            <w:r>
              <w:instrText>TC "4.07" \f C \l "4"</w:instrText>
            </w:r>
            <w:r>
              <w:fldChar w:fldCharType="end"/>
            </w:r>
          </w:p>
          <w:p w:rsidR="008E701A" w:rsidRDefault="008E701A" w:rsidP="00DC3C03">
            <w:pPr>
              <w:rPr>
                <w:b/>
                <w:bCs/>
                <w:color w:val="000000"/>
                <w:sz w:val="16"/>
                <w:szCs w:val="16"/>
              </w:rPr>
            </w:pPr>
            <w:r>
              <w:rPr>
                <w:b/>
                <w:bCs/>
                <w:color w:val="000000"/>
                <w:sz w:val="16"/>
                <w:szCs w:val="16"/>
              </w:rPr>
              <w:t>4.07</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МЗ НОВО МИЛОШЕВО</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215/0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2.715.000,00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2.715.000,00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1,22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216/0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lastRenderedPageBreak/>
              <w:t>216/0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133.000,00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217/0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218/0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414100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219/0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0,10</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0,18</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162.000,00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0,45</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0,25</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0,00</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4.07</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7.516.000,00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r>
      <w:tr w:rsidR="008E701A" w:rsidTr="00DC3C03">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4.07</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МЗ НОВО МИЛОШЕВО</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7.516.000,00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7.516.000,00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8E701A" w:rsidRDefault="008E701A" w:rsidP="00DC3C03">
            <w:pPr>
              <w:jc w:val="right"/>
              <w:rPr>
                <w:b/>
                <w:bCs/>
                <w:color w:val="000000"/>
                <w:sz w:val="16"/>
                <w:szCs w:val="16"/>
              </w:rPr>
            </w:pPr>
            <w:r>
              <w:rPr>
                <w:b/>
                <w:bCs/>
                <w:color w:val="000000"/>
                <w:sz w:val="16"/>
                <w:szCs w:val="16"/>
              </w:rPr>
              <w:t>3,38</w:t>
            </w:r>
          </w:p>
        </w:tc>
      </w:tr>
      <w:tr w:rsidR="008E701A" w:rsidTr="00DC3C03">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701A" w:rsidRDefault="008E701A" w:rsidP="00DC3C03">
            <w:pPr>
              <w:spacing w:line="1" w:lineRule="auto"/>
            </w:pPr>
          </w:p>
        </w:tc>
      </w:tr>
      <w:tr w:rsidR="008E701A" w:rsidTr="00DC3C03">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E701A" w:rsidRDefault="008E701A" w:rsidP="00DC3C03">
            <w:pPr>
              <w:rPr>
                <w:vanish/>
              </w:rPr>
            </w:pPr>
            <w:r>
              <w:fldChar w:fldCharType="begin"/>
            </w:r>
            <w:r>
              <w:instrText>TC "4.08 МЗ КУМАНЕ" \f C \l "3"</w:instrText>
            </w:r>
            <w:r>
              <w:fldChar w:fldCharType="end"/>
            </w:r>
          </w:p>
          <w:p w:rsidR="008E701A" w:rsidRDefault="008E701A" w:rsidP="00DC3C03">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8E701A" w:rsidRDefault="008E701A" w:rsidP="00DC3C03">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4.08</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МЗ КУМАНЕ</w:t>
            </w:r>
          </w:p>
        </w:tc>
      </w:tr>
      <w:tr w:rsidR="008E701A" w:rsidTr="00DC3C03">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E701A" w:rsidRDefault="008E701A" w:rsidP="00DC3C03">
            <w:pPr>
              <w:rPr>
                <w:vanish/>
              </w:rPr>
            </w:pPr>
            <w:r>
              <w:fldChar w:fldCharType="begin"/>
            </w:r>
            <w:r>
              <w:instrText>TC "4.08" \f C \l "4"</w:instrText>
            </w:r>
            <w:r>
              <w:fldChar w:fldCharType="end"/>
            </w:r>
          </w:p>
          <w:p w:rsidR="008E701A" w:rsidRDefault="008E701A" w:rsidP="00DC3C03">
            <w:pPr>
              <w:rPr>
                <w:b/>
                <w:bCs/>
                <w:color w:val="000000"/>
                <w:sz w:val="16"/>
                <w:szCs w:val="16"/>
              </w:rPr>
            </w:pPr>
            <w:r>
              <w:rPr>
                <w:b/>
                <w:bCs/>
                <w:color w:val="000000"/>
                <w:sz w:val="16"/>
                <w:szCs w:val="16"/>
              </w:rPr>
              <w:t>4.08</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МЗ КУМАНЕ</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0,65</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229/0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0,32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232/0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232/0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232/0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232/0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w:t>
            </w:r>
            <w:r w:rsidR="00B37484">
              <w:rPr>
                <w:color w:val="000000"/>
                <w:sz w:val="16"/>
                <w:szCs w:val="16"/>
              </w:rPr>
              <w:t>2</w:t>
            </w: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w:t>
            </w:r>
            <w:r w:rsidR="00B37484">
              <w:rPr>
                <w:color w:val="000000"/>
                <w:sz w:val="16"/>
                <w:szCs w:val="16"/>
              </w:rPr>
              <w:t>2</w:t>
            </w: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w:t>
            </w:r>
            <w:r w:rsidR="00B37484">
              <w:rPr>
                <w:color w:val="000000"/>
                <w:sz w:val="16"/>
                <w:szCs w:val="16"/>
              </w:rPr>
              <w:t>56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w:t>
            </w:r>
            <w:r w:rsidR="00B37484">
              <w:rPr>
                <w:color w:val="000000"/>
                <w:sz w:val="16"/>
                <w:szCs w:val="16"/>
              </w:rPr>
              <w:t>00</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234/0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B37484" w:rsidP="00DC3C03">
            <w:pPr>
              <w:jc w:val="right"/>
              <w:rPr>
                <w:color w:val="000000"/>
                <w:sz w:val="16"/>
                <w:szCs w:val="16"/>
              </w:rPr>
            </w:pPr>
            <w:r>
              <w:rPr>
                <w:color w:val="000000"/>
                <w:sz w:val="16"/>
                <w:szCs w:val="16"/>
              </w:rPr>
              <w:t>1.72</w:t>
            </w:r>
            <w:r w:rsidR="008E701A">
              <w:rPr>
                <w:color w:val="000000"/>
                <w:sz w:val="16"/>
                <w:szCs w:val="16"/>
              </w:rPr>
              <w:t>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B37484" w:rsidP="00DC3C03">
            <w:pPr>
              <w:jc w:val="right"/>
              <w:rPr>
                <w:color w:val="000000"/>
                <w:sz w:val="16"/>
                <w:szCs w:val="16"/>
              </w:rPr>
            </w:pPr>
            <w:r>
              <w:rPr>
                <w:color w:val="000000"/>
                <w:sz w:val="16"/>
                <w:szCs w:val="16"/>
              </w:rPr>
              <w:t>1.72</w:t>
            </w:r>
            <w:r w:rsidR="008E701A">
              <w:rPr>
                <w:color w:val="000000"/>
                <w:sz w:val="16"/>
                <w:szCs w:val="16"/>
              </w:rPr>
              <w:t>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w:t>
            </w:r>
            <w:r w:rsidR="00B37484">
              <w:rPr>
                <w:color w:val="000000"/>
                <w:sz w:val="16"/>
                <w:szCs w:val="16"/>
              </w:rPr>
              <w:t>77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234/0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lastRenderedPageBreak/>
              <w:t>235/0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235/0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235/0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235/0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0,22</w:t>
            </w:r>
          </w:p>
        </w:tc>
      </w:tr>
      <w:tr w:rsidR="008E701A" w:rsidTr="00DC3C03">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4.08</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7.545.000,00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r>
      <w:tr w:rsidR="008E701A" w:rsidTr="00DC3C03">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4.08</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МЗ КУМАНЕ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7.545.000,00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7.545.000,00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8E701A" w:rsidRDefault="008E701A" w:rsidP="00DC3C03">
            <w:pPr>
              <w:jc w:val="right"/>
              <w:rPr>
                <w:b/>
                <w:bCs/>
                <w:color w:val="000000"/>
                <w:sz w:val="16"/>
                <w:szCs w:val="16"/>
              </w:rPr>
            </w:pPr>
            <w:r>
              <w:rPr>
                <w:b/>
                <w:bCs/>
                <w:color w:val="000000"/>
                <w:sz w:val="16"/>
                <w:szCs w:val="16"/>
              </w:rPr>
              <w:t>3,39</w:t>
            </w:r>
          </w:p>
        </w:tc>
      </w:tr>
      <w:tr w:rsidR="008E701A" w:rsidTr="00DC3C03">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701A" w:rsidRDefault="008E701A" w:rsidP="00DC3C03">
            <w:pPr>
              <w:spacing w:line="1" w:lineRule="auto"/>
            </w:pPr>
          </w:p>
        </w:tc>
      </w:tr>
      <w:tr w:rsidR="008E701A" w:rsidTr="00DC3C03">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E701A" w:rsidRDefault="008E701A" w:rsidP="00DC3C03">
            <w:pPr>
              <w:rPr>
                <w:vanish/>
              </w:rPr>
            </w:pPr>
            <w:r>
              <w:fldChar w:fldCharType="begin"/>
            </w:r>
            <w:r>
              <w:instrText>TC "4.09 МЗ БОЧАР" \f C \l "3"</w:instrText>
            </w:r>
            <w:r>
              <w:fldChar w:fldCharType="end"/>
            </w:r>
          </w:p>
          <w:p w:rsidR="008E701A" w:rsidRDefault="008E701A" w:rsidP="00DC3C03">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8E701A" w:rsidRDefault="008E701A" w:rsidP="00DC3C03">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4.09</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МЗ БОЧАР</w:t>
            </w:r>
          </w:p>
        </w:tc>
      </w:tr>
      <w:tr w:rsidR="008E701A" w:rsidTr="00DC3C03">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E701A" w:rsidRDefault="008E701A" w:rsidP="00DC3C03">
            <w:pPr>
              <w:rPr>
                <w:vanish/>
              </w:rPr>
            </w:pPr>
            <w:r>
              <w:fldChar w:fldCharType="begin"/>
            </w:r>
            <w:r>
              <w:instrText>TC "4.09" \f C \l "4"</w:instrText>
            </w:r>
            <w:r>
              <w:fldChar w:fldCharType="end"/>
            </w:r>
          </w:p>
          <w:p w:rsidR="008E701A" w:rsidRDefault="008E701A" w:rsidP="00DC3C03">
            <w:pPr>
              <w:rPr>
                <w:b/>
                <w:bCs/>
                <w:color w:val="000000"/>
                <w:sz w:val="16"/>
                <w:szCs w:val="16"/>
              </w:rPr>
            </w:pPr>
            <w:r>
              <w:rPr>
                <w:b/>
                <w:bCs/>
                <w:color w:val="000000"/>
                <w:sz w:val="16"/>
                <w:szCs w:val="16"/>
              </w:rPr>
              <w:t>4.09</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МЗ БОЧАР</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237/0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0,34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238/0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88.000,00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238/0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239/0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0,00</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0,29</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0,07</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0,22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243/0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0,06</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243/0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244/0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0,02</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244/0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220.000,00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0,10</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244/0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0,01</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244/0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245/0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0,13</w:t>
            </w:r>
          </w:p>
        </w:tc>
      </w:tr>
      <w:tr w:rsidR="008E701A" w:rsidTr="00DC3C03">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246/0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E701A" w:rsidRDefault="008E701A" w:rsidP="00DC3C03">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8E701A" w:rsidRDefault="008E701A" w:rsidP="00DC3C03">
            <w:pPr>
              <w:jc w:val="right"/>
              <w:rPr>
                <w:color w:val="000000"/>
                <w:sz w:val="16"/>
                <w:szCs w:val="16"/>
              </w:rPr>
            </w:pPr>
            <w:r>
              <w:rPr>
                <w:color w:val="000000"/>
                <w:sz w:val="16"/>
                <w:szCs w:val="16"/>
              </w:rPr>
              <w:t>0,04</w:t>
            </w:r>
          </w:p>
        </w:tc>
      </w:tr>
      <w:tr w:rsidR="008E701A" w:rsidTr="00DC3C03">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4.09</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3.810.000,00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8E701A" w:rsidRDefault="008E701A" w:rsidP="00DC3C03">
            <w:pPr>
              <w:spacing w:line="1" w:lineRule="auto"/>
            </w:pPr>
          </w:p>
        </w:tc>
      </w:tr>
      <w:tr w:rsidR="008E701A" w:rsidTr="00DC3C03">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4.09</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МЗ БОЧАР</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3.810.000,00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3.810.000,00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8E701A" w:rsidRDefault="008E701A" w:rsidP="00DC3C03">
            <w:pPr>
              <w:jc w:val="right"/>
              <w:rPr>
                <w:b/>
                <w:bCs/>
                <w:color w:val="000000"/>
                <w:sz w:val="16"/>
                <w:szCs w:val="16"/>
              </w:rPr>
            </w:pPr>
            <w:r>
              <w:rPr>
                <w:b/>
                <w:bCs/>
                <w:color w:val="000000"/>
                <w:sz w:val="16"/>
                <w:szCs w:val="16"/>
              </w:rPr>
              <w:t>1,71</w:t>
            </w:r>
          </w:p>
        </w:tc>
      </w:tr>
      <w:tr w:rsidR="008E701A" w:rsidTr="00DC3C03">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701A" w:rsidRDefault="008E701A" w:rsidP="00DC3C03">
            <w:pPr>
              <w:spacing w:line="1" w:lineRule="auto"/>
            </w:pPr>
          </w:p>
        </w:tc>
      </w:tr>
      <w:tr w:rsidR="008E701A" w:rsidTr="00DC3C03">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center"/>
              <w:rPr>
                <w:b/>
                <w:bCs/>
                <w:color w:val="000000"/>
                <w:sz w:val="16"/>
                <w:szCs w:val="16"/>
              </w:rPr>
            </w:pPr>
            <w:r>
              <w:rPr>
                <w:b/>
                <w:bCs/>
                <w:color w:val="000000"/>
                <w:sz w:val="16"/>
                <w:szCs w:val="16"/>
              </w:rPr>
              <w:t>4</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ОПШТИНСКА УПРАВА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214.503.000,00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8.100.000,00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222.603.000,00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8E701A" w:rsidRDefault="008E701A" w:rsidP="00DC3C03">
            <w:pPr>
              <w:jc w:val="right"/>
              <w:rPr>
                <w:b/>
                <w:bCs/>
                <w:color w:val="000000"/>
                <w:sz w:val="16"/>
                <w:szCs w:val="16"/>
              </w:rPr>
            </w:pPr>
            <w:r>
              <w:rPr>
                <w:b/>
                <w:bCs/>
                <w:color w:val="000000"/>
                <w:sz w:val="16"/>
                <w:szCs w:val="16"/>
              </w:rPr>
              <w:t>100,00</w:t>
            </w:r>
          </w:p>
        </w:tc>
      </w:tr>
      <w:tr w:rsidR="008E701A" w:rsidTr="00DC3C03">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701A" w:rsidRDefault="008E701A" w:rsidP="00DC3C03">
            <w:pPr>
              <w:spacing w:line="1" w:lineRule="auto"/>
            </w:pPr>
          </w:p>
        </w:tc>
      </w:tr>
      <w:tr w:rsidR="008E701A" w:rsidTr="00DC3C03">
        <w:tc>
          <w:tcPr>
            <w:tcW w:w="1650" w:type="dxa"/>
            <w:gridSpan w:val="2"/>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Укупно за БК</w:t>
            </w:r>
          </w:p>
        </w:tc>
        <w:tc>
          <w:tcPr>
            <w:tcW w:w="90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8E701A" w:rsidRDefault="008E701A" w:rsidP="00DC3C03">
            <w:pPr>
              <w:spacing w:line="1" w:lineRule="auto"/>
            </w:pPr>
          </w:p>
        </w:tc>
        <w:tc>
          <w:tcPr>
            <w:tcW w:w="90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0</w:t>
            </w:r>
          </w:p>
        </w:tc>
        <w:tc>
          <w:tcPr>
            <w:tcW w:w="5092"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8E701A" w:rsidRDefault="008E701A" w:rsidP="00DC3C03">
            <w:pPr>
              <w:rPr>
                <w:b/>
                <w:bCs/>
                <w:color w:val="000000"/>
                <w:sz w:val="16"/>
                <w:szCs w:val="16"/>
              </w:rPr>
            </w:pPr>
            <w:r>
              <w:rPr>
                <w:b/>
                <w:bCs/>
                <w:color w:val="000000"/>
                <w:sz w:val="16"/>
                <w:szCs w:val="16"/>
              </w:rPr>
              <w:t>БУЏЕТ ОПШТИНЕ НОВИ БЕЧЕЈ</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214.503.000,00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8.100.000,00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8E701A" w:rsidRDefault="008E701A" w:rsidP="00DC3C03">
            <w:pPr>
              <w:jc w:val="right"/>
              <w:rPr>
                <w:b/>
                <w:bCs/>
                <w:color w:val="000000"/>
                <w:sz w:val="16"/>
                <w:szCs w:val="16"/>
              </w:rPr>
            </w:pPr>
            <w:r>
              <w:rPr>
                <w:b/>
                <w:bCs/>
                <w:color w:val="000000"/>
                <w:sz w:val="16"/>
                <w:szCs w:val="16"/>
              </w:rPr>
              <w:t>222.603.000,00</w:t>
            </w:r>
          </w:p>
        </w:tc>
        <w:tc>
          <w:tcPr>
            <w:tcW w:w="975" w:type="dxa"/>
            <w:tcBorders>
              <w:top w:val="single" w:sz="6" w:space="0" w:color="000000"/>
              <w:bottom w:val="single" w:sz="6" w:space="0" w:color="000000"/>
              <w:right w:val="single" w:sz="6" w:space="0" w:color="000000"/>
            </w:tcBorders>
            <w:shd w:val="clear" w:color="auto" w:fill="E9E9E9"/>
            <w:tcMar>
              <w:top w:w="0" w:type="dxa"/>
              <w:left w:w="0" w:type="dxa"/>
              <w:bottom w:w="0" w:type="dxa"/>
              <w:right w:w="200" w:type="dxa"/>
            </w:tcMar>
            <w:vAlign w:val="center"/>
          </w:tcPr>
          <w:p w:rsidR="008E701A" w:rsidRDefault="008E701A" w:rsidP="00DC3C03">
            <w:pPr>
              <w:jc w:val="right"/>
              <w:rPr>
                <w:b/>
                <w:bCs/>
                <w:color w:val="000000"/>
                <w:sz w:val="16"/>
                <w:szCs w:val="16"/>
              </w:rPr>
            </w:pPr>
            <w:r>
              <w:rPr>
                <w:b/>
                <w:bCs/>
                <w:color w:val="000000"/>
                <w:sz w:val="16"/>
                <w:szCs w:val="16"/>
              </w:rPr>
              <w:t>100,00</w:t>
            </w:r>
          </w:p>
        </w:tc>
      </w:tr>
    </w:tbl>
    <w:p w:rsidR="00786C70" w:rsidRDefault="00786C70" w:rsidP="00786C70">
      <w:pPr>
        <w:rPr>
          <w:vanish/>
        </w:rPr>
      </w:pPr>
    </w:p>
    <w:p w:rsidR="00786C70" w:rsidRDefault="00786C70" w:rsidP="00786C70"/>
    <w:p w:rsidR="00CB170D" w:rsidRPr="00F07374" w:rsidRDefault="00CB170D">
      <w:pPr>
        <w:rPr>
          <w:rFonts w:ascii="Tahoma" w:hAnsi="Tahoma" w:cs="Tahoma"/>
        </w:rPr>
      </w:pPr>
    </w:p>
    <w:p w:rsidR="00CB170D" w:rsidRPr="00F07374" w:rsidRDefault="00CB170D" w:rsidP="00CB170D">
      <w:pPr>
        <w:spacing w:after="150"/>
        <w:ind w:firstLine="284"/>
        <w:jc w:val="center"/>
        <w:rPr>
          <w:rFonts w:ascii="Tahoma" w:hAnsi="Tahoma" w:cs="Tahoma"/>
          <w:color w:val="000000"/>
          <w:sz w:val="22"/>
          <w:szCs w:val="22"/>
          <w:lang w:eastAsia="en-US"/>
        </w:rPr>
      </w:pPr>
      <w:r w:rsidRPr="00F07374">
        <w:rPr>
          <w:rFonts w:ascii="Tahoma" w:hAnsi="Tahoma" w:cs="Tahoma"/>
          <w:b/>
          <w:bCs/>
          <w:color w:val="000000"/>
          <w:sz w:val="22"/>
          <w:szCs w:val="22"/>
          <w:lang w:eastAsia="en-US"/>
        </w:rPr>
        <w:t>V</w:t>
      </w:r>
      <w:r w:rsidR="00CA06FD">
        <w:rPr>
          <w:rFonts w:ascii="Tahoma" w:hAnsi="Tahoma" w:cs="Tahoma"/>
          <w:b/>
          <w:bCs/>
          <w:color w:val="000000"/>
          <w:sz w:val="22"/>
          <w:szCs w:val="22"/>
          <w:lang w:eastAsia="en-US"/>
        </w:rPr>
        <w:t>I</w:t>
      </w:r>
      <w:r w:rsidRPr="00F07374">
        <w:rPr>
          <w:rFonts w:ascii="Tahoma" w:hAnsi="Tahoma" w:cs="Tahoma"/>
          <w:b/>
          <w:bCs/>
          <w:color w:val="000000"/>
          <w:sz w:val="22"/>
          <w:szCs w:val="22"/>
          <w:lang w:eastAsia="en-US"/>
        </w:rPr>
        <w:t>  ИЗВРШАВАЊЕ БУЏЕТА</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val="sr-Cyrl-CS" w:eastAsia="en-US"/>
        </w:rPr>
        <w:t>  </w:t>
      </w:r>
      <w:r w:rsidRPr="00F07374">
        <w:rPr>
          <w:rFonts w:ascii="Tahoma" w:hAnsi="Tahoma" w:cs="Tahoma"/>
          <w:color w:val="000000"/>
          <w:sz w:val="22"/>
          <w:szCs w:val="22"/>
          <w:lang w:eastAsia="en-US"/>
        </w:rPr>
        <w:t xml:space="preserve">Члан </w:t>
      </w:r>
      <w:r w:rsidR="00CA06FD">
        <w:rPr>
          <w:rFonts w:ascii="Tahoma" w:hAnsi="Tahoma" w:cs="Tahoma"/>
          <w:color w:val="000000"/>
          <w:sz w:val="22"/>
          <w:szCs w:val="22"/>
          <w:lang w:eastAsia="en-US"/>
        </w:rPr>
        <w:t>8</w:t>
      </w:r>
      <w:r w:rsidRPr="00F07374">
        <w:rPr>
          <w:rFonts w:ascii="Tahoma" w:hAnsi="Tahoma" w:cs="Tahoma"/>
          <w:color w:val="000000"/>
          <w:sz w:val="22"/>
          <w:szCs w:val="22"/>
          <w:lang w:eastAsia="en-US"/>
        </w:rPr>
        <w:t>.</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У складу са Законом о буџетском систему за извршавање ове одлуке одговоран је председник општине.</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Наредбодавац за извршење буџета је председник општине.</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lastRenderedPageBreak/>
        <w:t>Председник општине подноси извештај Скупштини општине о реализацији Одлуке о буџету и коришћењу сталне и текуће буџетске резерве, најмање 2 пута годишње.  </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 xml:space="preserve">Члан </w:t>
      </w:r>
      <w:r w:rsidR="00CA06FD">
        <w:rPr>
          <w:rFonts w:ascii="Tahoma" w:hAnsi="Tahoma" w:cs="Tahoma"/>
          <w:color w:val="000000"/>
          <w:sz w:val="22"/>
          <w:szCs w:val="22"/>
          <w:lang w:eastAsia="en-US"/>
        </w:rPr>
        <w:t>9</w:t>
      </w:r>
      <w:r w:rsidRPr="00F07374">
        <w:rPr>
          <w:rFonts w:ascii="Tahoma" w:hAnsi="Tahoma" w:cs="Tahoma"/>
          <w:color w:val="000000"/>
          <w:sz w:val="22"/>
          <w:szCs w:val="22"/>
          <w:lang w:eastAsia="en-US"/>
        </w:rPr>
        <w:t>.</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За законито и наменско коришћење средства распоређених овом Одлуком, одговоран је начелник Општинске управе.</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За законито и наменско коришћење средстава распоређено овом Одлуком из области основног и средњег образовања, културе, физичке културе, социјалне заштите, друштвене бриге о деци и здравства, за јавна предузећа, месне заједнице и остале кориснике одговорно је одговорно лице корисника.  </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 xml:space="preserve">Члан </w:t>
      </w:r>
      <w:r w:rsidR="00CA06FD">
        <w:rPr>
          <w:rFonts w:ascii="Tahoma" w:hAnsi="Tahoma" w:cs="Tahoma"/>
          <w:color w:val="000000"/>
          <w:sz w:val="22"/>
          <w:szCs w:val="22"/>
          <w:lang w:eastAsia="en-US"/>
        </w:rPr>
        <w:t>10</w:t>
      </w:r>
      <w:r w:rsidRPr="00F07374">
        <w:rPr>
          <w:rFonts w:ascii="Tahoma" w:hAnsi="Tahoma" w:cs="Tahoma"/>
          <w:color w:val="000000"/>
          <w:sz w:val="22"/>
          <w:szCs w:val="22"/>
          <w:lang w:eastAsia="en-US"/>
        </w:rPr>
        <w:t>.</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У текућу буџетску резерву издвајају се средства у износу од 7.000.000,00 динара .</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Средства из става 1.овог члана користе се за непланиране сврхе за које нису утврђене апропријације или за сврхе за које се у току године покаже да апропријације нису биле довољне и користиће се у складу са чланом 69. Закона о буџетском систему.</w:t>
      </w:r>
    </w:p>
    <w:p w:rsidR="00CB170D" w:rsidRPr="00F07374" w:rsidRDefault="00422EDB" w:rsidP="00CB170D">
      <w:pPr>
        <w:spacing w:after="150"/>
        <w:jc w:val="both"/>
        <w:rPr>
          <w:rFonts w:ascii="Tahoma" w:hAnsi="Tahoma" w:cs="Tahoma"/>
          <w:color w:val="000000"/>
          <w:sz w:val="22"/>
          <w:szCs w:val="22"/>
          <w:lang w:eastAsia="en-US"/>
        </w:rPr>
      </w:pPr>
      <w:r>
        <w:rPr>
          <w:rFonts w:ascii="Tahoma" w:hAnsi="Tahoma" w:cs="Tahoma"/>
          <w:color w:val="000000"/>
          <w:sz w:val="22"/>
          <w:szCs w:val="22"/>
          <w:lang w:eastAsia="en-US"/>
        </w:rPr>
        <w:t>Општинско Веће</w:t>
      </w:r>
      <w:r w:rsidR="00CB170D" w:rsidRPr="00F07374">
        <w:rPr>
          <w:rFonts w:ascii="Tahoma" w:hAnsi="Tahoma" w:cs="Tahoma"/>
          <w:color w:val="000000"/>
          <w:sz w:val="22"/>
          <w:szCs w:val="22"/>
          <w:lang w:eastAsia="en-US"/>
        </w:rPr>
        <w:t xml:space="preserve"> доноси одлуку о употреби текуће буџетске резерве.  </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1</w:t>
      </w:r>
      <w:r w:rsidR="00CA06FD">
        <w:rPr>
          <w:rFonts w:ascii="Tahoma" w:hAnsi="Tahoma" w:cs="Tahoma"/>
          <w:color w:val="000000"/>
          <w:sz w:val="22"/>
          <w:szCs w:val="22"/>
          <w:lang w:eastAsia="en-US"/>
        </w:rPr>
        <w:t>1</w:t>
      </w:r>
      <w:r w:rsidRPr="00F07374">
        <w:rPr>
          <w:rFonts w:ascii="Tahoma" w:hAnsi="Tahoma" w:cs="Tahoma"/>
          <w:color w:val="000000"/>
          <w:sz w:val="22"/>
          <w:szCs w:val="22"/>
          <w:lang w:eastAsia="en-US"/>
        </w:rPr>
        <w:t>.</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Средства сталне буџетске резерве планирају се у буџету општине у висини од 2.000.000,00 динара и исказују као посебна апропријација и користи ће се у складу са чланом 70. Закона о буџетском систему.  </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1</w:t>
      </w:r>
      <w:r w:rsidR="00CA06FD">
        <w:rPr>
          <w:rFonts w:ascii="Tahoma" w:hAnsi="Tahoma" w:cs="Tahoma"/>
          <w:color w:val="000000"/>
          <w:sz w:val="22"/>
          <w:szCs w:val="22"/>
          <w:lang w:eastAsia="en-US"/>
        </w:rPr>
        <w:t>2</w:t>
      </w:r>
      <w:r w:rsidRPr="00F07374">
        <w:rPr>
          <w:rFonts w:ascii="Tahoma" w:hAnsi="Tahoma" w:cs="Tahoma"/>
          <w:color w:val="000000"/>
          <w:sz w:val="22"/>
          <w:szCs w:val="22"/>
          <w:lang w:eastAsia="en-US"/>
        </w:rPr>
        <w:t>.</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Исказани буџетски дефицит за 202</w:t>
      </w:r>
      <w:r w:rsidR="00CA06FD">
        <w:rPr>
          <w:rFonts w:ascii="Tahoma" w:hAnsi="Tahoma" w:cs="Tahoma"/>
          <w:color w:val="000000"/>
          <w:sz w:val="22"/>
          <w:szCs w:val="22"/>
          <w:lang w:eastAsia="en-US"/>
        </w:rPr>
        <w:t>3</w:t>
      </w:r>
      <w:r w:rsidRPr="00F07374">
        <w:rPr>
          <w:rFonts w:ascii="Tahoma" w:hAnsi="Tahoma" w:cs="Tahoma"/>
          <w:color w:val="000000"/>
          <w:sz w:val="22"/>
          <w:szCs w:val="22"/>
          <w:lang w:eastAsia="en-US"/>
        </w:rPr>
        <w:t xml:space="preserve">. годину, из члана 1 ове Одлуке, у износу од  </w:t>
      </w:r>
      <w:r w:rsidR="00DC3C03">
        <w:rPr>
          <w:rFonts w:ascii="Tahoma" w:hAnsi="Tahoma" w:cs="Tahoma"/>
          <w:color w:val="000000"/>
          <w:sz w:val="22"/>
          <w:szCs w:val="22"/>
          <w:lang w:val="sr-Cyrl-RS" w:eastAsia="en-US"/>
        </w:rPr>
        <w:t>117</w:t>
      </w:r>
      <w:r w:rsidRPr="00F07374">
        <w:rPr>
          <w:rFonts w:ascii="Tahoma" w:hAnsi="Tahoma" w:cs="Tahoma"/>
          <w:color w:val="000000"/>
          <w:sz w:val="22"/>
          <w:szCs w:val="22"/>
          <w:lang w:eastAsia="en-US"/>
        </w:rPr>
        <w:t>.</w:t>
      </w:r>
      <w:r w:rsidR="00DC3C03">
        <w:rPr>
          <w:rFonts w:ascii="Tahoma" w:hAnsi="Tahoma" w:cs="Tahoma"/>
          <w:color w:val="000000"/>
          <w:sz w:val="22"/>
          <w:szCs w:val="22"/>
          <w:lang w:val="sr-Cyrl-RS" w:eastAsia="en-US"/>
        </w:rPr>
        <w:t>845</w:t>
      </w:r>
      <w:r w:rsidRPr="00F07374">
        <w:rPr>
          <w:rFonts w:ascii="Tahoma" w:hAnsi="Tahoma" w:cs="Tahoma"/>
          <w:color w:val="000000"/>
          <w:sz w:val="22"/>
          <w:szCs w:val="22"/>
          <w:lang w:eastAsia="en-US"/>
        </w:rPr>
        <w:t>.000 динара биће покривен из неутрошених наменских средстава примљених у 202</w:t>
      </w:r>
      <w:r w:rsidR="00CA06FD">
        <w:rPr>
          <w:rFonts w:ascii="Tahoma" w:hAnsi="Tahoma" w:cs="Tahoma"/>
          <w:color w:val="000000"/>
          <w:sz w:val="22"/>
          <w:szCs w:val="22"/>
          <w:lang w:eastAsia="en-US"/>
        </w:rPr>
        <w:t>2</w:t>
      </w:r>
      <w:r w:rsidRPr="00F07374">
        <w:rPr>
          <w:rFonts w:ascii="Tahoma" w:hAnsi="Tahoma" w:cs="Tahoma"/>
          <w:color w:val="000000"/>
          <w:sz w:val="22"/>
          <w:szCs w:val="22"/>
          <w:lang w:eastAsia="en-US"/>
        </w:rPr>
        <w:t>.години а која нису утрошена до 31.12.202</w:t>
      </w:r>
      <w:r w:rsidR="00CA06FD">
        <w:rPr>
          <w:rFonts w:ascii="Tahoma" w:hAnsi="Tahoma" w:cs="Tahoma"/>
          <w:color w:val="000000"/>
          <w:sz w:val="22"/>
          <w:szCs w:val="22"/>
          <w:lang w:eastAsia="en-US"/>
        </w:rPr>
        <w:t>2</w:t>
      </w:r>
      <w:r w:rsidRPr="00F07374">
        <w:rPr>
          <w:rFonts w:ascii="Tahoma" w:hAnsi="Tahoma" w:cs="Tahoma"/>
          <w:color w:val="000000"/>
          <w:sz w:val="22"/>
          <w:szCs w:val="22"/>
          <w:lang w:eastAsia="en-US"/>
        </w:rPr>
        <w:t>. године, нереспоређеног вишка прихода и кредита банке.</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Наменска неутрошена средства са стањем на 31.12.202</w:t>
      </w:r>
      <w:r w:rsidR="00CA06FD">
        <w:rPr>
          <w:rFonts w:ascii="Tahoma" w:hAnsi="Tahoma" w:cs="Tahoma"/>
          <w:color w:val="000000"/>
          <w:sz w:val="22"/>
          <w:szCs w:val="22"/>
          <w:lang w:eastAsia="en-US"/>
        </w:rPr>
        <w:t>2</w:t>
      </w:r>
      <w:r w:rsidRPr="00F07374">
        <w:rPr>
          <w:rFonts w:ascii="Tahoma" w:hAnsi="Tahoma" w:cs="Tahoma"/>
          <w:color w:val="000000"/>
          <w:sz w:val="22"/>
          <w:szCs w:val="22"/>
          <w:lang w:eastAsia="en-US"/>
        </w:rPr>
        <w:t>. године користиће се у 202</w:t>
      </w:r>
      <w:r w:rsidR="00CA06FD">
        <w:rPr>
          <w:rFonts w:ascii="Tahoma" w:hAnsi="Tahoma" w:cs="Tahoma"/>
          <w:color w:val="000000"/>
          <w:sz w:val="22"/>
          <w:szCs w:val="22"/>
          <w:lang w:eastAsia="en-US"/>
        </w:rPr>
        <w:t>3</w:t>
      </w:r>
      <w:r w:rsidRPr="00F07374">
        <w:rPr>
          <w:rFonts w:ascii="Tahoma" w:hAnsi="Tahoma" w:cs="Tahoma"/>
          <w:color w:val="000000"/>
          <w:sz w:val="22"/>
          <w:szCs w:val="22"/>
          <w:lang w:eastAsia="en-US"/>
        </w:rPr>
        <w:t>. години у складу са потписаним уговорима а за намене за које су биле опредељене у буџету из 202</w:t>
      </w:r>
      <w:r w:rsidR="00CA06FD">
        <w:rPr>
          <w:rFonts w:ascii="Tahoma" w:hAnsi="Tahoma" w:cs="Tahoma"/>
          <w:color w:val="000000"/>
          <w:sz w:val="22"/>
          <w:szCs w:val="22"/>
          <w:lang w:eastAsia="en-US"/>
        </w:rPr>
        <w:t>2</w:t>
      </w:r>
      <w:r w:rsidRPr="00F07374">
        <w:rPr>
          <w:rFonts w:ascii="Tahoma" w:hAnsi="Tahoma" w:cs="Tahoma"/>
          <w:color w:val="000000"/>
          <w:sz w:val="22"/>
          <w:szCs w:val="22"/>
          <w:lang w:eastAsia="en-US"/>
        </w:rPr>
        <w:t>. године.</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Пренети вишак прихода из 202</w:t>
      </w:r>
      <w:r w:rsidR="00CA06FD">
        <w:rPr>
          <w:rFonts w:ascii="Tahoma" w:hAnsi="Tahoma" w:cs="Tahoma"/>
          <w:color w:val="000000"/>
          <w:sz w:val="22"/>
          <w:szCs w:val="22"/>
          <w:lang w:eastAsia="en-US"/>
        </w:rPr>
        <w:t>2</w:t>
      </w:r>
      <w:r w:rsidRPr="00F07374">
        <w:rPr>
          <w:rFonts w:ascii="Tahoma" w:hAnsi="Tahoma" w:cs="Tahoma"/>
          <w:color w:val="000000"/>
          <w:sz w:val="22"/>
          <w:szCs w:val="22"/>
          <w:lang w:eastAsia="en-US"/>
        </w:rPr>
        <w:t>.г. , као износ неутрошених средства са стањем на 31.12.202</w:t>
      </w:r>
      <w:r w:rsidR="00CA06FD">
        <w:rPr>
          <w:rFonts w:ascii="Tahoma" w:hAnsi="Tahoma" w:cs="Tahoma"/>
          <w:color w:val="000000"/>
          <w:sz w:val="22"/>
          <w:szCs w:val="22"/>
          <w:lang w:eastAsia="en-US"/>
        </w:rPr>
        <w:t>2</w:t>
      </w:r>
      <w:r w:rsidRPr="00F07374">
        <w:rPr>
          <w:rFonts w:ascii="Tahoma" w:hAnsi="Tahoma" w:cs="Tahoma"/>
          <w:color w:val="000000"/>
          <w:sz w:val="22"/>
          <w:szCs w:val="22"/>
          <w:lang w:eastAsia="en-US"/>
        </w:rPr>
        <w:t>. године који се будe утврдиo Одлуком о завршном рачуну буџета општине Нови Бечеј за 202</w:t>
      </w:r>
      <w:r w:rsidR="00CA06FD">
        <w:rPr>
          <w:rFonts w:ascii="Tahoma" w:hAnsi="Tahoma" w:cs="Tahoma"/>
          <w:color w:val="000000"/>
          <w:sz w:val="22"/>
          <w:szCs w:val="22"/>
          <w:lang w:eastAsia="en-US"/>
        </w:rPr>
        <w:t>2</w:t>
      </w:r>
      <w:r w:rsidRPr="00F07374">
        <w:rPr>
          <w:rFonts w:ascii="Tahoma" w:hAnsi="Tahoma" w:cs="Tahoma"/>
          <w:color w:val="000000"/>
          <w:sz w:val="22"/>
          <w:szCs w:val="22"/>
          <w:lang w:eastAsia="en-US"/>
        </w:rPr>
        <w:t>. г., трошиће се у складу са финансијским планом  за 202</w:t>
      </w:r>
      <w:r w:rsidR="00CA06FD">
        <w:rPr>
          <w:rFonts w:ascii="Tahoma" w:hAnsi="Tahoma" w:cs="Tahoma"/>
          <w:color w:val="000000"/>
          <w:sz w:val="22"/>
          <w:szCs w:val="22"/>
          <w:lang w:eastAsia="en-US"/>
        </w:rPr>
        <w:t>3</w:t>
      </w:r>
      <w:r w:rsidRPr="00F07374">
        <w:rPr>
          <w:rFonts w:ascii="Tahoma" w:hAnsi="Tahoma" w:cs="Tahoma"/>
          <w:color w:val="000000"/>
          <w:sz w:val="22"/>
          <w:szCs w:val="22"/>
          <w:lang w:eastAsia="en-US"/>
        </w:rPr>
        <w:t>. године.</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1</w:t>
      </w:r>
      <w:r w:rsidR="00CA06FD">
        <w:rPr>
          <w:rFonts w:ascii="Tahoma" w:hAnsi="Tahoma" w:cs="Tahoma"/>
          <w:color w:val="000000"/>
          <w:sz w:val="22"/>
          <w:szCs w:val="22"/>
          <w:lang w:eastAsia="en-US"/>
        </w:rPr>
        <w:t>3</w:t>
      </w:r>
      <w:r w:rsidRPr="00F07374">
        <w:rPr>
          <w:rFonts w:ascii="Tahoma" w:hAnsi="Tahoma" w:cs="Tahoma"/>
          <w:color w:val="000000"/>
          <w:sz w:val="22"/>
          <w:szCs w:val="22"/>
          <w:lang w:eastAsia="en-US"/>
        </w:rPr>
        <w:t>.</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Новчана средства буџета општине и директних и индиректних корисника средстава тог буџета, воде се и депонују на консолидованом рачуну трезора.</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1</w:t>
      </w:r>
      <w:r w:rsidR="00CA06FD">
        <w:rPr>
          <w:rFonts w:ascii="Tahoma" w:hAnsi="Tahoma" w:cs="Tahoma"/>
          <w:color w:val="000000"/>
          <w:sz w:val="22"/>
          <w:szCs w:val="22"/>
          <w:lang w:eastAsia="en-US"/>
        </w:rPr>
        <w:t>4</w:t>
      </w:r>
      <w:r w:rsidRPr="00F07374">
        <w:rPr>
          <w:rFonts w:ascii="Tahoma" w:hAnsi="Tahoma" w:cs="Tahoma"/>
          <w:color w:val="000000"/>
          <w:sz w:val="22"/>
          <w:szCs w:val="22"/>
          <w:lang w:eastAsia="en-US"/>
        </w:rPr>
        <w:t> </w:t>
      </w:r>
      <w:r w:rsidRPr="00F07374">
        <w:rPr>
          <w:rFonts w:ascii="Tahoma" w:hAnsi="Tahoma" w:cs="Tahoma"/>
          <w:color w:val="000000"/>
          <w:sz w:val="22"/>
          <w:szCs w:val="22"/>
          <w:lang w:val="sr-Cyrl-CS" w:eastAsia="en-US"/>
        </w:rPr>
        <w:t>.</w:t>
      </w:r>
    </w:p>
    <w:p w:rsidR="00CB170D" w:rsidRPr="00F07374" w:rsidRDefault="00CB170D" w:rsidP="00CB170D">
      <w:pPr>
        <w:ind w:left="-144" w:right="-144"/>
        <w:jc w:val="both"/>
        <w:rPr>
          <w:rFonts w:ascii="Tahoma" w:hAnsi="Tahoma" w:cs="Tahoma"/>
          <w:color w:val="000000"/>
          <w:sz w:val="22"/>
          <w:szCs w:val="22"/>
          <w:lang w:eastAsia="en-US"/>
        </w:rPr>
      </w:pPr>
      <w:r w:rsidRPr="00F07374">
        <w:rPr>
          <w:rFonts w:ascii="Tahoma" w:hAnsi="Tahoma" w:cs="Tahoma"/>
          <w:color w:val="000000"/>
          <w:sz w:val="22"/>
          <w:szCs w:val="22"/>
          <w:lang w:eastAsia="en-US"/>
        </w:rPr>
        <w:t>Општинско веће одговорно је за спровођење фискалне политике и управљање јавном имовином, приходима и примањима и расходима и издацима на начин који је у складу са Законом о буџетском систему.</w:t>
      </w:r>
    </w:p>
    <w:p w:rsidR="00CB170D" w:rsidRDefault="00CB170D" w:rsidP="00CB170D">
      <w:pPr>
        <w:ind w:left="-144" w:right="-144"/>
        <w:jc w:val="both"/>
        <w:rPr>
          <w:rFonts w:ascii="Tahoma" w:hAnsi="Tahoma" w:cs="Tahoma"/>
          <w:color w:val="000000"/>
          <w:sz w:val="22"/>
          <w:szCs w:val="22"/>
          <w:lang w:eastAsia="en-US"/>
        </w:rPr>
      </w:pPr>
      <w:r w:rsidRPr="00F07374">
        <w:rPr>
          <w:rFonts w:ascii="Tahoma" w:hAnsi="Tahoma" w:cs="Tahoma"/>
          <w:color w:val="000000"/>
          <w:sz w:val="22"/>
          <w:szCs w:val="22"/>
          <w:lang w:eastAsia="en-US"/>
        </w:rPr>
        <w:t>Овлашћује се председник општине да, у складу са чланом 27ж Закона о буџетском систему, може поднети захтев министарство надлежо за послове финансија за одобрење фискалног дефицита изнад утврђеног дефицита од 10%, уколико је резултат реализација јавних финансија.  </w:t>
      </w:r>
    </w:p>
    <w:p w:rsidR="00CA06FD" w:rsidRPr="00F07374" w:rsidRDefault="00CA06FD" w:rsidP="00CB170D">
      <w:pPr>
        <w:ind w:left="-144" w:right="-144"/>
        <w:jc w:val="both"/>
        <w:rPr>
          <w:rFonts w:ascii="Tahoma" w:hAnsi="Tahoma" w:cs="Tahoma"/>
          <w:color w:val="000000"/>
          <w:sz w:val="22"/>
          <w:szCs w:val="22"/>
          <w:lang w:eastAsia="en-US"/>
        </w:rPr>
      </w:pP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lastRenderedPageBreak/>
        <w:t>Члан 1</w:t>
      </w:r>
      <w:r w:rsidR="00CA06FD">
        <w:rPr>
          <w:rFonts w:ascii="Tahoma" w:hAnsi="Tahoma" w:cs="Tahoma"/>
          <w:color w:val="000000"/>
          <w:sz w:val="22"/>
          <w:szCs w:val="22"/>
          <w:lang w:eastAsia="en-US"/>
        </w:rPr>
        <w:t>5</w:t>
      </w:r>
      <w:r w:rsidRPr="00F07374">
        <w:rPr>
          <w:rFonts w:ascii="Tahoma" w:hAnsi="Tahoma" w:cs="Tahoma"/>
          <w:color w:val="000000"/>
          <w:sz w:val="22"/>
          <w:szCs w:val="22"/>
          <w:lang w:eastAsia="en-US"/>
        </w:rPr>
        <w:t>.</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Распоред и кориш</w:t>
      </w:r>
      <w:r w:rsidR="00422EDB">
        <w:rPr>
          <w:rFonts w:ascii="Tahoma" w:hAnsi="Tahoma" w:cs="Tahoma"/>
          <w:color w:val="000000"/>
          <w:sz w:val="22"/>
          <w:szCs w:val="22"/>
          <w:lang w:eastAsia="en-US"/>
        </w:rPr>
        <w:t>ћење средстава вршиће се у 202</w:t>
      </w:r>
      <w:r w:rsidR="00CA06FD">
        <w:rPr>
          <w:rFonts w:ascii="Tahoma" w:hAnsi="Tahoma" w:cs="Tahoma"/>
          <w:color w:val="000000"/>
          <w:sz w:val="22"/>
          <w:szCs w:val="22"/>
          <w:lang w:eastAsia="en-US"/>
        </w:rPr>
        <w:t>3</w:t>
      </w:r>
      <w:r w:rsidRPr="00F07374">
        <w:rPr>
          <w:rFonts w:ascii="Tahoma" w:hAnsi="Tahoma" w:cs="Tahoma"/>
          <w:color w:val="000000"/>
          <w:sz w:val="22"/>
          <w:szCs w:val="22"/>
          <w:lang w:eastAsia="en-US"/>
        </w:rPr>
        <w:t>.</w:t>
      </w:r>
      <w:r w:rsidR="00422EDB">
        <w:rPr>
          <w:rFonts w:ascii="Tahoma" w:hAnsi="Tahoma" w:cs="Tahoma"/>
          <w:color w:val="000000"/>
          <w:sz w:val="22"/>
          <w:szCs w:val="22"/>
          <w:lang w:eastAsia="en-US"/>
        </w:rPr>
        <w:t xml:space="preserve"> </w:t>
      </w:r>
      <w:r w:rsidRPr="00F07374">
        <w:rPr>
          <w:rFonts w:ascii="Tahoma" w:hAnsi="Tahoma" w:cs="Tahoma"/>
          <w:color w:val="000000"/>
          <w:sz w:val="22"/>
          <w:szCs w:val="22"/>
          <w:lang w:eastAsia="en-US"/>
        </w:rPr>
        <w:t>години по решењу које доноси председник општине, на предлог надлежног органа за финансије.  </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1</w:t>
      </w:r>
      <w:r w:rsidR="00CA06FD">
        <w:rPr>
          <w:rFonts w:ascii="Tahoma" w:hAnsi="Tahoma" w:cs="Tahoma"/>
          <w:color w:val="000000"/>
          <w:sz w:val="22"/>
          <w:szCs w:val="22"/>
          <w:lang w:eastAsia="en-US"/>
        </w:rPr>
        <w:t>6</w:t>
      </w:r>
      <w:r w:rsidRPr="00F07374">
        <w:rPr>
          <w:rFonts w:ascii="Tahoma" w:hAnsi="Tahoma" w:cs="Tahoma"/>
          <w:color w:val="000000"/>
          <w:sz w:val="22"/>
          <w:szCs w:val="22"/>
          <w:lang w:eastAsia="en-US"/>
        </w:rPr>
        <w:t>.</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Новчана средства буџета општине, директних и индиректних корисника средстава тог буџета, као и других корисника јавних средстава који су укључени у консолидовани рачун трезора општине, воде се и депонују на консолидованом рачуну трезора.  </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1</w:t>
      </w:r>
      <w:r w:rsidR="00CA06FD">
        <w:rPr>
          <w:rFonts w:ascii="Tahoma" w:hAnsi="Tahoma" w:cs="Tahoma"/>
          <w:color w:val="000000"/>
          <w:sz w:val="22"/>
          <w:szCs w:val="22"/>
          <w:lang w:eastAsia="en-US"/>
        </w:rPr>
        <w:t>7</w:t>
      </w:r>
      <w:r w:rsidRPr="00F07374">
        <w:rPr>
          <w:rFonts w:ascii="Tahoma" w:hAnsi="Tahoma" w:cs="Tahoma"/>
          <w:color w:val="000000"/>
          <w:sz w:val="22"/>
          <w:szCs w:val="22"/>
          <w:lang w:eastAsia="en-US"/>
        </w:rPr>
        <w:t>.</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Директни и индиректни корисници средстава буџета могу користити средства распоређена овом одлуком само за намене за које су им по њиховим захтевима та средства одобрена и пренета.  </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1</w:t>
      </w:r>
      <w:r w:rsidR="00CA06FD">
        <w:rPr>
          <w:rFonts w:ascii="Tahoma" w:hAnsi="Tahoma" w:cs="Tahoma"/>
          <w:color w:val="000000"/>
          <w:sz w:val="22"/>
          <w:szCs w:val="22"/>
          <w:lang w:eastAsia="en-US"/>
        </w:rPr>
        <w:t>8</w:t>
      </w:r>
      <w:r w:rsidRPr="00F07374">
        <w:rPr>
          <w:rFonts w:ascii="Tahoma" w:hAnsi="Tahoma" w:cs="Tahoma"/>
          <w:color w:val="000000"/>
          <w:sz w:val="22"/>
          <w:szCs w:val="22"/>
          <w:lang w:eastAsia="en-US"/>
        </w:rPr>
        <w:t>.</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Корисник буџета може преузимати обавезе на терет буџета само до износа апропријације утврђене Одлуком.</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Преузете обавезе чији је износ већи од износа средстава предвиђених Одлуком или су у супротности са Законом о буџетском систему, не могу се извршавати на терет буџета.  </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1</w:t>
      </w:r>
      <w:r w:rsidR="00CA06FD">
        <w:rPr>
          <w:rFonts w:ascii="Tahoma" w:hAnsi="Tahoma" w:cs="Tahoma"/>
          <w:color w:val="000000"/>
          <w:sz w:val="22"/>
          <w:szCs w:val="22"/>
          <w:lang w:eastAsia="en-US"/>
        </w:rPr>
        <w:t>9</w:t>
      </w:r>
      <w:r w:rsidRPr="00F07374">
        <w:rPr>
          <w:rFonts w:ascii="Tahoma" w:hAnsi="Tahoma" w:cs="Tahoma"/>
          <w:color w:val="000000"/>
          <w:sz w:val="22"/>
          <w:szCs w:val="22"/>
          <w:lang w:eastAsia="en-US"/>
        </w:rPr>
        <w:t>.</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Председник општине може донети одлуку о промени апропријације у складу са чланом 61. Закона о буџетском систему.</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 xml:space="preserve">Члан </w:t>
      </w:r>
      <w:r w:rsidR="00CA06FD">
        <w:rPr>
          <w:rFonts w:ascii="Tahoma" w:hAnsi="Tahoma" w:cs="Tahoma"/>
          <w:color w:val="000000"/>
          <w:sz w:val="22"/>
          <w:szCs w:val="22"/>
          <w:lang w:eastAsia="en-US"/>
        </w:rPr>
        <w:t>20</w:t>
      </w:r>
      <w:r w:rsidRPr="00F07374">
        <w:rPr>
          <w:rFonts w:ascii="Tahoma" w:hAnsi="Tahoma" w:cs="Tahoma"/>
          <w:color w:val="000000"/>
          <w:sz w:val="22"/>
          <w:szCs w:val="22"/>
          <w:lang w:eastAsia="en-US"/>
        </w:rPr>
        <w:t>.</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Обавезе према корисницима буџетских средстава извршавају се сразмерно оствареним примањима буџета.</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Ако се у току године примања смање, издаци буџета извршаваће се по приоритетима, и то: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2</w:t>
      </w:r>
      <w:r w:rsidR="00CA06FD">
        <w:rPr>
          <w:rFonts w:ascii="Tahoma" w:hAnsi="Tahoma" w:cs="Tahoma"/>
          <w:color w:val="000000"/>
          <w:sz w:val="22"/>
          <w:szCs w:val="22"/>
          <w:lang w:eastAsia="en-US"/>
        </w:rPr>
        <w:t>1</w:t>
      </w:r>
      <w:r w:rsidRPr="00F07374">
        <w:rPr>
          <w:rFonts w:ascii="Tahoma" w:hAnsi="Tahoma" w:cs="Tahoma"/>
          <w:color w:val="000000"/>
          <w:sz w:val="22"/>
          <w:szCs w:val="22"/>
          <w:lang w:eastAsia="en-US"/>
        </w:rPr>
        <w:t>.</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Сви приходи који корисници остваре од своје делатности се уплаћују на прописане уплатне рачуне јавних прихода.</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Приходе из става 1.овог члана корисници могу користити у висини у којој су их остварили а за намене које су исказали у финансијском плану, с тим да се расходи прво извршавају из тих прихода а тек потом од средстава буџета општине Нови Бечеј.</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Ако корисници буџетских средстава остваре додатне приходе у износу већем од износа исказаног у члану 3.ове одлуке, могу користити средства остварена из додатних прихода до нивоа до ког су та средства и остварена, а за намене утврђене овом одлуком.</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Ако корисници буџетских средстава не остваре додатне приходе, утврђене у члану 3.ове одлуке, апропријације утврђене из тих прихода неће се извршавати на терет средстава буџета.  </w:t>
      </w:r>
    </w:p>
    <w:p w:rsidR="00CA06FD" w:rsidRDefault="00CA06FD" w:rsidP="00CB170D">
      <w:pPr>
        <w:spacing w:after="150"/>
        <w:jc w:val="center"/>
        <w:rPr>
          <w:rFonts w:ascii="Tahoma" w:hAnsi="Tahoma" w:cs="Tahoma"/>
          <w:color w:val="000000"/>
          <w:sz w:val="22"/>
          <w:szCs w:val="22"/>
          <w:lang w:eastAsia="en-US"/>
        </w:rPr>
      </w:pP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lastRenderedPageBreak/>
        <w:t>Члан 2</w:t>
      </w:r>
      <w:r w:rsidR="00CA06FD">
        <w:rPr>
          <w:rFonts w:ascii="Tahoma" w:hAnsi="Tahoma" w:cs="Tahoma"/>
          <w:color w:val="000000"/>
          <w:sz w:val="22"/>
          <w:szCs w:val="22"/>
          <w:lang w:eastAsia="en-US"/>
        </w:rPr>
        <w:t>2</w:t>
      </w:r>
      <w:r w:rsidRPr="00F07374">
        <w:rPr>
          <w:rFonts w:ascii="Tahoma" w:hAnsi="Tahoma" w:cs="Tahoma"/>
          <w:color w:val="000000"/>
          <w:sz w:val="22"/>
          <w:szCs w:val="22"/>
          <w:lang w:eastAsia="en-US"/>
        </w:rPr>
        <w:t>.</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Средства распоређена за финансирање програма корисника буџета, преносе се на основу њиховог захтева и у складу за одобреним квотама у тромесечним плановима буџета.</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Уз захтев, корисници су дужни да доставе комплетну документацију за плаћање (копије).</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Сви захтеви из овог члана се подносе Трезору општине при Одељењу за финансије и привреду Општинске управе (у даљем тексту: Трезор).</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На захтев Трезора корисници су дужни да доставе на увид и друге податке који су неопходни ради преноса средстава из Трезора</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Унутар Одсека за финансије и привреду Општинске управе се спроводи интерна контрола о оправданости и законитости поднетих докумената на плаћање из средстава буџета, на основу одобрених апропријација из ове одлуке, финансијских планова и програма и утврђених квота за сваког буџетског корисника</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Преузете обавезе и све финансијске обавезе морају бити извршене искључиво на принципу готовинске основе са консолидованог рачуна трезора, осим ако је законом, односно актом Владе предвиђен другачији метод.</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Корисници буџетских средстава преузимају обавезе само на основу писаног уговора или другог правног акта, уколико законом није друкчије прописано.</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Плаћање из буџета неће се извршити уколико нису поштоване процедуре утврђене чланом 56.став 3 Закона о буџетском систему.</w:t>
      </w:r>
    </w:p>
    <w:p w:rsidR="00DE3ADB" w:rsidRDefault="00DE3ADB" w:rsidP="00CB170D">
      <w:pPr>
        <w:spacing w:after="150"/>
        <w:jc w:val="center"/>
        <w:rPr>
          <w:rFonts w:ascii="Tahoma" w:hAnsi="Tahoma" w:cs="Tahoma"/>
          <w:color w:val="000000"/>
          <w:sz w:val="22"/>
          <w:szCs w:val="22"/>
          <w:lang w:eastAsia="en-US"/>
        </w:rPr>
      </w:pP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2</w:t>
      </w:r>
      <w:r w:rsidR="00CA06FD">
        <w:rPr>
          <w:rFonts w:ascii="Tahoma" w:hAnsi="Tahoma" w:cs="Tahoma"/>
          <w:color w:val="000000"/>
          <w:sz w:val="22"/>
          <w:szCs w:val="22"/>
          <w:lang w:eastAsia="en-US"/>
        </w:rPr>
        <w:t>3</w:t>
      </w:r>
      <w:r w:rsidRPr="00F07374">
        <w:rPr>
          <w:rFonts w:ascii="Tahoma" w:hAnsi="Tahoma" w:cs="Tahoma"/>
          <w:color w:val="000000"/>
          <w:sz w:val="22"/>
          <w:szCs w:val="22"/>
          <w:lang w:eastAsia="en-US"/>
        </w:rPr>
        <w:t>.</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  У складу са чланом 27е Закона о буџетском систему корисник јавних средстава не може, без претходне сагласности председника општине, засновати радни однос са новим лицима  ради попуњавања слободних , односно упражњених радних места до 31. децембра 2022. године.</w:t>
      </w:r>
    </w:p>
    <w:p w:rsidR="00735BBA" w:rsidRDefault="00735BBA" w:rsidP="00CA06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jc w:val="center"/>
        <w:rPr>
          <w:rFonts w:ascii="Tahoma" w:hAnsi="Tahoma" w:cs="Tahoma"/>
          <w:color w:val="000000"/>
          <w:spacing w:val="1"/>
          <w:sz w:val="22"/>
          <w:szCs w:val="22"/>
          <w:lang w:eastAsia="en-US"/>
        </w:rPr>
      </w:pPr>
    </w:p>
    <w:p w:rsidR="00CB170D" w:rsidRPr="00F07374" w:rsidRDefault="00CB170D" w:rsidP="00CA06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jc w:val="center"/>
        <w:rPr>
          <w:rFonts w:ascii="Tahoma" w:hAnsi="Tahoma" w:cs="Tahoma"/>
          <w:color w:val="333333"/>
          <w:sz w:val="22"/>
          <w:szCs w:val="22"/>
          <w:lang w:eastAsia="en-US"/>
        </w:rPr>
      </w:pPr>
      <w:r w:rsidRPr="00F07374">
        <w:rPr>
          <w:rFonts w:ascii="Tahoma" w:hAnsi="Tahoma" w:cs="Tahoma"/>
          <w:color w:val="000000"/>
          <w:spacing w:val="1"/>
          <w:sz w:val="22"/>
          <w:szCs w:val="22"/>
          <w:lang w:eastAsia="en-US"/>
        </w:rPr>
        <w:t>Ч</w:t>
      </w:r>
      <w:r w:rsidRPr="00F07374">
        <w:rPr>
          <w:rFonts w:ascii="Tahoma" w:hAnsi="Tahoma" w:cs="Tahoma"/>
          <w:color w:val="000000"/>
          <w:sz w:val="22"/>
          <w:szCs w:val="22"/>
          <w:lang w:eastAsia="en-US"/>
        </w:rPr>
        <w:t>лан 2</w:t>
      </w:r>
      <w:r w:rsidR="00CA06FD">
        <w:rPr>
          <w:rFonts w:ascii="Tahoma" w:hAnsi="Tahoma" w:cs="Tahoma"/>
          <w:color w:val="000000"/>
          <w:sz w:val="22"/>
          <w:szCs w:val="22"/>
          <w:lang w:eastAsia="en-US"/>
        </w:rPr>
        <w:t>4</w:t>
      </w:r>
      <w:r w:rsidRPr="00F07374">
        <w:rPr>
          <w:rFonts w:ascii="Tahoma" w:hAnsi="Tahoma" w:cs="Tahoma"/>
          <w:color w:val="000000"/>
          <w:sz w:val="22"/>
          <w:szCs w:val="22"/>
          <w:lang w:eastAsia="en-US"/>
        </w:rPr>
        <w:t>.</w:t>
      </w:r>
    </w:p>
    <w:p w:rsidR="009A01BE" w:rsidRDefault="00CB170D" w:rsidP="009A01BE">
      <w:pPr>
        <w:spacing w:after="4" w:line="247" w:lineRule="auto"/>
        <w:ind w:left="107" w:right="14"/>
        <w:jc w:val="both"/>
        <w:rPr>
          <w:rFonts w:ascii="Tahoma" w:hAnsi="Tahoma" w:cs="Tahoma"/>
          <w:sz w:val="22"/>
          <w:szCs w:val="22"/>
          <w:lang w:val="sr-Cyrl-RS"/>
        </w:rPr>
      </w:pPr>
      <w:r w:rsidRPr="009A01BE">
        <w:rPr>
          <w:rFonts w:ascii="Tahoma" w:hAnsi="Tahoma" w:cs="Tahoma"/>
          <w:color w:val="000000"/>
          <w:sz w:val="22"/>
          <w:szCs w:val="22"/>
          <w:lang w:eastAsia="en-US"/>
        </w:rPr>
        <w:t>Ус</w:t>
      </w:r>
      <w:r w:rsidRPr="009A01BE">
        <w:rPr>
          <w:rFonts w:ascii="Tahoma" w:hAnsi="Tahoma" w:cs="Tahoma"/>
          <w:color w:val="000000"/>
          <w:spacing w:val="1"/>
          <w:sz w:val="22"/>
          <w:szCs w:val="22"/>
          <w:lang w:eastAsia="en-US"/>
        </w:rPr>
        <w:t>к</w:t>
      </w:r>
      <w:r w:rsidRPr="009A01BE">
        <w:rPr>
          <w:rFonts w:ascii="Tahoma" w:hAnsi="Tahoma" w:cs="Tahoma"/>
          <w:color w:val="000000"/>
          <w:spacing w:val="-2"/>
          <w:sz w:val="22"/>
          <w:szCs w:val="22"/>
          <w:lang w:eastAsia="en-US"/>
        </w:rPr>
        <w:t>л</w:t>
      </w:r>
      <w:r w:rsidRPr="009A01BE">
        <w:rPr>
          <w:rFonts w:ascii="Tahoma" w:hAnsi="Tahoma" w:cs="Tahoma"/>
          <w:color w:val="000000"/>
          <w:sz w:val="22"/>
          <w:szCs w:val="22"/>
          <w:lang w:eastAsia="en-US"/>
        </w:rPr>
        <w:t>а</w:t>
      </w:r>
      <w:r w:rsidRPr="009A01BE">
        <w:rPr>
          <w:rFonts w:ascii="Tahoma" w:hAnsi="Tahoma" w:cs="Tahoma"/>
          <w:color w:val="000000"/>
          <w:spacing w:val="1"/>
          <w:sz w:val="22"/>
          <w:szCs w:val="22"/>
          <w:lang w:eastAsia="en-US"/>
        </w:rPr>
        <w:t>д</w:t>
      </w:r>
      <w:r w:rsidRPr="009A01BE">
        <w:rPr>
          <w:rFonts w:ascii="Tahoma" w:hAnsi="Tahoma" w:cs="Tahoma"/>
          <w:color w:val="000000"/>
          <w:sz w:val="22"/>
          <w:szCs w:val="22"/>
          <w:lang w:eastAsia="en-US"/>
        </w:rPr>
        <w:t>у са  </w:t>
      </w:r>
      <w:r w:rsidRPr="009A01BE">
        <w:rPr>
          <w:rFonts w:ascii="Tahoma" w:hAnsi="Tahoma" w:cs="Tahoma"/>
          <w:color w:val="000000"/>
          <w:spacing w:val="-2"/>
          <w:sz w:val="22"/>
          <w:szCs w:val="22"/>
          <w:lang w:eastAsia="en-US"/>
        </w:rPr>
        <w:t xml:space="preserve">Законом о буџетском систему и </w:t>
      </w:r>
      <w:r w:rsidR="009A01BE" w:rsidRPr="009A01BE">
        <w:rPr>
          <w:rFonts w:ascii="Tahoma" w:hAnsi="Tahoma" w:cs="Tahoma"/>
          <w:color w:val="000000"/>
          <w:spacing w:val="-2"/>
          <w:sz w:val="22"/>
          <w:szCs w:val="22"/>
          <w:lang w:val="sr-Cyrl-RS" w:eastAsia="en-US"/>
        </w:rPr>
        <w:t xml:space="preserve">члана 9. </w:t>
      </w:r>
      <w:r w:rsidRPr="009A01BE">
        <w:rPr>
          <w:rFonts w:ascii="Tahoma" w:hAnsi="Tahoma" w:cs="Tahoma"/>
          <w:color w:val="000000"/>
          <w:spacing w:val="-2"/>
          <w:sz w:val="22"/>
          <w:szCs w:val="22"/>
          <w:lang w:eastAsia="en-US"/>
        </w:rPr>
        <w:t>Закон</w:t>
      </w:r>
      <w:r w:rsidR="009A01BE" w:rsidRPr="009A01BE">
        <w:rPr>
          <w:rFonts w:ascii="Tahoma" w:hAnsi="Tahoma" w:cs="Tahoma"/>
          <w:color w:val="000000"/>
          <w:spacing w:val="-2"/>
          <w:sz w:val="22"/>
          <w:szCs w:val="22"/>
          <w:lang w:val="sr-Cyrl-RS" w:eastAsia="en-US"/>
        </w:rPr>
        <w:t>а</w:t>
      </w:r>
      <w:r w:rsidRPr="009A01BE">
        <w:rPr>
          <w:rFonts w:ascii="Tahoma" w:hAnsi="Tahoma" w:cs="Tahoma"/>
          <w:color w:val="000000"/>
          <w:spacing w:val="-2"/>
          <w:sz w:val="22"/>
          <w:szCs w:val="22"/>
          <w:lang w:eastAsia="en-US"/>
        </w:rPr>
        <w:t xml:space="preserve"> о буџету Републике Србије за 202</w:t>
      </w:r>
      <w:r w:rsidR="00CA06FD" w:rsidRPr="009A01BE">
        <w:rPr>
          <w:rFonts w:ascii="Tahoma" w:hAnsi="Tahoma" w:cs="Tahoma"/>
          <w:color w:val="000000"/>
          <w:spacing w:val="-2"/>
          <w:sz w:val="22"/>
          <w:szCs w:val="22"/>
          <w:lang w:eastAsia="en-US"/>
        </w:rPr>
        <w:t>3</w:t>
      </w:r>
      <w:r w:rsidRPr="009A01BE">
        <w:rPr>
          <w:rFonts w:ascii="Tahoma" w:hAnsi="Tahoma" w:cs="Tahoma"/>
          <w:color w:val="000000"/>
          <w:spacing w:val="-2"/>
          <w:sz w:val="22"/>
          <w:szCs w:val="22"/>
          <w:lang w:eastAsia="en-US"/>
        </w:rPr>
        <w:t>. годину</w:t>
      </w:r>
      <w:r w:rsidRPr="009A01BE">
        <w:rPr>
          <w:rFonts w:ascii="Tahoma" w:hAnsi="Tahoma" w:cs="Tahoma"/>
          <w:color w:val="000000"/>
          <w:sz w:val="22"/>
          <w:szCs w:val="22"/>
          <w:lang w:eastAsia="en-US"/>
        </w:rPr>
        <w:t>  </w:t>
      </w:r>
      <w:r w:rsidR="009A01BE" w:rsidRPr="009A01BE">
        <w:rPr>
          <w:rFonts w:ascii="Tahoma" w:hAnsi="Tahoma" w:cs="Tahoma"/>
          <w:color w:val="000000"/>
          <w:sz w:val="22"/>
          <w:szCs w:val="22"/>
          <w:lang w:val="sr-Cyrl-RS" w:eastAsia="en-US"/>
        </w:rPr>
        <w:t xml:space="preserve">(„Службени гласник РС“ 138/2022) </w:t>
      </w:r>
      <w:r w:rsidRPr="009A01BE">
        <w:rPr>
          <w:rFonts w:ascii="Tahoma" w:hAnsi="Tahoma" w:cs="Tahoma"/>
          <w:color w:val="000000"/>
          <w:spacing w:val="1"/>
          <w:sz w:val="22"/>
          <w:szCs w:val="22"/>
          <w:lang w:eastAsia="en-US"/>
        </w:rPr>
        <w:t>б</w:t>
      </w:r>
      <w:r w:rsidRPr="009A01BE">
        <w:rPr>
          <w:rFonts w:ascii="Tahoma" w:hAnsi="Tahoma" w:cs="Tahoma"/>
          <w:color w:val="000000"/>
          <w:spacing w:val="-2"/>
          <w:sz w:val="22"/>
          <w:szCs w:val="22"/>
          <w:lang w:eastAsia="en-US"/>
        </w:rPr>
        <w:t>у</w:t>
      </w:r>
      <w:r w:rsidRPr="009A01BE">
        <w:rPr>
          <w:rFonts w:ascii="Tahoma" w:hAnsi="Tahoma" w:cs="Tahoma"/>
          <w:color w:val="000000"/>
          <w:sz w:val="22"/>
          <w:szCs w:val="22"/>
          <w:lang w:eastAsia="en-US"/>
        </w:rPr>
        <w:t>џет</w:t>
      </w:r>
      <w:r w:rsidR="009A01BE" w:rsidRPr="009A01BE">
        <w:rPr>
          <w:rFonts w:ascii="Tahoma" w:hAnsi="Tahoma" w:cs="Tahoma"/>
          <w:color w:val="000000"/>
          <w:sz w:val="22"/>
          <w:szCs w:val="22"/>
          <w:lang w:val="sr-Cyrl-RS" w:eastAsia="en-US"/>
        </w:rPr>
        <w:t>ом</w:t>
      </w:r>
      <w:r w:rsidRPr="009A01BE">
        <w:rPr>
          <w:rFonts w:ascii="Tahoma" w:hAnsi="Tahoma" w:cs="Tahoma"/>
          <w:color w:val="000000"/>
          <w:sz w:val="22"/>
          <w:szCs w:val="22"/>
          <w:lang w:eastAsia="en-US"/>
        </w:rPr>
        <w:t xml:space="preserve"> општине Нови Бечеј  </w:t>
      </w:r>
      <w:r w:rsidRPr="009A01BE">
        <w:rPr>
          <w:rFonts w:ascii="Tahoma" w:hAnsi="Tahoma" w:cs="Tahoma"/>
          <w:color w:val="000000"/>
          <w:spacing w:val="-1"/>
          <w:sz w:val="22"/>
          <w:szCs w:val="22"/>
          <w:lang w:eastAsia="en-US"/>
        </w:rPr>
        <w:t>з</w:t>
      </w:r>
      <w:r w:rsidRPr="009A01BE">
        <w:rPr>
          <w:rFonts w:ascii="Tahoma" w:hAnsi="Tahoma" w:cs="Tahoma"/>
          <w:color w:val="000000"/>
          <w:sz w:val="22"/>
          <w:szCs w:val="22"/>
          <w:lang w:eastAsia="en-US"/>
        </w:rPr>
        <w:t>а 202</w:t>
      </w:r>
      <w:r w:rsidR="00CA06FD" w:rsidRPr="009A01BE">
        <w:rPr>
          <w:rFonts w:ascii="Tahoma" w:hAnsi="Tahoma" w:cs="Tahoma"/>
          <w:color w:val="000000"/>
          <w:sz w:val="22"/>
          <w:szCs w:val="22"/>
          <w:lang w:eastAsia="en-US"/>
        </w:rPr>
        <w:t>3</w:t>
      </w:r>
      <w:r w:rsidRPr="009A01BE">
        <w:rPr>
          <w:rFonts w:ascii="Tahoma" w:hAnsi="Tahoma" w:cs="Tahoma"/>
          <w:color w:val="000000"/>
          <w:sz w:val="22"/>
          <w:szCs w:val="22"/>
          <w:lang w:eastAsia="en-US"/>
        </w:rPr>
        <w:t>. </w:t>
      </w:r>
      <w:r w:rsidRPr="009A01BE">
        <w:rPr>
          <w:rFonts w:ascii="Tahoma" w:hAnsi="Tahoma" w:cs="Tahoma"/>
          <w:color w:val="000000"/>
          <w:spacing w:val="1"/>
          <w:sz w:val="22"/>
          <w:szCs w:val="22"/>
          <w:lang w:eastAsia="en-US"/>
        </w:rPr>
        <w:t>г</w:t>
      </w:r>
      <w:r w:rsidRPr="009A01BE">
        <w:rPr>
          <w:rFonts w:ascii="Tahoma" w:hAnsi="Tahoma" w:cs="Tahoma"/>
          <w:color w:val="000000"/>
          <w:sz w:val="22"/>
          <w:szCs w:val="22"/>
          <w:lang w:eastAsia="en-US"/>
        </w:rPr>
        <w:t>.  </w:t>
      </w:r>
      <w:r w:rsidRPr="009A01BE">
        <w:rPr>
          <w:rFonts w:ascii="Tahoma" w:hAnsi="Tahoma" w:cs="Tahoma"/>
          <w:color w:val="000000"/>
          <w:spacing w:val="-3"/>
          <w:sz w:val="22"/>
          <w:szCs w:val="22"/>
          <w:lang w:eastAsia="en-US"/>
        </w:rPr>
        <w:t>п</w:t>
      </w:r>
      <w:r w:rsidRPr="009A01BE">
        <w:rPr>
          <w:rFonts w:ascii="Tahoma" w:hAnsi="Tahoma" w:cs="Tahoma"/>
          <w:color w:val="000000"/>
          <w:spacing w:val="-2"/>
          <w:sz w:val="22"/>
          <w:szCs w:val="22"/>
          <w:lang w:eastAsia="en-US"/>
        </w:rPr>
        <w:t>р</w:t>
      </w:r>
      <w:r w:rsidRPr="009A01BE">
        <w:rPr>
          <w:rFonts w:ascii="Tahoma" w:hAnsi="Tahoma" w:cs="Tahoma"/>
          <w:color w:val="000000"/>
          <w:sz w:val="22"/>
          <w:szCs w:val="22"/>
          <w:lang w:eastAsia="en-US"/>
        </w:rPr>
        <w:t>е</w:t>
      </w:r>
      <w:r w:rsidRPr="009A01BE">
        <w:rPr>
          <w:rFonts w:ascii="Tahoma" w:hAnsi="Tahoma" w:cs="Tahoma"/>
          <w:color w:val="000000"/>
          <w:spacing w:val="1"/>
          <w:sz w:val="22"/>
          <w:szCs w:val="22"/>
          <w:lang w:eastAsia="en-US"/>
        </w:rPr>
        <w:t>д</w:t>
      </w:r>
      <w:r w:rsidRPr="009A01BE">
        <w:rPr>
          <w:rFonts w:ascii="Tahoma" w:hAnsi="Tahoma" w:cs="Tahoma"/>
          <w:color w:val="000000"/>
          <w:spacing w:val="-1"/>
          <w:sz w:val="22"/>
          <w:szCs w:val="22"/>
          <w:lang w:eastAsia="en-US"/>
        </w:rPr>
        <w:t>в</w:t>
      </w:r>
      <w:r w:rsidRPr="009A01BE">
        <w:rPr>
          <w:rFonts w:ascii="Tahoma" w:hAnsi="Tahoma" w:cs="Tahoma"/>
          <w:color w:val="000000"/>
          <w:sz w:val="22"/>
          <w:szCs w:val="22"/>
          <w:lang w:eastAsia="en-US"/>
        </w:rPr>
        <w:t>и</w:t>
      </w:r>
      <w:r w:rsidRPr="009A01BE">
        <w:rPr>
          <w:rFonts w:ascii="Tahoma" w:hAnsi="Tahoma" w:cs="Tahoma"/>
          <w:color w:val="000000"/>
          <w:spacing w:val="-1"/>
          <w:sz w:val="22"/>
          <w:szCs w:val="22"/>
          <w:lang w:eastAsia="en-US"/>
        </w:rPr>
        <w:t>ђ</w:t>
      </w:r>
      <w:r w:rsidRPr="009A01BE">
        <w:rPr>
          <w:rFonts w:ascii="Tahoma" w:hAnsi="Tahoma" w:cs="Tahoma"/>
          <w:color w:val="000000"/>
          <w:sz w:val="22"/>
          <w:szCs w:val="22"/>
          <w:lang w:eastAsia="en-US"/>
        </w:rPr>
        <w:t>ено  </w:t>
      </w:r>
      <w:r w:rsidRPr="009A01BE">
        <w:rPr>
          <w:rFonts w:ascii="Tahoma" w:hAnsi="Tahoma" w:cs="Tahoma"/>
          <w:color w:val="000000"/>
          <w:spacing w:val="1"/>
          <w:sz w:val="22"/>
          <w:szCs w:val="22"/>
          <w:lang w:eastAsia="en-US"/>
        </w:rPr>
        <w:t>ј</w:t>
      </w:r>
      <w:r w:rsidRPr="009A01BE">
        <w:rPr>
          <w:rFonts w:ascii="Tahoma" w:hAnsi="Tahoma" w:cs="Tahoma"/>
          <w:color w:val="000000"/>
          <w:sz w:val="22"/>
          <w:szCs w:val="22"/>
          <w:lang w:eastAsia="en-US"/>
        </w:rPr>
        <w:t>е по</w:t>
      </w:r>
      <w:r w:rsidRPr="009A01BE">
        <w:rPr>
          <w:rFonts w:ascii="Tahoma" w:hAnsi="Tahoma" w:cs="Tahoma"/>
          <w:color w:val="000000"/>
          <w:spacing w:val="-1"/>
          <w:sz w:val="22"/>
          <w:szCs w:val="22"/>
          <w:lang w:eastAsia="en-US"/>
        </w:rPr>
        <w:t>в</w:t>
      </w:r>
      <w:r w:rsidRPr="009A01BE">
        <w:rPr>
          <w:rFonts w:ascii="Tahoma" w:hAnsi="Tahoma" w:cs="Tahoma"/>
          <w:color w:val="000000"/>
          <w:sz w:val="22"/>
          <w:szCs w:val="22"/>
          <w:lang w:eastAsia="en-US"/>
        </w:rPr>
        <w:t>ећ</w:t>
      </w:r>
      <w:r w:rsidRPr="009A01BE">
        <w:rPr>
          <w:rFonts w:ascii="Tahoma" w:hAnsi="Tahoma" w:cs="Tahoma"/>
          <w:color w:val="000000"/>
          <w:spacing w:val="-2"/>
          <w:sz w:val="22"/>
          <w:szCs w:val="22"/>
          <w:lang w:eastAsia="en-US"/>
        </w:rPr>
        <w:t>а</w:t>
      </w:r>
      <w:r w:rsidRPr="009A01BE">
        <w:rPr>
          <w:rFonts w:ascii="Tahoma" w:hAnsi="Tahoma" w:cs="Tahoma"/>
          <w:color w:val="000000"/>
          <w:spacing w:val="1"/>
          <w:sz w:val="22"/>
          <w:szCs w:val="22"/>
          <w:lang w:eastAsia="en-US"/>
        </w:rPr>
        <w:t>њ</w:t>
      </w:r>
      <w:r w:rsidRPr="009A01BE">
        <w:rPr>
          <w:rFonts w:ascii="Tahoma" w:hAnsi="Tahoma" w:cs="Tahoma"/>
          <w:color w:val="000000"/>
          <w:sz w:val="22"/>
          <w:szCs w:val="22"/>
          <w:lang w:eastAsia="en-US"/>
        </w:rPr>
        <w:t>е п</w:t>
      </w:r>
      <w:r w:rsidRPr="009A01BE">
        <w:rPr>
          <w:rFonts w:ascii="Tahoma" w:hAnsi="Tahoma" w:cs="Tahoma"/>
          <w:color w:val="000000"/>
          <w:spacing w:val="-2"/>
          <w:sz w:val="22"/>
          <w:szCs w:val="22"/>
          <w:lang w:eastAsia="en-US"/>
        </w:rPr>
        <w:t>л</w:t>
      </w:r>
      <w:r w:rsidRPr="009A01BE">
        <w:rPr>
          <w:rFonts w:ascii="Tahoma" w:hAnsi="Tahoma" w:cs="Tahoma"/>
          <w:color w:val="000000"/>
          <w:sz w:val="22"/>
          <w:szCs w:val="22"/>
          <w:lang w:eastAsia="en-US"/>
        </w:rPr>
        <w:t xml:space="preserve">ата запосленим у </w:t>
      </w:r>
      <w:r w:rsidR="009A01BE" w:rsidRPr="009A01BE">
        <w:rPr>
          <w:rFonts w:ascii="Tahoma" w:hAnsi="Tahoma" w:cs="Tahoma"/>
          <w:color w:val="000000"/>
          <w:sz w:val="22"/>
          <w:szCs w:val="22"/>
          <w:lang w:val="sr-Cyrl-RS" w:eastAsia="en-US"/>
        </w:rPr>
        <w:t xml:space="preserve">висни од </w:t>
      </w:r>
      <w:r w:rsidR="009A01BE" w:rsidRPr="009A01BE">
        <w:rPr>
          <w:rFonts w:ascii="Tahoma" w:hAnsi="Tahoma" w:cs="Tahoma"/>
          <w:sz w:val="22"/>
          <w:szCs w:val="22"/>
          <w:lang w:val="sr-Cyrl-RS"/>
        </w:rPr>
        <w:t xml:space="preserve"> 12,5%. почев од </w:t>
      </w:r>
      <w:r w:rsidR="00DE3ADB">
        <w:rPr>
          <w:rFonts w:ascii="Tahoma" w:hAnsi="Tahoma" w:cs="Tahoma"/>
          <w:sz w:val="22"/>
          <w:szCs w:val="22"/>
          <w:lang w:val="sr-Cyrl-RS"/>
        </w:rPr>
        <w:t xml:space="preserve">исплате за </w:t>
      </w:r>
      <w:r w:rsidR="009A01BE" w:rsidRPr="009A01BE">
        <w:rPr>
          <w:rFonts w:ascii="Tahoma" w:hAnsi="Tahoma" w:cs="Tahoma"/>
          <w:sz w:val="22"/>
          <w:szCs w:val="22"/>
          <w:lang w:val="sr-Cyrl-RS"/>
        </w:rPr>
        <w:t xml:space="preserve">јануар 2023. године. </w:t>
      </w:r>
    </w:p>
    <w:p w:rsidR="009A01BE" w:rsidRPr="009A01BE" w:rsidRDefault="009A01BE" w:rsidP="009A01BE">
      <w:pPr>
        <w:spacing w:after="4" w:line="247" w:lineRule="auto"/>
        <w:ind w:left="107" w:right="14"/>
        <w:jc w:val="both"/>
        <w:rPr>
          <w:rFonts w:ascii="Tahoma" w:hAnsi="Tahoma" w:cs="Tahoma"/>
          <w:sz w:val="22"/>
          <w:szCs w:val="22"/>
          <w:lang w:val="sr-Cyrl-RS"/>
        </w:rPr>
      </w:pPr>
    </w:p>
    <w:p w:rsidR="009A01BE" w:rsidRDefault="009A01BE" w:rsidP="009A01BE">
      <w:pPr>
        <w:spacing w:after="4" w:line="247" w:lineRule="auto"/>
        <w:ind w:left="107" w:right="14"/>
        <w:jc w:val="both"/>
        <w:rPr>
          <w:rFonts w:ascii="Tahoma" w:hAnsi="Tahoma" w:cs="Tahoma"/>
          <w:sz w:val="22"/>
          <w:szCs w:val="22"/>
          <w:lang w:val="sr-Cyrl-RS"/>
        </w:rPr>
      </w:pPr>
      <w:r w:rsidRPr="009A01BE">
        <w:rPr>
          <w:rFonts w:ascii="Tahoma" w:hAnsi="Tahoma" w:cs="Tahoma"/>
          <w:sz w:val="22"/>
          <w:szCs w:val="22"/>
          <w:lang w:val="sr-Cyrl-RS"/>
        </w:rPr>
        <w:t>Масу средстава за исплату дванаест месечних плата планирана  је у складу са чланом 44</w:t>
      </w:r>
      <w:r>
        <w:rPr>
          <w:rFonts w:ascii="Tahoma" w:hAnsi="Tahoma" w:cs="Tahoma"/>
          <w:sz w:val="22"/>
          <w:szCs w:val="22"/>
          <w:lang w:val="sr-Cyrl-RS"/>
        </w:rPr>
        <w:t>.</w:t>
      </w:r>
      <w:r w:rsidRPr="009A01BE">
        <w:rPr>
          <w:rFonts w:ascii="Tahoma" w:hAnsi="Tahoma" w:cs="Tahoma"/>
          <w:sz w:val="22"/>
          <w:szCs w:val="22"/>
          <w:lang w:val="sr-Cyrl-RS"/>
        </w:rPr>
        <w:t xml:space="preserve"> </w:t>
      </w:r>
      <w:r>
        <w:rPr>
          <w:rFonts w:ascii="Tahoma" w:hAnsi="Tahoma" w:cs="Tahoma"/>
          <w:sz w:val="22"/>
          <w:szCs w:val="22"/>
          <w:lang w:val="sr-Cyrl-RS"/>
        </w:rPr>
        <w:t>З</w:t>
      </w:r>
      <w:r w:rsidRPr="009A01BE">
        <w:rPr>
          <w:rFonts w:ascii="Tahoma" w:hAnsi="Tahoma" w:cs="Tahoma"/>
          <w:sz w:val="22"/>
          <w:szCs w:val="22"/>
          <w:lang w:val="sr-Cyrl-RS"/>
        </w:rPr>
        <w:t xml:space="preserve">акона о буџету Републике Србије за 2023. годину полазећи од нивоа плата исплаћених за септембар 2022. године, као и увећања плата из </w:t>
      </w:r>
      <w:r>
        <w:rPr>
          <w:rFonts w:ascii="Tahoma" w:hAnsi="Tahoma" w:cs="Tahoma"/>
          <w:sz w:val="22"/>
          <w:szCs w:val="22"/>
          <w:lang w:val="sr-Cyrl-RS"/>
        </w:rPr>
        <w:t>става</w:t>
      </w:r>
      <w:r w:rsidRPr="009A01BE">
        <w:rPr>
          <w:rFonts w:ascii="Tahoma" w:hAnsi="Tahoma" w:cs="Tahoma"/>
          <w:sz w:val="22"/>
          <w:szCs w:val="22"/>
          <w:lang w:val="sr-Cyrl-RS"/>
        </w:rPr>
        <w:t xml:space="preserve"> </w:t>
      </w:r>
      <w:r>
        <w:rPr>
          <w:rFonts w:ascii="Tahoma" w:hAnsi="Tahoma" w:cs="Tahoma"/>
          <w:sz w:val="22"/>
          <w:szCs w:val="22"/>
          <w:lang w:val="sr-Cyrl-RS"/>
        </w:rPr>
        <w:t>1</w:t>
      </w:r>
      <w:r w:rsidRPr="009A01BE">
        <w:rPr>
          <w:rFonts w:ascii="Tahoma" w:hAnsi="Tahoma" w:cs="Tahoma"/>
          <w:sz w:val="22"/>
          <w:szCs w:val="22"/>
          <w:lang w:val="sr-Cyrl-RS"/>
        </w:rPr>
        <w:t xml:space="preserve">. овог </w:t>
      </w:r>
      <w:r>
        <w:rPr>
          <w:rFonts w:ascii="Tahoma" w:hAnsi="Tahoma" w:cs="Tahoma"/>
          <w:sz w:val="22"/>
          <w:szCs w:val="22"/>
          <w:lang w:val="sr-Cyrl-RS"/>
        </w:rPr>
        <w:t>члана</w:t>
      </w:r>
      <w:r w:rsidRPr="009A01BE">
        <w:rPr>
          <w:rFonts w:ascii="Tahoma" w:hAnsi="Tahoma" w:cs="Tahoma"/>
          <w:sz w:val="22"/>
          <w:szCs w:val="22"/>
          <w:lang w:val="sr-Cyrl-RS"/>
        </w:rPr>
        <w:t>.</w:t>
      </w:r>
    </w:p>
    <w:p w:rsidR="00DE3ADB" w:rsidRDefault="00DE3ADB" w:rsidP="009A01BE">
      <w:pPr>
        <w:spacing w:after="4" w:line="247" w:lineRule="auto"/>
        <w:ind w:left="107" w:right="14"/>
        <w:jc w:val="both"/>
        <w:rPr>
          <w:rFonts w:ascii="Tahoma" w:hAnsi="Tahoma" w:cs="Tahoma"/>
          <w:sz w:val="22"/>
          <w:szCs w:val="22"/>
          <w:lang w:val="sr-Cyrl-RS"/>
        </w:rPr>
      </w:pPr>
    </w:p>
    <w:p w:rsidR="00DE3ADB" w:rsidRDefault="00DE3ADB" w:rsidP="009A01BE">
      <w:pPr>
        <w:spacing w:after="4" w:line="247" w:lineRule="auto"/>
        <w:ind w:left="107" w:right="14"/>
        <w:jc w:val="both"/>
        <w:rPr>
          <w:rFonts w:ascii="Tahoma" w:hAnsi="Tahoma" w:cs="Tahoma"/>
          <w:sz w:val="22"/>
          <w:szCs w:val="22"/>
          <w:lang w:val="sr-Cyrl-RS"/>
        </w:rPr>
      </w:pPr>
      <w:r>
        <w:rPr>
          <w:rFonts w:ascii="Tahoma" w:hAnsi="Tahoma" w:cs="Tahoma"/>
          <w:sz w:val="22"/>
          <w:szCs w:val="22"/>
          <w:lang w:val="sr-Cyrl-RS"/>
        </w:rPr>
        <w:t>Средства за плату су планирана за исплату укупно 182 запослена на неодређено и одређено.</w:t>
      </w:r>
    </w:p>
    <w:p w:rsidR="00DE3ADB" w:rsidRPr="009A01BE" w:rsidRDefault="00DE3ADB" w:rsidP="009A01BE">
      <w:pPr>
        <w:spacing w:after="4" w:line="247" w:lineRule="auto"/>
        <w:ind w:left="107" w:right="14"/>
        <w:jc w:val="both"/>
        <w:rPr>
          <w:rFonts w:ascii="Tahoma" w:hAnsi="Tahoma" w:cs="Tahoma"/>
          <w:sz w:val="22"/>
          <w:szCs w:val="22"/>
        </w:rPr>
      </w:pPr>
    </w:p>
    <w:p w:rsidR="00CB170D" w:rsidRPr="00F07374" w:rsidRDefault="00CB170D" w:rsidP="00CB170D">
      <w:pPr>
        <w:spacing w:before="1" w:line="254" w:lineRule="atLeast"/>
        <w:ind w:left="106" w:right="82"/>
        <w:jc w:val="both"/>
        <w:rPr>
          <w:rFonts w:ascii="Tahoma" w:hAnsi="Tahoma" w:cs="Tahoma"/>
          <w:color w:val="000000"/>
          <w:sz w:val="22"/>
          <w:szCs w:val="22"/>
          <w:lang w:eastAsia="en-US"/>
        </w:rPr>
      </w:pPr>
    </w:p>
    <w:p w:rsidR="00CB170D" w:rsidRPr="00F07374" w:rsidRDefault="00CB170D" w:rsidP="00CB170D">
      <w:pPr>
        <w:spacing w:before="1" w:line="254" w:lineRule="atLeast"/>
        <w:ind w:left="106" w:right="82"/>
        <w:jc w:val="both"/>
        <w:rPr>
          <w:rFonts w:ascii="Tahoma" w:hAnsi="Tahoma" w:cs="Tahoma"/>
          <w:color w:val="000000"/>
          <w:sz w:val="22"/>
          <w:szCs w:val="22"/>
          <w:lang w:eastAsia="en-US"/>
        </w:rPr>
      </w:pPr>
      <w:r w:rsidRPr="00F07374">
        <w:rPr>
          <w:rFonts w:ascii="Tahoma" w:hAnsi="Tahoma" w:cs="Tahoma"/>
          <w:color w:val="000000"/>
          <w:spacing w:val="1"/>
          <w:sz w:val="22"/>
          <w:szCs w:val="22"/>
          <w:lang w:eastAsia="en-US"/>
        </w:rPr>
        <w:t>К</w:t>
      </w:r>
      <w:r w:rsidRPr="00F07374">
        <w:rPr>
          <w:rFonts w:ascii="Tahoma" w:hAnsi="Tahoma" w:cs="Tahoma"/>
          <w:color w:val="000000"/>
          <w:sz w:val="22"/>
          <w:szCs w:val="22"/>
          <w:lang w:eastAsia="en-US"/>
        </w:rPr>
        <w:t>орисни</w:t>
      </w:r>
      <w:r w:rsidRPr="00F07374">
        <w:rPr>
          <w:rFonts w:ascii="Tahoma" w:hAnsi="Tahoma" w:cs="Tahoma"/>
          <w:color w:val="000000"/>
          <w:spacing w:val="-3"/>
          <w:sz w:val="22"/>
          <w:szCs w:val="22"/>
          <w:lang w:eastAsia="en-US"/>
        </w:rPr>
        <w:t>ц</w:t>
      </w:r>
      <w:r w:rsidRPr="00F07374">
        <w:rPr>
          <w:rFonts w:ascii="Tahoma" w:hAnsi="Tahoma" w:cs="Tahoma"/>
          <w:color w:val="000000"/>
          <w:sz w:val="22"/>
          <w:szCs w:val="22"/>
          <w:lang w:eastAsia="en-US"/>
        </w:rPr>
        <w:t>и  </w:t>
      </w:r>
      <w:r w:rsidRPr="00F07374">
        <w:rPr>
          <w:rFonts w:ascii="Tahoma" w:hAnsi="Tahoma" w:cs="Tahoma"/>
          <w:color w:val="000000"/>
          <w:spacing w:val="1"/>
          <w:sz w:val="22"/>
          <w:szCs w:val="22"/>
          <w:lang w:eastAsia="en-US"/>
        </w:rPr>
        <w:t>б</w:t>
      </w:r>
      <w:r w:rsidRPr="00F07374">
        <w:rPr>
          <w:rFonts w:ascii="Tahoma" w:hAnsi="Tahoma" w:cs="Tahoma"/>
          <w:color w:val="000000"/>
          <w:spacing w:val="-2"/>
          <w:sz w:val="22"/>
          <w:szCs w:val="22"/>
          <w:lang w:eastAsia="en-US"/>
        </w:rPr>
        <w:t>у</w:t>
      </w:r>
      <w:r w:rsidRPr="00F07374">
        <w:rPr>
          <w:rFonts w:ascii="Tahoma" w:hAnsi="Tahoma" w:cs="Tahoma"/>
          <w:color w:val="000000"/>
          <w:sz w:val="22"/>
          <w:szCs w:val="22"/>
          <w:lang w:eastAsia="en-US"/>
        </w:rPr>
        <w:t>џетс</w:t>
      </w:r>
      <w:r w:rsidRPr="00F07374">
        <w:rPr>
          <w:rFonts w:ascii="Tahoma" w:hAnsi="Tahoma" w:cs="Tahoma"/>
          <w:color w:val="000000"/>
          <w:spacing w:val="1"/>
          <w:sz w:val="22"/>
          <w:szCs w:val="22"/>
          <w:lang w:eastAsia="en-US"/>
        </w:rPr>
        <w:t>к</w:t>
      </w:r>
      <w:r w:rsidRPr="00F07374">
        <w:rPr>
          <w:rFonts w:ascii="Tahoma" w:hAnsi="Tahoma" w:cs="Tahoma"/>
          <w:color w:val="000000"/>
          <w:sz w:val="22"/>
          <w:szCs w:val="22"/>
          <w:lang w:eastAsia="en-US"/>
        </w:rPr>
        <w:t>их с</w:t>
      </w:r>
      <w:r w:rsidRPr="00F07374">
        <w:rPr>
          <w:rFonts w:ascii="Tahoma" w:hAnsi="Tahoma" w:cs="Tahoma"/>
          <w:color w:val="000000"/>
          <w:spacing w:val="-2"/>
          <w:sz w:val="22"/>
          <w:szCs w:val="22"/>
          <w:lang w:eastAsia="en-US"/>
        </w:rPr>
        <w:t>р</w:t>
      </w:r>
      <w:r w:rsidRPr="00F07374">
        <w:rPr>
          <w:rFonts w:ascii="Tahoma" w:hAnsi="Tahoma" w:cs="Tahoma"/>
          <w:color w:val="000000"/>
          <w:sz w:val="22"/>
          <w:szCs w:val="22"/>
          <w:lang w:eastAsia="en-US"/>
        </w:rPr>
        <w:t>е</w:t>
      </w:r>
      <w:r w:rsidRPr="00F07374">
        <w:rPr>
          <w:rFonts w:ascii="Tahoma" w:hAnsi="Tahoma" w:cs="Tahoma"/>
          <w:color w:val="000000"/>
          <w:spacing w:val="1"/>
          <w:sz w:val="22"/>
          <w:szCs w:val="22"/>
          <w:lang w:eastAsia="en-US"/>
        </w:rPr>
        <w:t>д</w:t>
      </w:r>
      <w:r w:rsidRPr="00F07374">
        <w:rPr>
          <w:rFonts w:ascii="Tahoma" w:hAnsi="Tahoma" w:cs="Tahoma"/>
          <w:color w:val="000000"/>
          <w:sz w:val="22"/>
          <w:szCs w:val="22"/>
          <w:lang w:eastAsia="en-US"/>
        </w:rPr>
        <w:t>ста</w:t>
      </w:r>
      <w:r w:rsidRPr="00F07374">
        <w:rPr>
          <w:rFonts w:ascii="Tahoma" w:hAnsi="Tahoma" w:cs="Tahoma"/>
          <w:color w:val="000000"/>
          <w:spacing w:val="-1"/>
          <w:sz w:val="22"/>
          <w:szCs w:val="22"/>
          <w:lang w:eastAsia="en-US"/>
        </w:rPr>
        <w:t>в</w:t>
      </w:r>
      <w:r w:rsidRPr="00F07374">
        <w:rPr>
          <w:rFonts w:ascii="Tahoma" w:hAnsi="Tahoma" w:cs="Tahoma"/>
          <w:color w:val="000000"/>
          <w:sz w:val="22"/>
          <w:szCs w:val="22"/>
          <w:lang w:eastAsia="en-US"/>
        </w:rPr>
        <w:t>а мо</w:t>
      </w:r>
      <w:r w:rsidRPr="00F07374">
        <w:rPr>
          <w:rFonts w:ascii="Tahoma" w:hAnsi="Tahoma" w:cs="Tahoma"/>
          <w:color w:val="000000"/>
          <w:spacing w:val="-2"/>
          <w:sz w:val="22"/>
          <w:szCs w:val="22"/>
          <w:lang w:eastAsia="en-US"/>
        </w:rPr>
        <w:t>г</w:t>
      </w:r>
      <w:r w:rsidRPr="00F07374">
        <w:rPr>
          <w:rFonts w:ascii="Tahoma" w:hAnsi="Tahoma" w:cs="Tahoma"/>
          <w:color w:val="000000"/>
          <w:sz w:val="22"/>
          <w:szCs w:val="22"/>
          <w:lang w:eastAsia="en-US"/>
        </w:rPr>
        <w:t>у о</w:t>
      </w:r>
      <w:r w:rsidRPr="00F07374">
        <w:rPr>
          <w:rFonts w:ascii="Tahoma" w:hAnsi="Tahoma" w:cs="Tahoma"/>
          <w:color w:val="000000"/>
          <w:spacing w:val="1"/>
          <w:sz w:val="22"/>
          <w:szCs w:val="22"/>
          <w:lang w:eastAsia="en-US"/>
        </w:rPr>
        <w:t>д</w:t>
      </w:r>
      <w:r w:rsidRPr="00F07374">
        <w:rPr>
          <w:rFonts w:ascii="Tahoma" w:hAnsi="Tahoma" w:cs="Tahoma"/>
          <w:color w:val="000000"/>
          <w:sz w:val="22"/>
          <w:szCs w:val="22"/>
          <w:lang w:eastAsia="en-US"/>
        </w:rPr>
        <w:t>обрити помоћ  </w:t>
      </w:r>
      <w:r w:rsidRPr="00F07374">
        <w:rPr>
          <w:rFonts w:ascii="Tahoma" w:hAnsi="Tahoma" w:cs="Tahoma"/>
          <w:color w:val="000000"/>
          <w:spacing w:val="-1"/>
          <w:sz w:val="22"/>
          <w:szCs w:val="22"/>
          <w:lang w:eastAsia="en-US"/>
        </w:rPr>
        <w:t>з</w:t>
      </w:r>
      <w:r w:rsidRPr="00F07374">
        <w:rPr>
          <w:rFonts w:ascii="Tahoma" w:hAnsi="Tahoma" w:cs="Tahoma"/>
          <w:color w:val="000000"/>
          <w:sz w:val="22"/>
          <w:szCs w:val="22"/>
          <w:lang w:eastAsia="en-US"/>
        </w:rPr>
        <w:t>ап</w:t>
      </w:r>
      <w:r w:rsidRPr="00F07374">
        <w:rPr>
          <w:rFonts w:ascii="Tahoma" w:hAnsi="Tahoma" w:cs="Tahoma"/>
          <w:color w:val="000000"/>
          <w:spacing w:val="-2"/>
          <w:sz w:val="22"/>
          <w:szCs w:val="22"/>
          <w:lang w:eastAsia="en-US"/>
        </w:rPr>
        <w:t>о</w:t>
      </w:r>
      <w:r w:rsidRPr="00F07374">
        <w:rPr>
          <w:rFonts w:ascii="Tahoma" w:hAnsi="Tahoma" w:cs="Tahoma"/>
          <w:color w:val="000000"/>
          <w:sz w:val="22"/>
          <w:szCs w:val="22"/>
          <w:lang w:eastAsia="en-US"/>
        </w:rPr>
        <w:t>с</w:t>
      </w:r>
      <w:r w:rsidRPr="00F07374">
        <w:rPr>
          <w:rFonts w:ascii="Tahoma" w:hAnsi="Tahoma" w:cs="Tahoma"/>
          <w:color w:val="000000"/>
          <w:spacing w:val="-2"/>
          <w:sz w:val="22"/>
          <w:szCs w:val="22"/>
          <w:lang w:eastAsia="en-US"/>
        </w:rPr>
        <w:t>л</w:t>
      </w:r>
      <w:r w:rsidRPr="00F07374">
        <w:rPr>
          <w:rFonts w:ascii="Tahoma" w:hAnsi="Tahoma" w:cs="Tahoma"/>
          <w:color w:val="000000"/>
          <w:sz w:val="22"/>
          <w:szCs w:val="22"/>
          <w:lang w:eastAsia="en-US"/>
        </w:rPr>
        <w:t>енима  </w:t>
      </w:r>
      <w:r w:rsidRPr="00F07374">
        <w:rPr>
          <w:rFonts w:ascii="Tahoma" w:hAnsi="Tahoma" w:cs="Tahoma"/>
          <w:color w:val="000000"/>
          <w:spacing w:val="1"/>
          <w:sz w:val="22"/>
          <w:szCs w:val="22"/>
          <w:lang w:eastAsia="en-US"/>
        </w:rPr>
        <w:t>д</w:t>
      </w:r>
      <w:r w:rsidRPr="00F07374">
        <w:rPr>
          <w:rFonts w:ascii="Tahoma" w:hAnsi="Tahoma" w:cs="Tahoma"/>
          <w:color w:val="000000"/>
          <w:sz w:val="22"/>
          <w:szCs w:val="22"/>
          <w:lang w:eastAsia="en-US"/>
        </w:rPr>
        <w:t>о  </w:t>
      </w:r>
      <w:r w:rsidRPr="00F07374">
        <w:rPr>
          <w:rFonts w:ascii="Tahoma" w:hAnsi="Tahoma" w:cs="Tahoma"/>
          <w:color w:val="000000"/>
          <w:spacing w:val="-1"/>
          <w:sz w:val="22"/>
          <w:szCs w:val="22"/>
          <w:lang w:eastAsia="en-US"/>
        </w:rPr>
        <w:t>в</w:t>
      </w:r>
      <w:r w:rsidRPr="00F07374">
        <w:rPr>
          <w:rFonts w:ascii="Tahoma" w:hAnsi="Tahoma" w:cs="Tahoma"/>
          <w:color w:val="000000"/>
          <w:sz w:val="22"/>
          <w:szCs w:val="22"/>
          <w:lang w:eastAsia="en-US"/>
        </w:rPr>
        <w:t>иси</w:t>
      </w:r>
      <w:r w:rsidRPr="00F07374">
        <w:rPr>
          <w:rFonts w:ascii="Tahoma" w:hAnsi="Tahoma" w:cs="Tahoma"/>
          <w:color w:val="000000"/>
          <w:spacing w:val="-3"/>
          <w:sz w:val="22"/>
          <w:szCs w:val="22"/>
          <w:lang w:eastAsia="en-US"/>
        </w:rPr>
        <w:t>н</w:t>
      </w:r>
      <w:r w:rsidRPr="00F07374">
        <w:rPr>
          <w:rFonts w:ascii="Tahoma" w:hAnsi="Tahoma" w:cs="Tahoma"/>
          <w:color w:val="000000"/>
          <w:sz w:val="22"/>
          <w:szCs w:val="22"/>
          <w:lang w:eastAsia="en-US"/>
        </w:rPr>
        <w:t>е р</w:t>
      </w:r>
      <w:r w:rsidRPr="00F07374">
        <w:rPr>
          <w:rFonts w:ascii="Tahoma" w:hAnsi="Tahoma" w:cs="Tahoma"/>
          <w:color w:val="000000"/>
          <w:spacing w:val="-2"/>
          <w:sz w:val="22"/>
          <w:szCs w:val="22"/>
          <w:lang w:eastAsia="en-US"/>
        </w:rPr>
        <w:t>а</w:t>
      </w:r>
      <w:r w:rsidRPr="00F07374">
        <w:rPr>
          <w:rFonts w:ascii="Tahoma" w:hAnsi="Tahoma" w:cs="Tahoma"/>
          <w:color w:val="000000"/>
          <w:sz w:val="22"/>
          <w:szCs w:val="22"/>
          <w:lang w:eastAsia="en-US"/>
        </w:rPr>
        <w:t>спол</w:t>
      </w:r>
      <w:r w:rsidRPr="00F07374">
        <w:rPr>
          <w:rFonts w:ascii="Tahoma" w:hAnsi="Tahoma" w:cs="Tahoma"/>
          <w:color w:val="000000"/>
          <w:spacing w:val="-2"/>
          <w:sz w:val="22"/>
          <w:szCs w:val="22"/>
          <w:lang w:eastAsia="en-US"/>
        </w:rPr>
        <w:t>о</w:t>
      </w:r>
      <w:r w:rsidRPr="00F07374">
        <w:rPr>
          <w:rFonts w:ascii="Tahoma" w:hAnsi="Tahoma" w:cs="Tahoma"/>
          <w:color w:val="000000"/>
          <w:spacing w:val="1"/>
          <w:sz w:val="22"/>
          <w:szCs w:val="22"/>
          <w:lang w:eastAsia="en-US"/>
        </w:rPr>
        <w:t>ж</w:t>
      </w:r>
      <w:r w:rsidRPr="00F07374">
        <w:rPr>
          <w:rFonts w:ascii="Tahoma" w:hAnsi="Tahoma" w:cs="Tahoma"/>
          <w:color w:val="000000"/>
          <w:sz w:val="22"/>
          <w:szCs w:val="22"/>
          <w:lang w:eastAsia="en-US"/>
        </w:rPr>
        <w:t>и</w:t>
      </w:r>
      <w:r w:rsidRPr="00F07374">
        <w:rPr>
          <w:rFonts w:ascii="Tahoma" w:hAnsi="Tahoma" w:cs="Tahoma"/>
          <w:color w:val="000000"/>
          <w:spacing w:val="-1"/>
          <w:sz w:val="22"/>
          <w:szCs w:val="22"/>
          <w:lang w:eastAsia="en-US"/>
        </w:rPr>
        <w:t>в</w:t>
      </w:r>
      <w:r w:rsidRPr="00F07374">
        <w:rPr>
          <w:rFonts w:ascii="Tahoma" w:hAnsi="Tahoma" w:cs="Tahoma"/>
          <w:color w:val="000000"/>
          <w:sz w:val="22"/>
          <w:szCs w:val="22"/>
          <w:lang w:eastAsia="en-US"/>
        </w:rPr>
        <w:t>е а</w:t>
      </w:r>
      <w:r w:rsidRPr="00F07374">
        <w:rPr>
          <w:rFonts w:ascii="Tahoma" w:hAnsi="Tahoma" w:cs="Tahoma"/>
          <w:color w:val="000000"/>
          <w:spacing w:val="-1"/>
          <w:sz w:val="22"/>
          <w:szCs w:val="22"/>
          <w:lang w:eastAsia="en-US"/>
        </w:rPr>
        <w:t>п</w:t>
      </w:r>
      <w:r w:rsidRPr="00F07374">
        <w:rPr>
          <w:rFonts w:ascii="Tahoma" w:hAnsi="Tahoma" w:cs="Tahoma"/>
          <w:color w:val="000000"/>
          <w:sz w:val="22"/>
          <w:szCs w:val="22"/>
          <w:lang w:eastAsia="en-US"/>
        </w:rPr>
        <w:t>ро</w:t>
      </w:r>
      <w:r w:rsidRPr="00F07374">
        <w:rPr>
          <w:rFonts w:ascii="Tahoma" w:hAnsi="Tahoma" w:cs="Tahoma"/>
          <w:color w:val="000000"/>
          <w:spacing w:val="-1"/>
          <w:sz w:val="22"/>
          <w:szCs w:val="22"/>
          <w:lang w:eastAsia="en-US"/>
        </w:rPr>
        <w:t>п</w:t>
      </w:r>
      <w:r w:rsidRPr="00F07374">
        <w:rPr>
          <w:rFonts w:ascii="Tahoma" w:hAnsi="Tahoma" w:cs="Tahoma"/>
          <w:color w:val="000000"/>
          <w:sz w:val="22"/>
          <w:szCs w:val="22"/>
          <w:lang w:eastAsia="en-US"/>
        </w:rPr>
        <w:t>р</w:t>
      </w:r>
      <w:r w:rsidRPr="00F07374">
        <w:rPr>
          <w:rFonts w:ascii="Tahoma" w:hAnsi="Tahoma" w:cs="Tahoma"/>
          <w:color w:val="000000"/>
          <w:spacing w:val="-3"/>
          <w:sz w:val="22"/>
          <w:szCs w:val="22"/>
          <w:lang w:eastAsia="en-US"/>
        </w:rPr>
        <w:t>и</w:t>
      </w:r>
      <w:r w:rsidRPr="00F07374">
        <w:rPr>
          <w:rFonts w:ascii="Tahoma" w:hAnsi="Tahoma" w:cs="Tahoma"/>
          <w:color w:val="000000"/>
          <w:spacing w:val="1"/>
          <w:sz w:val="22"/>
          <w:szCs w:val="22"/>
          <w:lang w:eastAsia="en-US"/>
        </w:rPr>
        <w:t>ј</w:t>
      </w:r>
      <w:r w:rsidRPr="00F07374">
        <w:rPr>
          <w:rFonts w:ascii="Tahoma" w:hAnsi="Tahoma" w:cs="Tahoma"/>
          <w:color w:val="000000"/>
          <w:sz w:val="22"/>
          <w:szCs w:val="22"/>
          <w:lang w:eastAsia="en-US"/>
        </w:rPr>
        <w:t>ац</w:t>
      </w:r>
      <w:r w:rsidRPr="00F07374">
        <w:rPr>
          <w:rFonts w:ascii="Tahoma" w:hAnsi="Tahoma" w:cs="Tahoma"/>
          <w:color w:val="000000"/>
          <w:spacing w:val="-3"/>
          <w:sz w:val="22"/>
          <w:szCs w:val="22"/>
          <w:lang w:eastAsia="en-US"/>
        </w:rPr>
        <w:t>и</w:t>
      </w:r>
      <w:r w:rsidRPr="00F07374">
        <w:rPr>
          <w:rFonts w:ascii="Tahoma" w:hAnsi="Tahoma" w:cs="Tahoma"/>
          <w:color w:val="000000"/>
          <w:spacing w:val="1"/>
          <w:sz w:val="22"/>
          <w:szCs w:val="22"/>
          <w:lang w:eastAsia="en-US"/>
        </w:rPr>
        <w:t>ј</w:t>
      </w:r>
      <w:r w:rsidRPr="00F07374">
        <w:rPr>
          <w:rFonts w:ascii="Tahoma" w:hAnsi="Tahoma" w:cs="Tahoma"/>
          <w:color w:val="000000"/>
          <w:sz w:val="22"/>
          <w:szCs w:val="22"/>
          <w:lang w:eastAsia="en-US"/>
        </w:rPr>
        <w:t>е  </w:t>
      </w:r>
      <w:r w:rsidRPr="00F07374">
        <w:rPr>
          <w:rFonts w:ascii="Tahoma" w:hAnsi="Tahoma" w:cs="Tahoma"/>
          <w:color w:val="000000"/>
          <w:spacing w:val="-1"/>
          <w:sz w:val="22"/>
          <w:szCs w:val="22"/>
          <w:lang w:eastAsia="en-US"/>
        </w:rPr>
        <w:t>з</w:t>
      </w:r>
      <w:r w:rsidRPr="00F07374">
        <w:rPr>
          <w:rFonts w:ascii="Tahoma" w:hAnsi="Tahoma" w:cs="Tahoma"/>
          <w:color w:val="000000"/>
          <w:sz w:val="22"/>
          <w:szCs w:val="22"/>
          <w:lang w:eastAsia="en-US"/>
        </w:rPr>
        <w:t>а о</w:t>
      </w:r>
      <w:r w:rsidRPr="00F07374">
        <w:rPr>
          <w:rFonts w:ascii="Tahoma" w:hAnsi="Tahoma" w:cs="Tahoma"/>
          <w:color w:val="000000"/>
          <w:spacing w:val="-1"/>
          <w:sz w:val="22"/>
          <w:szCs w:val="22"/>
          <w:lang w:eastAsia="en-US"/>
        </w:rPr>
        <w:t>в</w:t>
      </w:r>
      <w:r w:rsidRPr="00F07374">
        <w:rPr>
          <w:rFonts w:ascii="Tahoma" w:hAnsi="Tahoma" w:cs="Tahoma"/>
          <w:color w:val="000000"/>
          <w:sz w:val="22"/>
          <w:szCs w:val="22"/>
          <w:lang w:eastAsia="en-US"/>
        </w:rPr>
        <w:t>е намене, у с</w:t>
      </w:r>
      <w:r w:rsidRPr="00F07374">
        <w:rPr>
          <w:rFonts w:ascii="Tahoma" w:hAnsi="Tahoma" w:cs="Tahoma"/>
          <w:color w:val="000000"/>
          <w:spacing w:val="1"/>
          <w:sz w:val="22"/>
          <w:szCs w:val="22"/>
          <w:lang w:eastAsia="en-US"/>
        </w:rPr>
        <w:t>к</w:t>
      </w:r>
      <w:r w:rsidRPr="00F07374">
        <w:rPr>
          <w:rFonts w:ascii="Tahoma" w:hAnsi="Tahoma" w:cs="Tahoma"/>
          <w:color w:val="000000"/>
          <w:sz w:val="22"/>
          <w:szCs w:val="22"/>
          <w:lang w:eastAsia="en-US"/>
        </w:rPr>
        <w:t>л</w:t>
      </w:r>
      <w:r w:rsidRPr="00F07374">
        <w:rPr>
          <w:rFonts w:ascii="Tahoma" w:hAnsi="Tahoma" w:cs="Tahoma"/>
          <w:color w:val="000000"/>
          <w:spacing w:val="-2"/>
          <w:sz w:val="22"/>
          <w:szCs w:val="22"/>
          <w:lang w:eastAsia="en-US"/>
        </w:rPr>
        <w:t>а</w:t>
      </w:r>
      <w:r w:rsidRPr="00F07374">
        <w:rPr>
          <w:rFonts w:ascii="Tahoma" w:hAnsi="Tahoma" w:cs="Tahoma"/>
          <w:color w:val="000000"/>
          <w:spacing w:val="1"/>
          <w:sz w:val="22"/>
          <w:szCs w:val="22"/>
          <w:lang w:eastAsia="en-US"/>
        </w:rPr>
        <w:t>д</w:t>
      </w:r>
      <w:r w:rsidRPr="00F07374">
        <w:rPr>
          <w:rFonts w:ascii="Tahoma" w:hAnsi="Tahoma" w:cs="Tahoma"/>
          <w:color w:val="000000"/>
          <w:sz w:val="22"/>
          <w:szCs w:val="22"/>
          <w:lang w:eastAsia="en-US"/>
        </w:rPr>
        <w:t>у са општим  </w:t>
      </w:r>
      <w:r w:rsidRPr="00F07374">
        <w:rPr>
          <w:rFonts w:ascii="Tahoma" w:hAnsi="Tahoma" w:cs="Tahoma"/>
          <w:color w:val="000000"/>
          <w:spacing w:val="-2"/>
          <w:sz w:val="22"/>
          <w:szCs w:val="22"/>
          <w:lang w:eastAsia="en-US"/>
        </w:rPr>
        <w:t>а</w:t>
      </w:r>
      <w:r w:rsidRPr="00F07374">
        <w:rPr>
          <w:rFonts w:ascii="Tahoma" w:hAnsi="Tahoma" w:cs="Tahoma"/>
          <w:color w:val="000000"/>
          <w:spacing w:val="1"/>
          <w:sz w:val="22"/>
          <w:szCs w:val="22"/>
          <w:lang w:eastAsia="en-US"/>
        </w:rPr>
        <w:t>к</w:t>
      </w:r>
      <w:r w:rsidRPr="00F07374">
        <w:rPr>
          <w:rFonts w:ascii="Tahoma" w:hAnsi="Tahoma" w:cs="Tahoma"/>
          <w:color w:val="000000"/>
          <w:sz w:val="22"/>
          <w:szCs w:val="22"/>
          <w:lang w:eastAsia="en-US"/>
        </w:rPr>
        <w:t>тима и  </w:t>
      </w:r>
      <w:r w:rsidRPr="00F07374">
        <w:rPr>
          <w:rFonts w:ascii="Tahoma" w:hAnsi="Tahoma" w:cs="Tahoma"/>
          <w:color w:val="000000"/>
          <w:spacing w:val="1"/>
          <w:sz w:val="22"/>
          <w:szCs w:val="22"/>
          <w:lang w:eastAsia="en-US"/>
        </w:rPr>
        <w:t>к</w:t>
      </w:r>
      <w:r w:rsidRPr="00F07374">
        <w:rPr>
          <w:rFonts w:ascii="Tahoma" w:hAnsi="Tahoma" w:cs="Tahoma"/>
          <w:color w:val="000000"/>
          <w:sz w:val="22"/>
          <w:szCs w:val="22"/>
          <w:lang w:eastAsia="en-US"/>
        </w:rPr>
        <w:t>ол</w:t>
      </w:r>
      <w:r w:rsidRPr="00F07374">
        <w:rPr>
          <w:rFonts w:ascii="Tahoma" w:hAnsi="Tahoma" w:cs="Tahoma"/>
          <w:color w:val="000000"/>
          <w:spacing w:val="-2"/>
          <w:sz w:val="22"/>
          <w:szCs w:val="22"/>
          <w:lang w:eastAsia="en-US"/>
        </w:rPr>
        <w:t>е</w:t>
      </w:r>
      <w:r w:rsidRPr="00F07374">
        <w:rPr>
          <w:rFonts w:ascii="Tahoma" w:hAnsi="Tahoma" w:cs="Tahoma"/>
          <w:color w:val="000000"/>
          <w:spacing w:val="1"/>
          <w:sz w:val="22"/>
          <w:szCs w:val="22"/>
          <w:lang w:eastAsia="en-US"/>
        </w:rPr>
        <w:t>к</w:t>
      </w:r>
      <w:r w:rsidRPr="00F07374">
        <w:rPr>
          <w:rFonts w:ascii="Tahoma" w:hAnsi="Tahoma" w:cs="Tahoma"/>
          <w:color w:val="000000"/>
          <w:sz w:val="22"/>
          <w:szCs w:val="22"/>
          <w:lang w:eastAsia="en-US"/>
        </w:rPr>
        <w:t>ти</w:t>
      </w:r>
      <w:r w:rsidRPr="00F07374">
        <w:rPr>
          <w:rFonts w:ascii="Tahoma" w:hAnsi="Tahoma" w:cs="Tahoma"/>
          <w:color w:val="000000"/>
          <w:spacing w:val="-1"/>
          <w:sz w:val="22"/>
          <w:szCs w:val="22"/>
          <w:lang w:eastAsia="en-US"/>
        </w:rPr>
        <w:t>в</w:t>
      </w:r>
      <w:r w:rsidRPr="00F07374">
        <w:rPr>
          <w:rFonts w:ascii="Tahoma" w:hAnsi="Tahoma" w:cs="Tahoma"/>
          <w:color w:val="000000"/>
          <w:sz w:val="22"/>
          <w:szCs w:val="22"/>
          <w:lang w:eastAsia="en-US"/>
        </w:rPr>
        <w:t>ним  </w:t>
      </w:r>
      <w:r w:rsidRPr="00F07374">
        <w:rPr>
          <w:rFonts w:ascii="Tahoma" w:hAnsi="Tahoma" w:cs="Tahoma"/>
          <w:color w:val="000000"/>
          <w:spacing w:val="-2"/>
          <w:sz w:val="22"/>
          <w:szCs w:val="22"/>
          <w:lang w:eastAsia="en-US"/>
        </w:rPr>
        <w:t>у</w:t>
      </w:r>
      <w:r w:rsidRPr="00F07374">
        <w:rPr>
          <w:rFonts w:ascii="Tahoma" w:hAnsi="Tahoma" w:cs="Tahoma"/>
          <w:color w:val="000000"/>
          <w:spacing w:val="1"/>
          <w:sz w:val="22"/>
          <w:szCs w:val="22"/>
          <w:lang w:eastAsia="en-US"/>
        </w:rPr>
        <w:t>г</w:t>
      </w:r>
      <w:r w:rsidRPr="00F07374">
        <w:rPr>
          <w:rFonts w:ascii="Tahoma" w:hAnsi="Tahoma" w:cs="Tahoma"/>
          <w:color w:val="000000"/>
          <w:sz w:val="22"/>
          <w:szCs w:val="22"/>
          <w:lang w:eastAsia="en-US"/>
        </w:rPr>
        <w:t>о</w:t>
      </w:r>
      <w:r w:rsidRPr="00F07374">
        <w:rPr>
          <w:rFonts w:ascii="Tahoma" w:hAnsi="Tahoma" w:cs="Tahoma"/>
          <w:color w:val="000000"/>
          <w:spacing w:val="-1"/>
          <w:sz w:val="22"/>
          <w:szCs w:val="22"/>
          <w:lang w:eastAsia="en-US"/>
        </w:rPr>
        <w:t>в</w:t>
      </w:r>
      <w:r w:rsidRPr="00F07374">
        <w:rPr>
          <w:rFonts w:ascii="Tahoma" w:hAnsi="Tahoma" w:cs="Tahoma"/>
          <w:color w:val="000000"/>
          <w:sz w:val="22"/>
          <w:szCs w:val="22"/>
          <w:lang w:eastAsia="en-US"/>
        </w:rPr>
        <w:t>орима.</w:t>
      </w:r>
    </w:p>
    <w:p w:rsidR="00CB170D" w:rsidRPr="00F07374" w:rsidRDefault="00CB170D" w:rsidP="00B56DF3">
      <w:pPr>
        <w:spacing w:before="1" w:line="254" w:lineRule="atLeast"/>
        <w:ind w:left="106" w:right="82" w:firstLine="720"/>
        <w:jc w:val="both"/>
        <w:rPr>
          <w:rFonts w:ascii="Tahoma" w:hAnsi="Tahoma" w:cs="Tahoma"/>
          <w:color w:val="000000"/>
          <w:sz w:val="22"/>
          <w:szCs w:val="22"/>
          <w:lang w:eastAsia="en-US"/>
        </w:rPr>
      </w:pPr>
      <w:r w:rsidRPr="00F07374">
        <w:rPr>
          <w:rFonts w:ascii="Tahoma" w:hAnsi="Tahoma" w:cs="Tahoma"/>
          <w:color w:val="000000"/>
          <w:sz w:val="22"/>
          <w:szCs w:val="22"/>
          <w:lang w:eastAsia="en-US"/>
        </w:rPr>
        <w:t> </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lastRenderedPageBreak/>
        <w:t>Члан 25.</w:t>
      </w:r>
    </w:p>
    <w:p w:rsidR="00735BBA" w:rsidRDefault="00CB170D" w:rsidP="00DE3ADB">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Уколико индиректни корисник буџета својом делатношћу изазове судски спор, извршење правоснажних судских одлука и судска поравнања извршавају се на терет његових сопствених прихода.</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26.</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Корисници буџетских средстава приликом додељивања уговора о набавци добара, пружању услуга или извођењу грађевинских радова, морају да поступе у складу са прописима који уређују јавне набавке.</w:t>
      </w:r>
    </w:p>
    <w:p w:rsidR="00CB170D" w:rsidRPr="00CA06FD" w:rsidRDefault="00CB170D" w:rsidP="00CB170D">
      <w:pPr>
        <w:spacing w:after="150"/>
        <w:jc w:val="both"/>
        <w:rPr>
          <w:rFonts w:ascii="Tahoma" w:hAnsi="Tahoma" w:cs="Tahoma"/>
          <w:color w:val="000000"/>
          <w:sz w:val="22"/>
          <w:szCs w:val="22"/>
          <w:lang w:val="sr-Cyrl-RS" w:eastAsia="en-US"/>
        </w:rPr>
      </w:pPr>
      <w:r w:rsidRPr="00CA06FD">
        <w:rPr>
          <w:rFonts w:ascii="Tahoma" w:hAnsi="Tahoma" w:cs="Tahoma"/>
          <w:color w:val="000000"/>
          <w:sz w:val="22"/>
          <w:szCs w:val="22"/>
          <w:lang w:eastAsia="en-US"/>
        </w:rPr>
        <w:t xml:space="preserve">Набавком мале вредности, у смислу прописа о јавним набавкама сматра се набавка чија је вредност дефинисана </w:t>
      </w:r>
      <w:r w:rsidR="00CA06FD" w:rsidRPr="00CA06FD">
        <w:rPr>
          <w:rFonts w:ascii="Tahoma" w:hAnsi="Tahoma" w:cs="Tahoma"/>
          <w:color w:val="000000"/>
          <w:sz w:val="22"/>
          <w:szCs w:val="22"/>
          <w:lang w:val="sr-Cyrl-RS" w:eastAsia="en-US"/>
        </w:rPr>
        <w:t>З</w:t>
      </w:r>
      <w:r w:rsidRPr="00CA06FD">
        <w:rPr>
          <w:rFonts w:ascii="Tahoma" w:hAnsi="Tahoma" w:cs="Tahoma"/>
          <w:color w:val="000000"/>
          <w:sz w:val="22"/>
          <w:szCs w:val="22"/>
          <w:lang w:eastAsia="en-US"/>
        </w:rPr>
        <w:t xml:space="preserve">аконом </w:t>
      </w:r>
      <w:r w:rsidR="00CA06FD" w:rsidRPr="00CA06FD">
        <w:rPr>
          <w:rFonts w:ascii="Tahoma" w:hAnsi="Tahoma" w:cs="Tahoma"/>
          <w:color w:val="000000"/>
          <w:sz w:val="22"/>
          <w:szCs w:val="22"/>
          <w:lang w:val="sr-Cyrl-RS" w:eastAsia="en-US"/>
        </w:rPr>
        <w:t>о јавним набавкама (</w:t>
      </w:r>
      <w:r w:rsidR="00CA06FD" w:rsidRPr="00CA06FD">
        <w:rPr>
          <w:rFonts w:ascii="Tahoma" w:hAnsi="Tahoma" w:cs="Tahoma"/>
          <w:color w:val="333333"/>
          <w:sz w:val="22"/>
          <w:szCs w:val="22"/>
          <w:shd w:val="clear" w:color="auto" w:fill="FFFFFF"/>
        </w:rPr>
        <w:t>„Службени гласник РС“, број 91</w:t>
      </w:r>
      <w:r w:rsidR="00CA06FD" w:rsidRPr="00CA06FD">
        <w:rPr>
          <w:rFonts w:ascii="Tahoma" w:hAnsi="Tahoma" w:cs="Tahoma"/>
          <w:color w:val="333333"/>
          <w:sz w:val="22"/>
          <w:szCs w:val="22"/>
          <w:shd w:val="clear" w:color="auto" w:fill="FFFFFF"/>
          <w:lang w:val="sr-Cyrl-RS"/>
        </w:rPr>
        <w:t>/2019).</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27.</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 Новчана средства на консолидованом рачуну трезора могу се инвестирати у 202</w:t>
      </w:r>
      <w:r w:rsidR="00CA06FD">
        <w:rPr>
          <w:rFonts w:ascii="Tahoma" w:hAnsi="Tahoma" w:cs="Tahoma"/>
          <w:color w:val="000000"/>
          <w:sz w:val="22"/>
          <w:szCs w:val="22"/>
          <w:lang w:val="sr-Cyrl-RS" w:eastAsia="en-US"/>
        </w:rPr>
        <w:t>3</w:t>
      </w:r>
      <w:r w:rsidRPr="00F07374">
        <w:rPr>
          <w:rFonts w:ascii="Tahoma" w:hAnsi="Tahoma" w:cs="Tahoma"/>
          <w:color w:val="000000"/>
          <w:sz w:val="22"/>
          <w:szCs w:val="22"/>
          <w:lang w:eastAsia="en-US"/>
        </w:rPr>
        <w:t>.</w:t>
      </w:r>
      <w:r w:rsidR="00CA06FD">
        <w:rPr>
          <w:rFonts w:ascii="Tahoma" w:hAnsi="Tahoma" w:cs="Tahoma"/>
          <w:color w:val="000000"/>
          <w:sz w:val="22"/>
          <w:szCs w:val="22"/>
          <w:lang w:val="sr-Cyrl-RS" w:eastAsia="en-US"/>
        </w:rPr>
        <w:t xml:space="preserve"> </w:t>
      </w:r>
      <w:r w:rsidRPr="00F07374">
        <w:rPr>
          <w:rFonts w:ascii="Tahoma" w:hAnsi="Tahoma" w:cs="Tahoma"/>
          <w:color w:val="000000"/>
          <w:sz w:val="22"/>
          <w:szCs w:val="22"/>
          <w:lang w:eastAsia="en-US"/>
        </w:rPr>
        <w:t>години само у складу са чланом 10.Закона о буџетском систему, при чему су, у складу са истим чланом Закона, председник општине, односно лице које он овласти, одговорни за ефикасност и сигурност тог инвестирања</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28.</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Директни и индиректни корисници буџетских средстава, чија се делатност у целини или претежно финансира из буџета, обрачунаваће амортизацију средстава за рад у 2022. години, на терет капитала сразмерно делу средстава обезбеђених у буџету и средстава остварених по основу донација.  </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29.</w:t>
      </w:r>
    </w:p>
    <w:p w:rsidR="002A7617" w:rsidRPr="00F07374" w:rsidRDefault="00CB170D" w:rsidP="00094372">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За финансирање дефицита текуће ликвидности, који може да настане услед неуравнотежености кретања у приходима и расходима буџета, председник општине може се задужити у складу са одредбама члана 35.Закона јавном дугу (“Службени гласник РС”, број 61/2005 и 78/2011).  </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30.</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Корисници јавних средстава пренеће на рачун извршења буџета до 31.децембра 202</w:t>
      </w:r>
      <w:r w:rsidR="00094372">
        <w:rPr>
          <w:rFonts w:ascii="Tahoma" w:hAnsi="Tahoma" w:cs="Tahoma"/>
          <w:color w:val="000000"/>
          <w:sz w:val="22"/>
          <w:szCs w:val="22"/>
          <w:lang w:val="sr-Cyrl-RS" w:eastAsia="en-US"/>
        </w:rPr>
        <w:t>3</w:t>
      </w:r>
      <w:r w:rsidRPr="00F07374">
        <w:rPr>
          <w:rFonts w:ascii="Tahoma" w:hAnsi="Tahoma" w:cs="Tahoma"/>
          <w:color w:val="000000"/>
          <w:sz w:val="22"/>
          <w:szCs w:val="22"/>
          <w:lang w:eastAsia="en-US"/>
        </w:rPr>
        <w:t>.године, средства која нису утрошена за финансирање расхода у 202</w:t>
      </w:r>
      <w:r w:rsidR="00094372">
        <w:rPr>
          <w:rFonts w:ascii="Tahoma" w:hAnsi="Tahoma" w:cs="Tahoma"/>
          <w:color w:val="000000"/>
          <w:sz w:val="22"/>
          <w:szCs w:val="22"/>
          <w:lang w:val="sr-Cyrl-RS" w:eastAsia="en-US"/>
        </w:rPr>
        <w:t>3</w:t>
      </w:r>
      <w:r w:rsidRPr="00F07374">
        <w:rPr>
          <w:rFonts w:ascii="Tahoma" w:hAnsi="Tahoma" w:cs="Tahoma"/>
          <w:color w:val="000000"/>
          <w:sz w:val="22"/>
          <w:szCs w:val="22"/>
          <w:lang w:eastAsia="en-US"/>
        </w:rPr>
        <w:t>.години, осим наменских средстава, која су овим корисницима пренета у складу са Одлуком о буџету општине Нови Бечеј за 2022. годину.  </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31.</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Изузетно, у случају да се буџету општине Нови Бечеј из другог буџета (Републике, Покрајине, друге општине) определе актом наменска трансферна средства, укључујући и наменска трансферна средства за надоканаду штета услед елементарних непогода, као и у случају уговарања донације, чији износи нису могли бити познати у поступку доношења ове одлуке, орган управе надлежан за финансије на основу тог акта отвара одговарјуће апропријације за извршење расхода по том основу, у складу са чланом 5. Закона о буџетском систему.</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32.</w:t>
      </w:r>
    </w:p>
    <w:p w:rsidR="002A7617" w:rsidRPr="00F07374" w:rsidRDefault="00CB170D" w:rsidP="00094372">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Плаћање са консолидованог рачуна трезора за реализацију обавеза других корисника јавних средстава, у смислу Закона о буџетском систему који су укључени у систем консолидованог рачуна трезора, неће се вршити уколико ови корисници нису добили сагласност на финансијски план на начин прописан законом, односно актом скупштине општине и уколико тај план нису доставили Управи за трезор.  </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lastRenderedPageBreak/>
        <w:t>Члан 33.</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Апроријације у разделима 1, 2 и 3 представљају финансијски план директних корисника буџетских средстава.</w:t>
      </w:r>
      <w:r w:rsidR="00B56DF3">
        <w:rPr>
          <w:rFonts w:ascii="Tahoma" w:hAnsi="Tahoma" w:cs="Tahoma"/>
          <w:color w:val="000000"/>
          <w:sz w:val="22"/>
          <w:szCs w:val="22"/>
          <w:lang w:eastAsia="en-US"/>
        </w:rPr>
        <w:t xml:space="preserve"> </w:t>
      </w:r>
      <w:r w:rsidRPr="00F07374">
        <w:rPr>
          <w:rFonts w:ascii="Tahoma" w:hAnsi="Tahoma" w:cs="Tahoma"/>
          <w:color w:val="000000"/>
          <w:sz w:val="22"/>
          <w:szCs w:val="22"/>
          <w:lang w:eastAsia="en-US"/>
        </w:rPr>
        <w:t>Директни корисници буџетских средстава у обавези су да извештавају скупштину на начин и у складу са роковима утврђеним у Закону о буџетском систему.</w:t>
      </w:r>
      <w:r w:rsidR="00094372">
        <w:rPr>
          <w:rFonts w:ascii="Tahoma" w:hAnsi="Tahoma" w:cs="Tahoma"/>
          <w:color w:val="000000"/>
          <w:sz w:val="22"/>
          <w:szCs w:val="22"/>
          <w:lang w:val="sr-Cyrl-RS" w:eastAsia="en-US"/>
        </w:rPr>
        <w:t xml:space="preserve"> </w:t>
      </w:r>
      <w:r w:rsidRPr="00F07374">
        <w:rPr>
          <w:rFonts w:ascii="Tahoma" w:hAnsi="Tahoma" w:cs="Tahoma"/>
          <w:color w:val="000000"/>
          <w:sz w:val="22"/>
          <w:szCs w:val="22"/>
          <w:lang w:eastAsia="en-US"/>
        </w:rPr>
        <w:t>Буџетски корисници извештавају о извршењу програмског дела буџета у оквирима извештаја који подносе оснивачу.  </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34.</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Рок за достављање на сагласност оснивачу годишњих програма рада/пословања индиректних буџетских корисника усвојених од органа управљања је 30  дана од дана ступања на снагу ове Одлуке.  Јавна предузећа подносе годишње програме пословања за 202</w:t>
      </w:r>
      <w:r w:rsidR="00DC3C03">
        <w:rPr>
          <w:rFonts w:ascii="Tahoma" w:hAnsi="Tahoma" w:cs="Tahoma"/>
          <w:color w:val="000000"/>
          <w:sz w:val="22"/>
          <w:szCs w:val="22"/>
          <w:lang w:val="sr-Cyrl-RS" w:eastAsia="en-US"/>
        </w:rPr>
        <w:t>3</w:t>
      </w:r>
      <w:r w:rsidRPr="00F07374">
        <w:rPr>
          <w:rFonts w:ascii="Tahoma" w:hAnsi="Tahoma" w:cs="Tahoma"/>
          <w:color w:val="000000"/>
          <w:sz w:val="22"/>
          <w:szCs w:val="22"/>
          <w:lang w:eastAsia="en-US"/>
        </w:rPr>
        <w:t>.г. у складу са Законом о јавним предузећима. До давања сагласности на програме пословања/рада средства се преносе сразмерно према последњем усвојеном програму за приоритетне расходе.</w:t>
      </w:r>
    </w:p>
    <w:p w:rsidR="00CB170D" w:rsidRPr="00F07374" w:rsidRDefault="00CB170D" w:rsidP="00CB170D">
      <w:pPr>
        <w:spacing w:after="150"/>
        <w:rPr>
          <w:rFonts w:ascii="Tahoma" w:hAnsi="Tahoma" w:cs="Tahoma"/>
          <w:color w:val="000000"/>
          <w:sz w:val="22"/>
          <w:szCs w:val="22"/>
          <w:lang w:eastAsia="en-US"/>
        </w:rPr>
      </w:pPr>
      <w:r w:rsidRPr="00F07374">
        <w:rPr>
          <w:rFonts w:ascii="Tahoma" w:hAnsi="Tahoma" w:cs="Tahoma"/>
          <w:color w:val="000000"/>
          <w:sz w:val="22"/>
          <w:szCs w:val="22"/>
          <w:lang w:eastAsia="en-US"/>
        </w:rPr>
        <w:t>  Рок за подношење извештаја о реализацији програма рада индиректних буџетских корисника за предходну годину оснивачу је до 15 марта 202</w:t>
      </w:r>
      <w:r w:rsidR="00DC3C03">
        <w:rPr>
          <w:rFonts w:ascii="Tahoma" w:hAnsi="Tahoma" w:cs="Tahoma"/>
          <w:color w:val="000000"/>
          <w:sz w:val="22"/>
          <w:szCs w:val="22"/>
          <w:lang w:val="sr-Cyrl-RS" w:eastAsia="en-US"/>
        </w:rPr>
        <w:t>3</w:t>
      </w:r>
      <w:r w:rsidRPr="00F07374">
        <w:rPr>
          <w:rFonts w:ascii="Tahoma" w:hAnsi="Tahoma" w:cs="Tahoma"/>
          <w:color w:val="000000"/>
          <w:sz w:val="22"/>
          <w:szCs w:val="22"/>
          <w:lang w:eastAsia="en-US"/>
        </w:rPr>
        <w:t>.г.односно извештаја о реализацији програма пословања јавних предузећа до 15 јула 202</w:t>
      </w:r>
      <w:r w:rsidR="00094372">
        <w:rPr>
          <w:rFonts w:ascii="Tahoma" w:hAnsi="Tahoma" w:cs="Tahoma"/>
          <w:color w:val="000000"/>
          <w:sz w:val="22"/>
          <w:szCs w:val="22"/>
          <w:lang w:val="sr-Cyrl-RS" w:eastAsia="en-US"/>
        </w:rPr>
        <w:t>3</w:t>
      </w:r>
      <w:r w:rsidRPr="00F07374">
        <w:rPr>
          <w:rFonts w:ascii="Tahoma" w:hAnsi="Tahoma" w:cs="Tahoma"/>
          <w:color w:val="000000"/>
          <w:sz w:val="22"/>
          <w:szCs w:val="22"/>
          <w:lang w:eastAsia="en-US"/>
        </w:rPr>
        <w:t>.  Програм се сматра донетим када на њега сагласност да оснивач јавног предузећа односно установе</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35</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Јавна предузећа и други облици организовања чији је оснивач општина Нови Бечеј, дужни су да најкасније до 30.новембра текуће буџетске године део од најмање 50% добити, односно вишка прихода над расходима по завршном рачуну за 202</w:t>
      </w:r>
      <w:r w:rsidR="00CF0E8B">
        <w:rPr>
          <w:rFonts w:ascii="Tahoma" w:hAnsi="Tahoma" w:cs="Tahoma"/>
          <w:color w:val="000000"/>
          <w:sz w:val="22"/>
          <w:szCs w:val="22"/>
          <w:lang w:val="sr-Cyrl-RS" w:eastAsia="en-US"/>
        </w:rPr>
        <w:t>2</w:t>
      </w:r>
      <w:r w:rsidRPr="00F07374">
        <w:rPr>
          <w:rFonts w:ascii="Tahoma" w:hAnsi="Tahoma" w:cs="Tahoma"/>
          <w:color w:val="000000"/>
          <w:sz w:val="22"/>
          <w:szCs w:val="22"/>
          <w:lang w:eastAsia="en-US"/>
        </w:rPr>
        <w:t>. годину уплате у буџет општине Нови Бечеј. Изузетно од ст. 1. овог члана, уз сагласност Општинског већа, обавезу по основу уплате добити нема субјекат из ст.1. овог члана који донесе одлуку да из добити покрије губитак, односно повећа капитал, а расположива ликвидна средства употреби за финансирање инвестиција .  </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36</w:t>
      </w:r>
    </w:p>
    <w:p w:rsidR="006F0C0E" w:rsidRPr="006F0C0E"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Индиректни корисници буџета којима су одобрене апропријације економске класификације на класи конта 5 евидентирају пословне промене које су настале током буџетске године на одобреним контима и исте приказују у финансијским извештајима о извршењу својих финансијских планова и у билансу успеха. Након истека буџетске године у року од 15 дана, индиректни буџетски корисници из претходног става овог члана, достављају директном буџетском кориснику– Општинској управи оригиналну финансијску документацију о пословним променама на имовини (за себе задржавају копију ове документације) ради евидентирања у главној књизи трезора на економским калсификацијама – класама конта 0 и 3 – у билансу стања носиоца власништва над јавном својином.</w:t>
      </w:r>
    </w:p>
    <w:p w:rsidR="00CB170D" w:rsidRPr="00F07374" w:rsidRDefault="00CB170D" w:rsidP="00CB170D">
      <w:pPr>
        <w:spacing w:after="150"/>
        <w:jc w:val="center"/>
        <w:rPr>
          <w:rFonts w:ascii="Tahoma" w:hAnsi="Tahoma" w:cs="Tahoma"/>
          <w:color w:val="000000"/>
          <w:sz w:val="22"/>
          <w:szCs w:val="22"/>
          <w:lang w:eastAsia="en-US"/>
        </w:rPr>
      </w:pPr>
      <w:r w:rsidRPr="00F07374">
        <w:rPr>
          <w:rFonts w:ascii="Tahoma" w:hAnsi="Tahoma" w:cs="Tahoma"/>
          <w:b/>
          <w:bCs/>
          <w:color w:val="000000"/>
          <w:sz w:val="22"/>
          <w:szCs w:val="22"/>
          <w:lang w:eastAsia="en-US"/>
        </w:rPr>
        <w:t>  V</w:t>
      </w:r>
      <w:r w:rsidR="00094372">
        <w:rPr>
          <w:rFonts w:ascii="Tahoma" w:hAnsi="Tahoma" w:cs="Tahoma"/>
          <w:b/>
          <w:bCs/>
          <w:color w:val="000000"/>
          <w:sz w:val="22"/>
          <w:szCs w:val="22"/>
          <w:lang w:eastAsia="en-US"/>
        </w:rPr>
        <w:t>II</w:t>
      </w:r>
      <w:r w:rsidRPr="00F07374">
        <w:rPr>
          <w:rFonts w:ascii="Tahoma" w:hAnsi="Tahoma" w:cs="Tahoma"/>
          <w:b/>
          <w:bCs/>
          <w:color w:val="000000"/>
          <w:sz w:val="22"/>
          <w:szCs w:val="22"/>
          <w:lang w:eastAsia="en-US"/>
        </w:rPr>
        <w:t>. ПРЕЛАЗНЕ И ЗАВРШНЕ ОДРЕДБЕ</w:t>
      </w:r>
    </w:p>
    <w:p w:rsidR="00CB170D" w:rsidRDefault="00CB170D" w:rsidP="006F0C0E">
      <w:pPr>
        <w:jc w:val="center"/>
        <w:rPr>
          <w:rFonts w:ascii="Tahoma" w:hAnsi="Tahoma" w:cs="Tahoma"/>
          <w:color w:val="000000"/>
          <w:sz w:val="22"/>
          <w:szCs w:val="22"/>
          <w:lang w:eastAsia="en-US"/>
        </w:rPr>
      </w:pPr>
      <w:r w:rsidRPr="00F07374">
        <w:rPr>
          <w:rFonts w:ascii="Tahoma" w:hAnsi="Tahoma" w:cs="Tahoma"/>
          <w:color w:val="000000"/>
          <w:sz w:val="22"/>
          <w:szCs w:val="22"/>
          <w:lang w:eastAsia="en-US"/>
        </w:rPr>
        <w:t>  </w:t>
      </w:r>
      <w:r w:rsidRPr="00F07374">
        <w:rPr>
          <w:rFonts w:ascii="Tahoma" w:hAnsi="Tahoma" w:cs="Tahoma"/>
          <w:color w:val="000000"/>
          <w:spacing w:val="1"/>
          <w:sz w:val="22"/>
          <w:szCs w:val="22"/>
          <w:lang w:eastAsia="en-US"/>
        </w:rPr>
        <w:t>Ч</w:t>
      </w:r>
      <w:r w:rsidRPr="00F07374">
        <w:rPr>
          <w:rFonts w:ascii="Tahoma" w:hAnsi="Tahoma" w:cs="Tahoma"/>
          <w:color w:val="000000"/>
          <w:sz w:val="22"/>
          <w:szCs w:val="22"/>
          <w:lang w:eastAsia="en-US"/>
        </w:rPr>
        <w:t>лан 37.</w:t>
      </w:r>
    </w:p>
    <w:p w:rsidR="00094372" w:rsidRPr="00F07374" w:rsidRDefault="00094372" w:rsidP="006F0C0E">
      <w:pPr>
        <w:jc w:val="center"/>
        <w:rPr>
          <w:rFonts w:ascii="Tahoma" w:hAnsi="Tahoma" w:cs="Tahoma"/>
          <w:color w:val="000000"/>
          <w:sz w:val="22"/>
          <w:szCs w:val="22"/>
          <w:lang w:eastAsia="en-US"/>
        </w:rPr>
      </w:pPr>
    </w:p>
    <w:p w:rsidR="00CB170D" w:rsidRDefault="00CB170D" w:rsidP="00CB170D">
      <w:pPr>
        <w:spacing w:before="1" w:line="191" w:lineRule="atLeast"/>
        <w:ind w:left="106" w:right="82" w:firstLine="720"/>
        <w:jc w:val="both"/>
        <w:rPr>
          <w:rFonts w:ascii="Tahoma" w:hAnsi="Tahoma" w:cs="Tahoma"/>
          <w:color w:val="000000"/>
          <w:sz w:val="22"/>
          <w:szCs w:val="22"/>
          <w:lang w:eastAsia="en-US"/>
        </w:rPr>
      </w:pPr>
      <w:r w:rsidRPr="00F07374">
        <w:rPr>
          <w:rFonts w:ascii="Tahoma" w:hAnsi="Tahoma" w:cs="Tahoma"/>
          <w:color w:val="000000"/>
          <w:sz w:val="22"/>
          <w:szCs w:val="22"/>
          <w:lang w:eastAsia="en-US"/>
        </w:rPr>
        <w:t>У  </w:t>
      </w:r>
      <w:r w:rsidRPr="00F07374">
        <w:rPr>
          <w:rFonts w:ascii="Tahoma" w:hAnsi="Tahoma" w:cs="Tahoma"/>
          <w:color w:val="000000"/>
          <w:spacing w:val="-1"/>
          <w:sz w:val="22"/>
          <w:szCs w:val="22"/>
          <w:lang w:eastAsia="en-US"/>
        </w:rPr>
        <w:t>п</w:t>
      </w:r>
      <w:r w:rsidRPr="00F07374">
        <w:rPr>
          <w:rFonts w:ascii="Tahoma" w:hAnsi="Tahoma" w:cs="Tahoma"/>
          <w:color w:val="000000"/>
          <w:sz w:val="22"/>
          <w:szCs w:val="22"/>
          <w:lang w:eastAsia="en-US"/>
        </w:rPr>
        <w:t>рела</w:t>
      </w:r>
      <w:r w:rsidRPr="00F07374">
        <w:rPr>
          <w:rFonts w:ascii="Tahoma" w:hAnsi="Tahoma" w:cs="Tahoma"/>
          <w:color w:val="000000"/>
          <w:spacing w:val="-1"/>
          <w:sz w:val="22"/>
          <w:szCs w:val="22"/>
          <w:lang w:eastAsia="en-US"/>
        </w:rPr>
        <w:t>з</w:t>
      </w:r>
      <w:r w:rsidRPr="00F07374">
        <w:rPr>
          <w:rFonts w:ascii="Tahoma" w:hAnsi="Tahoma" w:cs="Tahoma"/>
          <w:color w:val="000000"/>
          <w:sz w:val="22"/>
          <w:szCs w:val="22"/>
          <w:lang w:eastAsia="en-US"/>
        </w:rPr>
        <w:t>ном пери</w:t>
      </w:r>
      <w:r w:rsidRPr="00F07374">
        <w:rPr>
          <w:rFonts w:ascii="Tahoma" w:hAnsi="Tahoma" w:cs="Tahoma"/>
          <w:color w:val="000000"/>
          <w:spacing w:val="-2"/>
          <w:sz w:val="22"/>
          <w:szCs w:val="22"/>
          <w:lang w:eastAsia="en-US"/>
        </w:rPr>
        <w:t>о</w:t>
      </w:r>
      <w:r w:rsidRPr="00F07374">
        <w:rPr>
          <w:rFonts w:ascii="Tahoma" w:hAnsi="Tahoma" w:cs="Tahoma"/>
          <w:color w:val="000000"/>
          <w:spacing w:val="1"/>
          <w:sz w:val="22"/>
          <w:szCs w:val="22"/>
          <w:lang w:eastAsia="en-US"/>
        </w:rPr>
        <w:t>д</w:t>
      </w:r>
      <w:r w:rsidRPr="00F07374">
        <w:rPr>
          <w:rFonts w:ascii="Tahoma" w:hAnsi="Tahoma" w:cs="Tahoma"/>
          <w:color w:val="000000"/>
          <w:sz w:val="22"/>
          <w:szCs w:val="22"/>
          <w:lang w:eastAsia="en-US"/>
        </w:rPr>
        <w:t>у  </w:t>
      </w:r>
      <w:r w:rsidRPr="00F07374">
        <w:rPr>
          <w:rFonts w:ascii="Tahoma" w:hAnsi="Tahoma" w:cs="Tahoma"/>
          <w:color w:val="000000"/>
          <w:spacing w:val="-2"/>
          <w:sz w:val="22"/>
          <w:szCs w:val="22"/>
          <w:lang w:eastAsia="en-US"/>
        </w:rPr>
        <w:t>у</w:t>
      </w:r>
      <w:r w:rsidRPr="00F07374">
        <w:rPr>
          <w:rFonts w:ascii="Tahoma" w:hAnsi="Tahoma" w:cs="Tahoma"/>
          <w:color w:val="000000"/>
          <w:spacing w:val="1"/>
          <w:sz w:val="22"/>
          <w:szCs w:val="22"/>
          <w:lang w:eastAsia="en-US"/>
        </w:rPr>
        <w:t>в</w:t>
      </w:r>
      <w:r w:rsidRPr="00F07374">
        <w:rPr>
          <w:rFonts w:ascii="Tahoma" w:hAnsi="Tahoma" w:cs="Tahoma"/>
          <w:color w:val="000000"/>
          <w:sz w:val="22"/>
          <w:szCs w:val="22"/>
          <w:lang w:eastAsia="en-US"/>
        </w:rPr>
        <w:t>о</w:t>
      </w:r>
      <w:r w:rsidRPr="00F07374">
        <w:rPr>
          <w:rFonts w:ascii="Tahoma" w:hAnsi="Tahoma" w:cs="Tahoma"/>
          <w:color w:val="000000"/>
          <w:spacing w:val="-1"/>
          <w:sz w:val="22"/>
          <w:szCs w:val="22"/>
          <w:lang w:eastAsia="en-US"/>
        </w:rPr>
        <w:t>ђ</w:t>
      </w:r>
      <w:r w:rsidRPr="00F07374">
        <w:rPr>
          <w:rFonts w:ascii="Tahoma" w:hAnsi="Tahoma" w:cs="Tahoma"/>
          <w:color w:val="000000"/>
          <w:sz w:val="22"/>
          <w:szCs w:val="22"/>
          <w:lang w:eastAsia="en-US"/>
        </w:rPr>
        <w:t>е</w:t>
      </w:r>
      <w:r w:rsidRPr="00F07374">
        <w:rPr>
          <w:rFonts w:ascii="Tahoma" w:hAnsi="Tahoma" w:cs="Tahoma"/>
          <w:color w:val="000000"/>
          <w:spacing w:val="1"/>
          <w:sz w:val="22"/>
          <w:szCs w:val="22"/>
          <w:lang w:eastAsia="en-US"/>
        </w:rPr>
        <w:t>њ</w:t>
      </w:r>
      <w:r w:rsidRPr="00F07374">
        <w:rPr>
          <w:rFonts w:ascii="Tahoma" w:hAnsi="Tahoma" w:cs="Tahoma"/>
          <w:color w:val="000000"/>
          <w:sz w:val="22"/>
          <w:szCs w:val="22"/>
          <w:lang w:eastAsia="en-US"/>
        </w:rPr>
        <w:t>а  </w:t>
      </w:r>
      <w:r w:rsidRPr="00F07374">
        <w:rPr>
          <w:rFonts w:ascii="Tahoma" w:hAnsi="Tahoma" w:cs="Tahoma"/>
          <w:color w:val="000000"/>
          <w:spacing w:val="-2"/>
          <w:sz w:val="22"/>
          <w:szCs w:val="22"/>
          <w:lang w:eastAsia="en-US"/>
        </w:rPr>
        <w:t>р</w:t>
      </w:r>
      <w:r w:rsidRPr="00F07374">
        <w:rPr>
          <w:rFonts w:ascii="Tahoma" w:hAnsi="Tahoma" w:cs="Tahoma"/>
          <w:color w:val="000000"/>
          <w:sz w:val="22"/>
          <w:szCs w:val="22"/>
          <w:lang w:eastAsia="en-US"/>
        </w:rPr>
        <w:t>о</w:t>
      </w:r>
      <w:r w:rsidRPr="00F07374">
        <w:rPr>
          <w:rFonts w:ascii="Tahoma" w:hAnsi="Tahoma" w:cs="Tahoma"/>
          <w:color w:val="000000"/>
          <w:spacing w:val="1"/>
          <w:sz w:val="22"/>
          <w:szCs w:val="22"/>
          <w:lang w:eastAsia="en-US"/>
        </w:rPr>
        <w:t>д</w:t>
      </w:r>
      <w:r w:rsidRPr="00F07374">
        <w:rPr>
          <w:rFonts w:ascii="Tahoma" w:hAnsi="Tahoma" w:cs="Tahoma"/>
          <w:color w:val="000000"/>
          <w:sz w:val="22"/>
          <w:szCs w:val="22"/>
          <w:lang w:eastAsia="en-US"/>
        </w:rPr>
        <w:t>но о</w:t>
      </w:r>
      <w:r w:rsidRPr="00F07374">
        <w:rPr>
          <w:rFonts w:ascii="Tahoma" w:hAnsi="Tahoma" w:cs="Tahoma"/>
          <w:color w:val="000000"/>
          <w:spacing w:val="-2"/>
          <w:sz w:val="22"/>
          <w:szCs w:val="22"/>
          <w:lang w:eastAsia="en-US"/>
        </w:rPr>
        <w:t>д</w:t>
      </w:r>
      <w:r w:rsidRPr="00F07374">
        <w:rPr>
          <w:rFonts w:ascii="Tahoma" w:hAnsi="Tahoma" w:cs="Tahoma"/>
          <w:color w:val="000000"/>
          <w:spacing w:val="1"/>
          <w:sz w:val="22"/>
          <w:szCs w:val="22"/>
          <w:lang w:eastAsia="en-US"/>
        </w:rPr>
        <w:t>г</w:t>
      </w:r>
      <w:r w:rsidRPr="00F07374">
        <w:rPr>
          <w:rFonts w:ascii="Tahoma" w:hAnsi="Tahoma" w:cs="Tahoma"/>
          <w:color w:val="000000"/>
          <w:sz w:val="22"/>
          <w:szCs w:val="22"/>
          <w:lang w:eastAsia="en-US"/>
        </w:rPr>
        <w:t>о</w:t>
      </w:r>
      <w:r w:rsidRPr="00F07374">
        <w:rPr>
          <w:rFonts w:ascii="Tahoma" w:hAnsi="Tahoma" w:cs="Tahoma"/>
          <w:color w:val="000000"/>
          <w:spacing w:val="-1"/>
          <w:sz w:val="22"/>
          <w:szCs w:val="22"/>
          <w:lang w:eastAsia="en-US"/>
        </w:rPr>
        <w:t>в</w:t>
      </w:r>
      <w:r w:rsidRPr="00F07374">
        <w:rPr>
          <w:rFonts w:ascii="Tahoma" w:hAnsi="Tahoma" w:cs="Tahoma"/>
          <w:color w:val="000000"/>
          <w:sz w:val="22"/>
          <w:szCs w:val="22"/>
          <w:lang w:eastAsia="en-US"/>
        </w:rPr>
        <w:t>орн</w:t>
      </w:r>
      <w:r w:rsidRPr="00F07374">
        <w:rPr>
          <w:rFonts w:ascii="Tahoma" w:hAnsi="Tahoma" w:cs="Tahoma"/>
          <w:color w:val="000000"/>
          <w:spacing w:val="-2"/>
          <w:sz w:val="22"/>
          <w:szCs w:val="22"/>
          <w:lang w:eastAsia="en-US"/>
        </w:rPr>
        <w:t>о</w:t>
      </w:r>
      <w:r w:rsidRPr="00F07374">
        <w:rPr>
          <w:rFonts w:ascii="Tahoma" w:hAnsi="Tahoma" w:cs="Tahoma"/>
          <w:color w:val="000000"/>
          <w:sz w:val="22"/>
          <w:szCs w:val="22"/>
          <w:lang w:eastAsia="en-US"/>
        </w:rPr>
        <w:t>г  </w:t>
      </w:r>
      <w:r w:rsidRPr="00F07374">
        <w:rPr>
          <w:rFonts w:ascii="Tahoma" w:hAnsi="Tahoma" w:cs="Tahoma"/>
          <w:color w:val="000000"/>
          <w:spacing w:val="1"/>
          <w:sz w:val="22"/>
          <w:szCs w:val="22"/>
          <w:lang w:eastAsia="en-US"/>
        </w:rPr>
        <w:t>б</w:t>
      </w:r>
      <w:r w:rsidRPr="00F07374">
        <w:rPr>
          <w:rFonts w:ascii="Tahoma" w:hAnsi="Tahoma" w:cs="Tahoma"/>
          <w:color w:val="000000"/>
          <w:spacing w:val="-2"/>
          <w:sz w:val="22"/>
          <w:szCs w:val="22"/>
          <w:lang w:eastAsia="en-US"/>
        </w:rPr>
        <w:t>у</w:t>
      </w:r>
      <w:r w:rsidRPr="00F07374">
        <w:rPr>
          <w:rFonts w:ascii="Tahoma" w:hAnsi="Tahoma" w:cs="Tahoma"/>
          <w:color w:val="000000"/>
          <w:sz w:val="22"/>
          <w:szCs w:val="22"/>
          <w:lang w:eastAsia="en-US"/>
        </w:rPr>
        <w:t>џет</w:t>
      </w:r>
      <w:r w:rsidRPr="00F07374">
        <w:rPr>
          <w:rFonts w:ascii="Tahoma" w:hAnsi="Tahoma" w:cs="Tahoma"/>
          <w:color w:val="000000"/>
          <w:spacing w:val="-1"/>
          <w:sz w:val="22"/>
          <w:szCs w:val="22"/>
          <w:lang w:eastAsia="en-US"/>
        </w:rPr>
        <w:t>и</w:t>
      </w:r>
      <w:r w:rsidRPr="00F07374">
        <w:rPr>
          <w:rFonts w:ascii="Tahoma" w:hAnsi="Tahoma" w:cs="Tahoma"/>
          <w:color w:val="000000"/>
          <w:sz w:val="22"/>
          <w:szCs w:val="22"/>
          <w:lang w:eastAsia="en-US"/>
        </w:rPr>
        <w:t>ра</w:t>
      </w:r>
      <w:r w:rsidRPr="00F07374">
        <w:rPr>
          <w:rFonts w:ascii="Tahoma" w:hAnsi="Tahoma" w:cs="Tahoma"/>
          <w:color w:val="000000"/>
          <w:spacing w:val="1"/>
          <w:sz w:val="22"/>
          <w:szCs w:val="22"/>
          <w:lang w:eastAsia="en-US"/>
        </w:rPr>
        <w:t>њ</w:t>
      </w:r>
      <w:r w:rsidRPr="00F07374">
        <w:rPr>
          <w:rFonts w:ascii="Tahoma" w:hAnsi="Tahoma" w:cs="Tahoma"/>
          <w:color w:val="000000"/>
          <w:sz w:val="22"/>
          <w:szCs w:val="22"/>
          <w:lang w:eastAsia="en-US"/>
        </w:rPr>
        <w:t>а  </w:t>
      </w:r>
      <w:r w:rsidRPr="00F07374">
        <w:rPr>
          <w:rFonts w:ascii="Tahoma" w:hAnsi="Tahoma" w:cs="Tahoma"/>
          <w:color w:val="000000"/>
          <w:spacing w:val="1"/>
          <w:sz w:val="22"/>
          <w:szCs w:val="22"/>
          <w:lang w:eastAsia="en-US"/>
        </w:rPr>
        <w:t>к</w:t>
      </w:r>
      <w:r w:rsidRPr="00F07374">
        <w:rPr>
          <w:rFonts w:ascii="Tahoma" w:hAnsi="Tahoma" w:cs="Tahoma"/>
          <w:color w:val="000000"/>
          <w:sz w:val="22"/>
          <w:szCs w:val="22"/>
          <w:lang w:eastAsia="en-US"/>
        </w:rPr>
        <w:t>орисници  </w:t>
      </w:r>
      <w:r w:rsidRPr="00F07374">
        <w:rPr>
          <w:rFonts w:ascii="Tahoma" w:hAnsi="Tahoma" w:cs="Tahoma"/>
          <w:color w:val="000000"/>
          <w:spacing w:val="-2"/>
          <w:sz w:val="22"/>
          <w:szCs w:val="22"/>
          <w:lang w:eastAsia="en-US"/>
        </w:rPr>
        <w:t>бу</w:t>
      </w:r>
      <w:r w:rsidRPr="00F07374">
        <w:rPr>
          <w:rFonts w:ascii="Tahoma" w:hAnsi="Tahoma" w:cs="Tahoma"/>
          <w:color w:val="000000"/>
          <w:sz w:val="22"/>
          <w:szCs w:val="22"/>
          <w:lang w:eastAsia="en-US"/>
        </w:rPr>
        <w:t>џетс</w:t>
      </w:r>
      <w:r w:rsidRPr="00F07374">
        <w:rPr>
          <w:rFonts w:ascii="Tahoma" w:hAnsi="Tahoma" w:cs="Tahoma"/>
          <w:color w:val="000000"/>
          <w:spacing w:val="1"/>
          <w:sz w:val="22"/>
          <w:szCs w:val="22"/>
          <w:lang w:eastAsia="en-US"/>
        </w:rPr>
        <w:t>к</w:t>
      </w:r>
      <w:r w:rsidRPr="00F07374">
        <w:rPr>
          <w:rFonts w:ascii="Tahoma" w:hAnsi="Tahoma" w:cs="Tahoma"/>
          <w:color w:val="000000"/>
          <w:sz w:val="22"/>
          <w:szCs w:val="22"/>
          <w:lang w:eastAsia="en-US"/>
        </w:rPr>
        <w:t>их сре</w:t>
      </w:r>
      <w:r w:rsidRPr="00F07374">
        <w:rPr>
          <w:rFonts w:ascii="Tahoma" w:hAnsi="Tahoma" w:cs="Tahoma"/>
          <w:color w:val="000000"/>
          <w:spacing w:val="-2"/>
          <w:sz w:val="22"/>
          <w:szCs w:val="22"/>
          <w:lang w:eastAsia="en-US"/>
        </w:rPr>
        <w:t>д</w:t>
      </w:r>
      <w:r w:rsidRPr="00F07374">
        <w:rPr>
          <w:rFonts w:ascii="Tahoma" w:hAnsi="Tahoma" w:cs="Tahoma"/>
          <w:color w:val="000000"/>
          <w:sz w:val="22"/>
          <w:szCs w:val="22"/>
          <w:lang w:eastAsia="en-US"/>
        </w:rPr>
        <w:t>ста</w:t>
      </w:r>
      <w:r w:rsidRPr="00F07374">
        <w:rPr>
          <w:rFonts w:ascii="Tahoma" w:hAnsi="Tahoma" w:cs="Tahoma"/>
          <w:color w:val="000000"/>
          <w:spacing w:val="-1"/>
          <w:sz w:val="22"/>
          <w:szCs w:val="22"/>
          <w:lang w:eastAsia="en-US"/>
        </w:rPr>
        <w:t>в</w:t>
      </w:r>
      <w:r w:rsidRPr="00F07374">
        <w:rPr>
          <w:rFonts w:ascii="Tahoma" w:hAnsi="Tahoma" w:cs="Tahoma"/>
          <w:color w:val="000000"/>
          <w:sz w:val="22"/>
          <w:szCs w:val="22"/>
          <w:lang w:eastAsia="en-US"/>
        </w:rPr>
        <w:t>а  </w:t>
      </w:r>
      <w:r w:rsidRPr="00F07374">
        <w:rPr>
          <w:rFonts w:ascii="Tahoma" w:hAnsi="Tahoma" w:cs="Tahoma"/>
          <w:color w:val="000000"/>
          <w:spacing w:val="-1"/>
          <w:sz w:val="22"/>
          <w:szCs w:val="22"/>
          <w:lang w:eastAsia="en-US"/>
        </w:rPr>
        <w:t>п</w:t>
      </w:r>
      <w:r w:rsidRPr="00F07374">
        <w:rPr>
          <w:rFonts w:ascii="Tahoma" w:hAnsi="Tahoma" w:cs="Tahoma"/>
          <w:color w:val="000000"/>
          <w:sz w:val="22"/>
          <w:szCs w:val="22"/>
          <w:lang w:eastAsia="en-US"/>
        </w:rPr>
        <w:t>ри</w:t>
      </w:r>
      <w:r w:rsidRPr="00F07374">
        <w:rPr>
          <w:rFonts w:ascii="Tahoma" w:hAnsi="Tahoma" w:cs="Tahoma"/>
          <w:color w:val="000000"/>
          <w:spacing w:val="-2"/>
          <w:sz w:val="22"/>
          <w:szCs w:val="22"/>
          <w:lang w:eastAsia="en-US"/>
        </w:rPr>
        <w:t>л</w:t>
      </w:r>
      <w:r w:rsidRPr="00F07374">
        <w:rPr>
          <w:rFonts w:ascii="Tahoma" w:hAnsi="Tahoma" w:cs="Tahoma"/>
          <w:color w:val="000000"/>
          <w:sz w:val="22"/>
          <w:szCs w:val="22"/>
          <w:lang w:eastAsia="en-US"/>
        </w:rPr>
        <w:t>и</w:t>
      </w:r>
      <w:r w:rsidRPr="00F07374">
        <w:rPr>
          <w:rFonts w:ascii="Tahoma" w:hAnsi="Tahoma" w:cs="Tahoma"/>
          <w:color w:val="000000"/>
          <w:spacing w:val="1"/>
          <w:sz w:val="22"/>
          <w:szCs w:val="22"/>
          <w:lang w:eastAsia="en-US"/>
        </w:rPr>
        <w:t>к</w:t>
      </w:r>
      <w:r w:rsidRPr="00F07374">
        <w:rPr>
          <w:rFonts w:ascii="Tahoma" w:hAnsi="Tahoma" w:cs="Tahoma"/>
          <w:color w:val="000000"/>
          <w:sz w:val="22"/>
          <w:szCs w:val="22"/>
          <w:lang w:eastAsia="en-US"/>
        </w:rPr>
        <w:t>ом и </w:t>
      </w:r>
      <w:r w:rsidRPr="00F07374">
        <w:rPr>
          <w:rFonts w:ascii="Tahoma" w:hAnsi="Tahoma" w:cs="Tahoma"/>
          <w:color w:val="000000"/>
          <w:spacing w:val="-1"/>
          <w:sz w:val="22"/>
          <w:szCs w:val="22"/>
          <w:lang w:eastAsia="en-US"/>
        </w:rPr>
        <w:t>зв</w:t>
      </w:r>
      <w:r w:rsidRPr="00F07374">
        <w:rPr>
          <w:rFonts w:ascii="Tahoma" w:hAnsi="Tahoma" w:cs="Tahoma"/>
          <w:color w:val="000000"/>
          <w:sz w:val="22"/>
          <w:szCs w:val="22"/>
          <w:lang w:eastAsia="en-US"/>
        </w:rPr>
        <w:t>ешта</w:t>
      </w:r>
      <w:r w:rsidRPr="00F07374">
        <w:rPr>
          <w:rFonts w:ascii="Tahoma" w:hAnsi="Tahoma" w:cs="Tahoma"/>
          <w:color w:val="000000"/>
          <w:spacing w:val="-1"/>
          <w:sz w:val="22"/>
          <w:szCs w:val="22"/>
          <w:lang w:eastAsia="en-US"/>
        </w:rPr>
        <w:t>в</w:t>
      </w:r>
      <w:r w:rsidRPr="00F07374">
        <w:rPr>
          <w:rFonts w:ascii="Tahoma" w:hAnsi="Tahoma" w:cs="Tahoma"/>
          <w:color w:val="000000"/>
          <w:sz w:val="22"/>
          <w:szCs w:val="22"/>
          <w:lang w:eastAsia="en-US"/>
        </w:rPr>
        <w:t>а</w:t>
      </w:r>
      <w:r w:rsidRPr="00F07374">
        <w:rPr>
          <w:rFonts w:ascii="Tahoma" w:hAnsi="Tahoma" w:cs="Tahoma"/>
          <w:color w:val="000000"/>
          <w:spacing w:val="1"/>
          <w:sz w:val="22"/>
          <w:szCs w:val="22"/>
          <w:lang w:eastAsia="en-US"/>
        </w:rPr>
        <w:t>њ</w:t>
      </w:r>
      <w:r w:rsidRPr="00F07374">
        <w:rPr>
          <w:rFonts w:ascii="Tahoma" w:hAnsi="Tahoma" w:cs="Tahoma"/>
          <w:color w:val="000000"/>
          <w:sz w:val="22"/>
          <w:szCs w:val="22"/>
          <w:lang w:eastAsia="en-US"/>
        </w:rPr>
        <w:t>а о  </w:t>
      </w:r>
      <w:r w:rsidRPr="00F07374">
        <w:rPr>
          <w:rFonts w:ascii="Tahoma" w:hAnsi="Tahoma" w:cs="Tahoma"/>
          <w:color w:val="000000"/>
          <w:spacing w:val="-2"/>
          <w:sz w:val="22"/>
          <w:szCs w:val="22"/>
          <w:lang w:eastAsia="en-US"/>
        </w:rPr>
        <w:t>р</w:t>
      </w:r>
      <w:r w:rsidRPr="00F07374">
        <w:rPr>
          <w:rFonts w:ascii="Tahoma" w:hAnsi="Tahoma" w:cs="Tahoma"/>
          <w:color w:val="000000"/>
          <w:sz w:val="22"/>
          <w:szCs w:val="22"/>
          <w:lang w:eastAsia="en-US"/>
        </w:rPr>
        <w:t>еали</w:t>
      </w:r>
      <w:r w:rsidRPr="00F07374">
        <w:rPr>
          <w:rFonts w:ascii="Tahoma" w:hAnsi="Tahoma" w:cs="Tahoma"/>
          <w:color w:val="000000"/>
          <w:spacing w:val="-1"/>
          <w:sz w:val="22"/>
          <w:szCs w:val="22"/>
          <w:lang w:eastAsia="en-US"/>
        </w:rPr>
        <w:t>з</w:t>
      </w:r>
      <w:r w:rsidRPr="00F07374">
        <w:rPr>
          <w:rFonts w:ascii="Tahoma" w:hAnsi="Tahoma" w:cs="Tahoma"/>
          <w:color w:val="000000"/>
          <w:sz w:val="22"/>
          <w:szCs w:val="22"/>
          <w:lang w:eastAsia="en-US"/>
        </w:rPr>
        <w:t>ац</w:t>
      </w:r>
      <w:r w:rsidRPr="00F07374">
        <w:rPr>
          <w:rFonts w:ascii="Tahoma" w:hAnsi="Tahoma" w:cs="Tahoma"/>
          <w:color w:val="000000"/>
          <w:spacing w:val="-3"/>
          <w:sz w:val="22"/>
          <w:szCs w:val="22"/>
          <w:lang w:eastAsia="en-US"/>
        </w:rPr>
        <w:t>и</w:t>
      </w:r>
      <w:r w:rsidRPr="00F07374">
        <w:rPr>
          <w:rFonts w:ascii="Tahoma" w:hAnsi="Tahoma" w:cs="Tahoma"/>
          <w:color w:val="000000"/>
          <w:spacing w:val="4"/>
          <w:sz w:val="22"/>
          <w:szCs w:val="22"/>
          <w:lang w:eastAsia="en-US"/>
        </w:rPr>
        <w:t>ј</w:t>
      </w:r>
      <w:r w:rsidRPr="00F07374">
        <w:rPr>
          <w:rFonts w:ascii="Tahoma" w:hAnsi="Tahoma" w:cs="Tahoma"/>
          <w:color w:val="000000"/>
          <w:sz w:val="22"/>
          <w:szCs w:val="22"/>
          <w:lang w:eastAsia="en-US"/>
        </w:rPr>
        <w:t>и а</w:t>
      </w:r>
      <w:r w:rsidRPr="00F07374">
        <w:rPr>
          <w:rFonts w:ascii="Tahoma" w:hAnsi="Tahoma" w:cs="Tahoma"/>
          <w:color w:val="000000"/>
          <w:spacing w:val="1"/>
          <w:sz w:val="22"/>
          <w:szCs w:val="22"/>
          <w:lang w:eastAsia="en-US"/>
        </w:rPr>
        <w:t>к</w:t>
      </w:r>
      <w:r w:rsidRPr="00F07374">
        <w:rPr>
          <w:rFonts w:ascii="Tahoma" w:hAnsi="Tahoma" w:cs="Tahoma"/>
          <w:color w:val="000000"/>
          <w:sz w:val="22"/>
          <w:szCs w:val="22"/>
          <w:lang w:eastAsia="en-US"/>
        </w:rPr>
        <w:t>ти</w:t>
      </w:r>
      <w:r w:rsidRPr="00F07374">
        <w:rPr>
          <w:rFonts w:ascii="Tahoma" w:hAnsi="Tahoma" w:cs="Tahoma"/>
          <w:color w:val="000000"/>
          <w:spacing w:val="-1"/>
          <w:sz w:val="22"/>
          <w:szCs w:val="22"/>
          <w:lang w:eastAsia="en-US"/>
        </w:rPr>
        <w:t>в</w:t>
      </w:r>
      <w:r w:rsidRPr="00F07374">
        <w:rPr>
          <w:rFonts w:ascii="Tahoma" w:hAnsi="Tahoma" w:cs="Tahoma"/>
          <w:color w:val="000000"/>
          <w:sz w:val="22"/>
          <w:szCs w:val="22"/>
          <w:lang w:eastAsia="en-US"/>
        </w:rPr>
        <w:t>ности  </w:t>
      </w:r>
      <w:r w:rsidRPr="00F07374">
        <w:rPr>
          <w:rFonts w:ascii="Tahoma" w:hAnsi="Tahoma" w:cs="Tahoma"/>
          <w:color w:val="000000"/>
          <w:spacing w:val="-1"/>
          <w:sz w:val="22"/>
          <w:szCs w:val="22"/>
          <w:lang w:eastAsia="en-US"/>
        </w:rPr>
        <w:t>з</w:t>
      </w:r>
      <w:r w:rsidRPr="00F07374">
        <w:rPr>
          <w:rFonts w:ascii="Tahoma" w:hAnsi="Tahoma" w:cs="Tahoma"/>
          <w:color w:val="000000"/>
          <w:sz w:val="22"/>
          <w:szCs w:val="22"/>
          <w:lang w:eastAsia="en-US"/>
        </w:rPr>
        <w:t>а  </w:t>
      </w:r>
      <w:r w:rsidRPr="00F07374">
        <w:rPr>
          <w:rFonts w:ascii="Tahoma" w:hAnsi="Tahoma" w:cs="Tahoma"/>
          <w:color w:val="000000"/>
          <w:spacing w:val="1"/>
          <w:sz w:val="22"/>
          <w:szCs w:val="22"/>
          <w:lang w:eastAsia="en-US"/>
        </w:rPr>
        <w:t>к</w:t>
      </w:r>
      <w:r w:rsidRPr="00F07374">
        <w:rPr>
          <w:rFonts w:ascii="Tahoma" w:hAnsi="Tahoma" w:cs="Tahoma"/>
          <w:color w:val="000000"/>
          <w:spacing w:val="-2"/>
          <w:sz w:val="22"/>
          <w:szCs w:val="22"/>
          <w:lang w:eastAsia="en-US"/>
        </w:rPr>
        <w:t>о</w:t>
      </w:r>
      <w:r w:rsidRPr="00F07374">
        <w:rPr>
          <w:rFonts w:ascii="Tahoma" w:hAnsi="Tahoma" w:cs="Tahoma"/>
          <w:color w:val="000000"/>
          <w:spacing w:val="1"/>
          <w:sz w:val="22"/>
          <w:szCs w:val="22"/>
          <w:lang w:eastAsia="en-US"/>
        </w:rPr>
        <w:t>ј</w:t>
      </w:r>
      <w:r w:rsidRPr="00F07374">
        <w:rPr>
          <w:rFonts w:ascii="Tahoma" w:hAnsi="Tahoma" w:cs="Tahoma"/>
          <w:color w:val="000000"/>
          <w:sz w:val="22"/>
          <w:szCs w:val="22"/>
          <w:lang w:eastAsia="en-US"/>
        </w:rPr>
        <w:t>е су им о</w:t>
      </w:r>
      <w:r w:rsidRPr="00F07374">
        <w:rPr>
          <w:rFonts w:ascii="Tahoma" w:hAnsi="Tahoma" w:cs="Tahoma"/>
          <w:color w:val="000000"/>
          <w:spacing w:val="1"/>
          <w:sz w:val="22"/>
          <w:szCs w:val="22"/>
          <w:lang w:eastAsia="en-US"/>
        </w:rPr>
        <w:t>д</w:t>
      </w:r>
      <w:r w:rsidRPr="00F07374">
        <w:rPr>
          <w:rFonts w:ascii="Tahoma" w:hAnsi="Tahoma" w:cs="Tahoma"/>
          <w:color w:val="000000"/>
          <w:sz w:val="22"/>
          <w:szCs w:val="22"/>
          <w:lang w:eastAsia="en-US"/>
        </w:rPr>
        <w:t>обрена сре</w:t>
      </w:r>
      <w:r w:rsidRPr="00F07374">
        <w:rPr>
          <w:rFonts w:ascii="Tahoma" w:hAnsi="Tahoma" w:cs="Tahoma"/>
          <w:color w:val="000000"/>
          <w:spacing w:val="-2"/>
          <w:sz w:val="22"/>
          <w:szCs w:val="22"/>
          <w:lang w:eastAsia="en-US"/>
        </w:rPr>
        <w:t>д</w:t>
      </w:r>
      <w:r w:rsidRPr="00F07374">
        <w:rPr>
          <w:rFonts w:ascii="Tahoma" w:hAnsi="Tahoma" w:cs="Tahoma"/>
          <w:color w:val="000000"/>
          <w:sz w:val="22"/>
          <w:szCs w:val="22"/>
          <w:lang w:eastAsia="en-US"/>
        </w:rPr>
        <w:t>ст</w:t>
      </w:r>
      <w:r w:rsidRPr="00F07374">
        <w:rPr>
          <w:rFonts w:ascii="Tahoma" w:hAnsi="Tahoma" w:cs="Tahoma"/>
          <w:color w:val="000000"/>
          <w:spacing w:val="-1"/>
          <w:sz w:val="22"/>
          <w:szCs w:val="22"/>
          <w:lang w:eastAsia="en-US"/>
        </w:rPr>
        <w:t>в</w:t>
      </w:r>
      <w:r w:rsidRPr="00F07374">
        <w:rPr>
          <w:rFonts w:ascii="Tahoma" w:hAnsi="Tahoma" w:cs="Tahoma"/>
          <w:color w:val="000000"/>
          <w:sz w:val="22"/>
          <w:szCs w:val="22"/>
          <w:lang w:eastAsia="en-US"/>
        </w:rPr>
        <w:t>а  </w:t>
      </w:r>
      <w:r w:rsidRPr="00F07374">
        <w:rPr>
          <w:rFonts w:ascii="Tahoma" w:hAnsi="Tahoma" w:cs="Tahoma"/>
          <w:color w:val="000000"/>
          <w:spacing w:val="1"/>
          <w:sz w:val="22"/>
          <w:szCs w:val="22"/>
          <w:lang w:eastAsia="en-US"/>
        </w:rPr>
        <w:t>б</w:t>
      </w:r>
      <w:r w:rsidRPr="00F07374">
        <w:rPr>
          <w:rFonts w:ascii="Tahoma" w:hAnsi="Tahoma" w:cs="Tahoma"/>
          <w:color w:val="000000"/>
          <w:spacing w:val="-2"/>
          <w:sz w:val="22"/>
          <w:szCs w:val="22"/>
          <w:lang w:eastAsia="en-US"/>
        </w:rPr>
        <w:t>у</w:t>
      </w:r>
      <w:r w:rsidRPr="00F07374">
        <w:rPr>
          <w:rFonts w:ascii="Tahoma" w:hAnsi="Tahoma" w:cs="Tahoma"/>
          <w:color w:val="000000"/>
          <w:sz w:val="22"/>
          <w:szCs w:val="22"/>
          <w:lang w:eastAsia="en-US"/>
        </w:rPr>
        <w:t>џетом у о</w:t>
      </w:r>
      <w:r w:rsidRPr="00F07374">
        <w:rPr>
          <w:rFonts w:ascii="Tahoma" w:hAnsi="Tahoma" w:cs="Tahoma"/>
          <w:color w:val="000000"/>
          <w:spacing w:val="1"/>
          <w:sz w:val="22"/>
          <w:szCs w:val="22"/>
          <w:lang w:eastAsia="en-US"/>
        </w:rPr>
        <w:t>б</w:t>
      </w:r>
      <w:r w:rsidRPr="00F07374">
        <w:rPr>
          <w:rFonts w:ascii="Tahoma" w:hAnsi="Tahoma" w:cs="Tahoma"/>
          <w:color w:val="000000"/>
          <w:sz w:val="22"/>
          <w:szCs w:val="22"/>
          <w:lang w:eastAsia="en-US"/>
        </w:rPr>
        <w:t>а</w:t>
      </w:r>
      <w:r w:rsidRPr="00F07374">
        <w:rPr>
          <w:rFonts w:ascii="Tahoma" w:hAnsi="Tahoma" w:cs="Tahoma"/>
          <w:color w:val="000000"/>
          <w:spacing w:val="-1"/>
          <w:sz w:val="22"/>
          <w:szCs w:val="22"/>
          <w:lang w:eastAsia="en-US"/>
        </w:rPr>
        <w:t>в</w:t>
      </w:r>
      <w:r w:rsidRPr="00F07374">
        <w:rPr>
          <w:rFonts w:ascii="Tahoma" w:hAnsi="Tahoma" w:cs="Tahoma"/>
          <w:color w:val="000000"/>
          <w:sz w:val="22"/>
          <w:szCs w:val="22"/>
          <w:lang w:eastAsia="en-US"/>
        </w:rPr>
        <w:t>е</w:t>
      </w:r>
      <w:r w:rsidRPr="00F07374">
        <w:rPr>
          <w:rFonts w:ascii="Tahoma" w:hAnsi="Tahoma" w:cs="Tahoma"/>
          <w:color w:val="000000"/>
          <w:spacing w:val="-1"/>
          <w:sz w:val="22"/>
          <w:szCs w:val="22"/>
          <w:lang w:eastAsia="en-US"/>
        </w:rPr>
        <w:t>з</w:t>
      </w:r>
      <w:r w:rsidRPr="00F07374">
        <w:rPr>
          <w:rFonts w:ascii="Tahoma" w:hAnsi="Tahoma" w:cs="Tahoma"/>
          <w:color w:val="000000"/>
          <w:sz w:val="22"/>
          <w:szCs w:val="22"/>
          <w:lang w:eastAsia="en-US"/>
        </w:rPr>
        <w:t>и су  </w:t>
      </w:r>
      <w:r w:rsidRPr="00F07374">
        <w:rPr>
          <w:rFonts w:ascii="Tahoma" w:hAnsi="Tahoma" w:cs="Tahoma"/>
          <w:color w:val="000000"/>
          <w:spacing w:val="1"/>
          <w:sz w:val="22"/>
          <w:szCs w:val="22"/>
          <w:lang w:eastAsia="en-US"/>
        </w:rPr>
        <w:t>д</w:t>
      </w:r>
      <w:r w:rsidRPr="00F07374">
        <w:rPr>
          <w:rFonts w:ascii="Tahoma" w:hAnsi="Tahoma" w:cs="Tahoma"/>
          <w:color w:val="000000"/>
          <w:sz w:val="22"/>
          <w:szCs w:val="22"/>
          <w:lang w:eastAsia="en-US"/>
        </w:rPr>
        <w:t>а на</w:t>
      </w:r>
      <w:r w:rsidRPr="00F07374">
        <w:rPr>
          <w:rFonts w:ascii="Tahoma" w:hAnsi="Tahoma" w:cs="Tahoma"/>
          <w:color w:val="000000"/>
          <w:spacing w:val="-1"/>
          <w:sz w:val="22"/>
          <w:szCs w:val="22"/>
          <w:lang w:eastAsia="en-US"/>
        </w:rPr>
        <w:t>п</w:t>
      </w:r>
      <w:r w:rsidRPr="00F07374">
        <w:rPr>
          <w:rFonts w:ascii="Tahoma" w:hAnsi="Tahoma" w:cs="Tahoma"/>
          <w:color w:val="000000"/>
          <w:sz w:val="22"/>
          <w:szCs w:val="22"/>
          <w:lang w:eastAsia="en-US"/>
        </w:rPr>
        <w:t>ра</w:t>
      </w:r>
      <w:r w:rsidRPr="00F07374">
        <w:rPr>
          <w:rFonts w:ascii="Tahoma" w:hAnsi="Tahoma" w:cs="Tahoma"/>
          <w:color w:val="000000"/>
          <w:spacing w:val="-1"/>
          <w:sz w:val="22"/>
          <w:szCs w:val="22"/>
          <w:lang w:eastAsia="en-US"/>
        </w:rPr>
        <w:t>в</w:t>
      </w:r>
      <w:r w:rsidRPr="00F07374">
        <w:rPr>
          <w:rFonts w:ascii="Tahoma" w:hAnsi="Tahoma" w:cs="Tahoma"/>
          <w:color w:val="000000"/>
          <w:sz w:val="22"/>
          <w:szCs w:val="22"/>
          <w:lang w:eastAsia="en-US"/>
        </w:rPr>
        <w:t>е посе</w:t>
      </w:r>
      <w:r w:rsidRPr="00F07374">
        <w:rPr>
          <w:rFonts w:ascii="Tahoma" w:hAnsi="Tahoma" w:cs="Tahoma"/>
          <w:color w:val="000000"/>
          <w:spacing w:val="1"/>
          <w:sz w:val="22"/>
          <w:szCs w:val="22"/>
          <w:lang w:eastAsia="en-US"/>
        </w:rPr>
        <w:t>б</w:t>
      </w:r>
      <w:r w:rsidRPr="00F07374">
        <w:rPr>
          <w:rFonts w:ascii="Tahoma" w:hAnsi="Tahoma" w:cs="Tahoma"/>
          <w:color w:val="000000"/>
          <w:spacing w:val="-2"/>
          <w:sz w:val="22"/>
          <w:szCs w:val="22"/>
          <w:lang w:eastAsia="en-US"/>
        </w:rPr>
        <w:t>а</w:t>
      </w:r>
      <w:r w:rsidRPr="00F07374">
        <w:rPr>
          <w:rFonts w:ascii="Tahoma" w:hAnsi="Tahoma" w:cs="Tahoma"/>
          <w:color w:val="000000"/>
          <w:sz w:val="22"/>
          <w:szCs w:val="22"/>
          <w:lang w:eastAsia="en-US"/>
        </w:rPr>
        <w:t>н ос</w:t>
      </w:r>
      <w:r w:rsidRPr="00F07374">
        <w:rPr>
          <w:rFonts w:ascii="Tahoma" w:hAnsi="Tahoma" w:cs="Tahoma"/>
          <w:color w:val="000000"/>
          <w:spacing w:val="-1"/>
          <w:sz w:val="22"/>
          <w:szCs w:val="22"/>
          <w:lang w:eastAsia="en-US"/>
        </w:rPr>
        <w:t>в</w:t>
      </w:r>
      <w:r w:rsidRPr="00F07374">
        <w:rPr>
          <w:rFonts w:ascii="Tahoma" w:hAnsi="Tahoma" w:cs="Tahoma"/>
          <w:color w:val="000000"/>
          <w:sz w:val="22"/>
          <w:szCs w:val="22"/>
          <w:lang w:eastAsia="en-US"/>
        </w:rPr>
        <w:t>рт на ро</w:t>
      </w:r>
      <w:r w:rsidRPr="00F07374">
        <w:rPr>
          <w:rFonts w:ascii="Tahoma" w:hAnsi="Tahoma" w:cs="Tahoma"/>
          <w:color w:val="000000"/>
          <w:spacing w:val="1"/>
          <w:sz w:val="22"/>
          <w:szCs w:val="22"/>
          <w:lang w:eastAsia="en-US"/>
        </w:rPr>
        <w:t>д</w:t>
      </w:r>
      <w:r w:rsidRPr="00F07374">
        <w:rPr>
          <w:rFonts w:ascii="Tahoma" w:hAnsi="Tahoma" w:cs="Tahoma"/>
          <w:color w:val="000000"/>
          <w:sz w:val="22"/>
          <w:szCs w:val="22"/>
          <w:lang w:eastAsia="en-US"/>
        </w:rPr>
        <w:t>но  </w:t>
      </w:r>
      <w:r w:rsidRPr="00F07374">
        <w:rPr>
          <w:rFonts w:ascii="Tahoma" w:hAnsi="Tahoma" w:cs="Tahoma"/>
          <w:color w:val="000000"/>
          <w:spacing w:val="1"/>
          <w:sz w:val="22"/>
          <w:szCs w:val="22"/>
          <w:lang w:eastAsia="en-US"/>
        </w:rPr>
        <w:t>б</w:t>
      </w:r>
      <w:r w:rsidRPr="00F07374">
        <w:rPr>
          <w:rFonts w:ascii="Tahoma" w:hAnsi="Tahoma" w:cs="Tahoma"/>
          <w:color w:val="000000"/>
          <w:spacing w:val="-2"/>
          <w:sz w:val="22"/>
          <w:szCs w:val="22"/>
          <w:lang w:eastAsia="en-US"/>
        </w:rPr>
        <w:t>у</w:t>
      </w:r>
      <w:r w:rsidRPr="00F07374">
        <w:rPr>
          <w:rFonts w:ascii="Tahoma" w:hAnsi="Tahoma" w:cs="Tahoma"/>
          <w:color w:val="000000"/>
          <w:sz w:val="22"/>
          <w:szCs w:val="22"/>
          <w:lang w:eastAsia="en-US"/>
        </w:rPr>
        <w:t>џет</w:t>
      </w:r>
      <w:r w:rsidRPr="00F07374">
        <w:rPr>
          <w:rFonts w:ascii="Tahoma" w:hAnsi="Tahoma" w:cs="Tahoma"/>
          <w:color w:val="000000"/>
          <w:spacing w:val="-1"/>
          <w:sz w:val="22"/>
          <w:szCs w:val="22"/>
          <w:lang w:eastAsia="en-US"/>
        </w:rPr>
        <w:t>и</w:t>
      </w:r>
      <w:r w:rsidRPr="00F07374">
        <w:rPr>
          <w:rFonts w:ascii="Tahoma" w:hAnsi="Tahoma" w:cs="Tahoma"/>
          <w:color w:val="000000"/>
          <w:sz w:val="22"/>
          <w:szCs w:val="22"/>
          <w:lang w:eastAsia="en-US"/>
        </w:rPr>
        <w:t>ра</w:t>
      </w:r>
      <w:r w:rsidRPr="00F07374">
        <w:rPr>
          <w:rFonts w:ascii="Tahoma" w:hAnsi="Tahoma" w:cs="Tahoma"/>
          <w:color w:val="000000"/>
          <w:spacing w:val="1"/>
          <w:sz w:val="22"/>
          <w:szCs w:val="22"/>
          <w:lang w:eastAsia="en-US"/>
        </w:rPr>
        <w:t>њ</w:t>
      </w:r>
      <w:r w:rsidRPr="00F07374">
        <w:rPr>
          <w:rFonts w:ascii="Tahoma" w:hAnsi="Tahoma" w:cs="Tahoma"/>
          <w:color w:val="000000"/>
          <w:sz w:val="22"/>
          <w:szCs w:val="22"/>
          <w:lang w:eastAsia="en-US"/>
        </w:rPr>
        <w:t>е о</w:t>
      </w:r>
      <w:r w:rsidRPr="00F07374">
        <w:rPr>
          <w:rFonts w:ascii="Tahoma" w:hAnsi="Tahoma" w:cs="Tahoma"/>
          <w:color w:val="000000"/>
          <w:spacing w:val="1"/>
          <w:sz w:val="22"/>
          <w:szCs w:val="22"/>
          <w:lang w:eastAsia="en-US"/>
        </w:rPr>
        <w:t>д</w:t>
      </w:r>
      <w:r w:rsidRPr="00F07374">
        <w:rPr>
          <w:rFonts w:ascii="Tahoma" w:hAnsi="Tahoma" w:cs="Tahoma"/>
          <w:color w:val="000000"/>
          <w:sz w:val="22"/>
          <w:szCs w:val="22"/>
          <w:lang w:eastAsia="en-US"/>
        </w:rPr>
        <w:t>н</w:t>
      </w:r>
      <w:r w:rsidRPr="00F07374">
        <w:rPr>
          <w:rFonts w:ascii="Tahoma" w:hAnsi="Tahoma" w:cs="Tahoma"/>
          <w:color w:val="000000"/>
          <w:spacing w:val="-2"/>
          <w:sz w:val="22"/>
          <w:szCs w:val="22"/>
          <w:lang w:eastAsia="en-US"/>
        </w:rPr>
        <w:t>о</w:t>
      </w:r>
      <w:r w:rsidRPr="00F07374">
        <w:rPr>
          <w:rFonts w:ascii="Tahoma" w:hAnsi="Tahoma" w:cs="Tahoma"/>
          <w:color w:val="000000"/>
          <w:sz w:val="22"/>
          <w:szCs w:val="22"/>
          <w:lang w:eastAsia="en-US"/>
        </w:rPr>
        <w:t>сно е</w:t>
      </w:r>
      <w:r w:rsidRPr="00F07374">
        <w:rPr>
          <w:rFonts w:ascii="Tahoma" w:hAnsi="Tahoma" w:cs="Tahoma"/>
          <w:color w:val="000000"/>
          <w:spacing w:val="-1"/>
          <w:sz w:val="22"/>
          <w:szCs w:val="22"/>
          <w:lang w:eastAsia="en-US"/>
        </w:rPr>
        <w:t>ф</w:t>
      </w:r>
      <w:r w:rsidRPr="00F07374">
        <w:rPr>
          <w:rFonts w:ascii="Tahoma" w:hAnsi="Tahoma" w:cs="Tahoma"/>
          <w:color w:val="000000"/>
          <w:sz w:val="22"/>
          <w:szCs w:val="22"/>
          <w:lang w:eastAsia="en-US"/>
        </w:rPr>
        <w:t>е</w:t>
      </w:r>
      <w:r w:rsidRPr="00F07374">
        <w:rPr>
          <w:rFonts w:ascii="Tahoma" w:hAnsi="Tahoma" w:cs="Tahoma"/>
          <w:color w:val="000000"/>
          <w:spacing w:val="1"/>
          <w:sz w:val="22"/>
          <w:szCs w:val="22"/>
          <w:lang w:eastAsia="en-US"/>
        </w:rPr>
        <w:t>к</w:t>
      </w:r>
      <w:r w:rsidRPr="00F07374">
        <w:rPr>
          <w:rFonts w:ascii="Tahoma" w:hAnsi="Tahoma" w:cs="Tahoma"/>
          <w:color w:val="000000"/>
          <w:sz w:val="22"/>
          <w:szCs w:val="22"/>
          <w:lang w:eastAsia="en-US"/>
        </w:rPr>
        <w:t>те  </w:t>
      </w:r>
      <w:r w:rsidRPr="00F07374">
        <w:rPr>
          <w:rFonts w:ascii="Tahoma" w:hAnsi="Tahoma" w:cs="Tahoma"/>
          <w:color w:val="000000"/>
          <w:spacing w:val="-2"/>
          <w:sz w:val="22"/>
          <w:szCs w:val="22"/>
          <w:lang w:eastAsia="en-US"/>
        </w:rPr>
        <w:t>а</w:t>
      </w:r>
      <w:r w:rsidRPr="00F07374">
        <w:rPr>
          <w:rFonts w:ascii="Tahoma" w:hAnsi="Tahoma" w:cs="Tahoma"/>
          <w:color w:val="000000"/>
          <w:spacing w:val="1"/>
          <w:sz w:val="22"/>
          <w:szCs w:val="22"/>
          <w:lang w:eastAsia="en-US"/>
        </w:rPr>
        <w:t>к</w:t>
      </w:r>
      <w:r w:rsidRPr="00F07374">
        <w:rPr>
          <w:rFonts w:ascii="Tahoma" w:hAnsi="Tahoma" w:cs="Tahoma"/>
          <w:color w:val="000000"/>
          <w:sz w:val="22"/>
          <w:szCs w:val="22"/>
          <w:lang w:eastAsia="en-US"/>
        </w:rPr>
        <w:t>ти</w:t>
      </w:r>
      <w:r w:rsidRPr="00F07374">
        <w:rPr>
          <w:rFonts w:ascii="Tahoma" w:hAnsi="Tahoma" w:cs="Tahoma"/>
          <w:color w:val="000000"/>
          <w:spacing w:val="-1"/>
          <w:sz w:val="22"/>
          <w:szCs w:val="22"/>
          <w:lang w:eastAsia="en-US"/>
        </w:rPr>
        <w:t>в</w:t>
      </w:r>
      <w:r w:rsidRPr="00F07374">
        <w:rPr>
          <w:rFonts w:ascii="Tahoma" w:hAnsi="Tahoma" w:cs="Tahoma"/>
          <w:color w:val="000000"/>
          <w:sz w:val="22"/>
          <w:szCs w:val="22"/>
          <w:lang w:eastAsia="en-US"/>
        </w:rPr>
        <w:t>ности  </w:t>
      </w:r>
      <w:r w:rsidRPr="00F07374">
        <w:rPr>
          <w:rFonts w:ascii="Tahoma" w:hAnsi="Tahoma" w:cs="Tahoma"/>
          <w:color w:val="000000"/>
          <w:spacing w:val="1"/>
          <w:sz w:val="22"/>
          <w:szCs w:val="22"/>
          <w:lang w:eastAsia="en-US"/>
        </w:rPr>
        <w:t>к</w:t>
      </w:r>
      <w:r w:rsidRPr="00F07374">
        <w:rPr>
          <w:rFonts w:ascii="Tahoma" w:hAnsi="Tahoma" w:cs="Tahoma"/>
          <w:color w:val="000000"/>
          <w:spacing w:val="-2"/>
          <w:sz w:val="22"/>
          <w:szCs w:val="22"/>
          <w:lang w:eastAsia="en-US"/>
        </w:rPr>
        <w:t>о</w:t>
      </w:r>
      <w:r w:rsidRPr="00F07374">
        <w:rPr>
          <w:rFonts w:ascii="Tahoma" w:hAnsi="Tahoma" w:cs="Tahoma"/>
          <w:color w:val="000000"/>
          <w:spacing w:val="4"/>
          <w:sz w:val="22"/>
          <w:szCs w:val="22"/>
          <w:lang w:eastAsia="en-US"/>
        </w:rPr>
        <w:t>ј</w:t>
      </w:r>
      <w:r w:rsidRPr="00F07374">
        <w:rPr>
          <w:rFonts w:ascii="Tahoma" w:hAnsi="Tahoma" w:cs="Tahoma"/>
          <w:color w:val="000000"/>
          <w:sz w:val="22"/>
          <w:szCs w:val="22"/>
          <w:lang w:eastAsia="en-US"/>
        </w:rPr>
        <w:t>е  </w:t>
      </w:r>
      <w:r w:rsidRPr="00F07374">
        <w:rPr>
          <w:rFonts w:ascii="Tahoma" w:hAnsi="Tahoma" w:cs="Tahoma"/>
          <w:color w:val="000000"/>
          <w:spacing w:val="-2"/>
          <w:sz w:val="22"/>
          <w:szCs w:val="22"/>
          <w:lang w:eastAsia="en-US"/>
        </w:rPr>
        <w:t>р</w:t>
      </w:r>
      <w:r w:rsidRPr="00F07374">
        <w:rPr>
          <w:rFonts w:ascii="Tahoma" w:hAnsi="Tahoma" w:cs="Tahoma"/>
          <w:color w:val="000000"/>
          <w:sz w:val="22"/>
          <w:szCs w:val="22"/>
          <w:lang w:eastAsia="en-US"/>
        </w:rPr>
        <w:t>еали</w:t>
      </w:r>
      <w:r w:rsidRPr="00F07374">
        <w:rPr>
          <w:rFonts w:ascii="Tahoma" w:hAnsi="Tahoma" w:cs="Tahoma"/>
          <w:color w:val="000000"/>
          <w:spacing w:val="-1"/>
          <w:sz w:val="22"/>
          <w:szCs w:val="22"/>
          <w:lang w:eastAsia="en-US"/>
        </w:rPr>
        <w:t>з</w:t>
      </w:r>
      <w:r w:rsidRPr="00F07374">
        <w:rPr>
          <w:rFonts w:ascii="Tahoma" w:hAnsi="Tahoma" w:cs="Tahoma"/>
          <w:color w:val="000000"/>
          <w:spacing w:val="-5"/>
          <w:sz w:val="22"/>
          <w:szCs w:val="22"/>
          <w:lang w:eastAsia="en-US"/>
        </w:rPr>
        <w:t>у</w:t>
      </w:r>
      <w:r w:rsidRPr="00F07374">
        <w:rPr>
          <w:rFonts w:ascii="Tahoma" w:hAnsi="Tahoma" w:cs="Tahoma"/>
          <w:color w:val="000000"/>
          <w:spacing w:val="4"/>
          <w:sz w:val="22"/>
          <w:szCs w:val="22"/>
          <w:lang w:eastAsia="en-US"/>
        </w:rPr>
        <w:t>ј</w:t>
      </w:r>
      <w:r w:rsidRPr="00F07374">
        <w:rPr>
          <w:rFonts w:ascii="Tahoma" w:hAnsi="Tahoma" w:cs="Tahoma"/>
          <w:color w:val="000000"/>
          <w:sz w:val="22"/>
          <w:szCs w:val="22"/>
          <w:lang w:eastAsia="en-US"/>
        </w:rPr>
        <w:t>у  </w:t>
      </w:r>
      <w:r w:rsidRPr="00F07374">
        <w:rPr>
          <w:rFonts w:ascii="Tahoma" w:hAnsi="Tahoma" w:cs="Tahoma"/>
          <w:color w:val="000000"/>
          <w:spacing w:val="-1"/>
          <w:sz w:val="22"/>
          <w:szCs w:val="22"/>
          <w:lang w:eastAsia="en-US"/>
        </w:rPr>
        <w:t>п</w:t>
      </w:r>
      <w:r w:rsidRPr="00F07374">
        <w:rPr>
          <w:rFonts w:ascii="Tahoma" w:hAnsi="Tahoma" w:cs="Tahoma"/>
          <w:color w:val="000000"/>
          <w:sz w:val="22"/>
          <w:szCs w:val="22"/>
          <w:lang w:eastAsia="en-US"/>
        </w:rPr>
        <w:t>ри</w:t>
      </w:r>
      <w:r w:rsidRPr="00F07374">
        <w:rPr>
          <w:rFonts w:ascii="Tahoma" w:hAnsi="Tahoma" w:cs="Tahoma"/>
          <w:color w:val="000000"/>
          <w:spacing w:val="1"/>
          <w:sz w:val="22"/>
          <w:szCs w:val="22"/>
          <w:lang w:eastAsia="en-US"/>
        </w:rPr>
        <w:t>к</w:t>
      </w:r>
      <w:r w:rsidRPr="00F07374">
        <w:rPr>
          <w:rFonts w:ascii="Tahoma" w:hAnsi="Tahoma" w:cs="Tahoma"/>
          <w:color w:val="000000"/>
          <w:sz w:val="22"/>
          <w:szCs w:val="22"/>
          <w:lang w:eastAsia="en-US"/>
        </w:rPr>
        <w:t>а</w:t>
      </w:r>
      <w:r w:rsidRPr="00F07374">
        <w:rPr>
          <w:rFonts w:ascii="Tahoma" w:hAnsi="Tahoma" w:cs="Tahoma"/>
          <w:color w:val="000000"/>
          <w:spacing w:val="1"/>
          <w:sz w:val="22"/>
          <w:szCs w:val="22"/>
          <w:lang w:eastAsia="en-US"/>
        </w:rPr>
        <w:t>ж</w:t>
      </w:r>
      <w:r w:rsidRPr="00F07374">
        <w:rPr>
          <w:rFonts w:ascii="Tahoma" w:hAnsi="Tahoma" w:cs="Tahoma"/>
          <w:color w:val="000000"/>
          <w:sz w:val="22"/>
          <w:szCs w:val="22"/>
          <w:lang w:eastAsia="en-US"/>
        </w:rPr>
        <w:t>у у с</w:t>
      </w:r>
      <w:r w:rsidRPr="00F07374">
        <w:rPr>
          <w:rFonts w:ascii="Tahoma" w:hAnsi="Tahoma" w:cs="Tahoma"/>
          <w:color w:val="000000"/>
          <w:spacing w:val="-1"/>
          <w:sz w:val="22"/>
          <w:szCs w:val="22"/>
          <w:lang w:eastAsia="en-US"/>
        </w:rPr>
        <w:t>в</w:t>
      </w:r>
      <w:r w:rsidRPr="00F07374">
        <w:rPr>
          <w:rFonts w:ascii="Tahoma" w:hAnsi="Tahoma" w:cs="Tahoma"/>
          <w:color w:val="000000"/>
          <w:sz w:val="22"/>
          <w:szCs w:val="22"/>
          <w:lang w:eastAsia="en-US"/>
        </w:rPr>
        <w:t>ет</w:t>
      </w:r>
      <w:r w:rsidRPr="00F07374">
        <w:rPr>
          <w:rFonts w:ascii="Tahoma" w:hAnsi="Tahoma" w:cs="Tahoma"/>
          <w:color w:val="000000"/>
          <w:spacing w:val="3"/>
          <w:sz w:val="22"/>
          <w:szCs w:val="22"/>
          <w:lang w:eastAsia="en-US"/>
        </w:rPr>
        <w:t>л</w:t>
      </w:r>
      <w:r w:rsidRPr="00F07374">
        <w:rPr>
          <w:rFonts w:ascii="Tahoma" w:hAnsi="Tahoma" w:cs="Tahoma"/>
          <w:color w:val="000000"/>
          <w:sz w:val="22"/>
          <w:szCs w:val="22"/>
          <w:lang w:eastAsia="en-US"/>
        </w:rPr>
        <w:t>у  </w:t>
      </w:r>
      <w:r w:rsidRPr="00F07374">
        <w:rPr>
          <w:rFonts w:ascii="Tahoma" w:hAnsi="Tahoma" w:cs="Tahoma"/>
          <w:color w:val="000000"/>
          <w:spacing w:val="1"/>
          <w:sz w:val="22"/>
          <w:szCs w:val="22"/>
          <w:lang w:eastAsia="en-US"/>
        </w:rPr>
        <w:t>њ</w:t>
      </w:r>
      <w:r w:rsidRPr="00F07374">
        <w:rPr>
          <w:rFonts w:ascii="Tahoma" w:hAnsi="Tahoma" w:cs="Tahoma"/>
          <w:color w:val="000000"/>
          <w:sz w:val="22"/>
          <w:szCs w:val="22"/>
          <w:lang w:eastAsia="en-US"/>
        </w:rPr>
        <w:t>ихо</w:t>
      </w:r>
      <w:r w:rsidRPr="00F07374">
        <w:rPr>
          <w:rFonts w:ascii="Tahoma" w:hAnsi="Tahoma" w:cs="Tahoma"/>
          <w:color w:val="000000"/>
          <w:spacing w:val="-1"/>
          <w:sz w:val="22"/>
          <w:szCs w:val="22"/>
          <w:lang w:eastAsia="en-US"/>
        </w:rPr>
        <w:t>в</w:t>
      </w:r>
      <w:r w:rsidRPr="00F07374">
        <w:rPr>
          <w:rFonts w:ascii="Tahoma" w:hAnsi="Tahoma" w:cs="Tahoma"/>
          <w:color w:val="000000"/>
          <w:sz w:val="22"/>
          <w:szCs w:val="22"/>
          <w:lang w:eastAsia="en-US"/>
        </w:rPr>
        <w:t>ог  </w:t>
      </w:r>
      <w:r w:rsidRPr="00F07374">
        <w:rPr>
          <w:rFonts w:ascii="Tahoma" w:hAnsi="Tahoma" w:cs="Tahoma"/>
          <w:color w:val="000000"/>
          <w:spacing w:val="-2"/>
          <w:sz w:val="22"/>
          <w:szCs w:val="22"/>
          <w:lang w:eastAsia="en-US"/>
        </w:rPr>
        <w:t>у</w:t>
      </w:r>
      <w:r w:rsidRPr="00F07374">
        <w:rPr>
          <w:rFonts w:ascii="Tahoma" w:hAnsi="Tahoma" w:cs="Tahoma"/>
          <w:color w:val="000000"/>
          <w:spacing w:val="2"/>
          <w:sz w:val="22"/>
          <w:szCs w:val="22"/>
          <w:lang w:eastAsia="en-US"/>
        </w:rPr>
        <w:t>т</w:t>
      </w:r>
      <w:r w:rsidRPr="00F07374">
        <w:rPr>
          <w:rFonts w:ascii="Tahoma" w:hAnsi="Tahoma" w:cs="Tahoma"/>
          <w:color w:val="000000"/>
          <w:sz w:val="22"/>
          <w:szCs w:val="22"/>
          <w:lang w:eastAsia="en-US"/>
        </w:rPr>
        <w:t>иц</w:t>
      </w:r>
      <w:r w:rsidRPr="00F07374">
        <w:rPr>
          <w:rFonts w:ascii="Tahoma" w:hAnsi="Tahoma" w:cs="Tahoma"/>
          <w:color w:val="000000"/>
          <w:spacing w:val="-2"/>
          <w:sz w:val="22"/>
          <w:szCs w:val="22"/>
          <w:lang w:eastAsia="en-US"/>
        </w:rPr>
        <w:t>а</w:t>
      </w:r>
      <w:r w:rsidRPr="00F07374">
        <w:rPr>
          <w:rFonts w:ascii="Tahoma" w:hAnsi="Tahoma" w:cs="Tahoma"/>
          <w:color w:val="000000"/>
          <w:spacing w:val="4"/>
          <w:sz w:val="22"/>
          <w:szCs w:val="22"/>
          <w:lang w:eastAsia="en-US"/>
        </w:rPr>
        <w:t>ј</w:t>
      </w:r>
      <w:r w:rsidRPr="00F07374">
        <w:rPr>
          <w:rFonts w:ascii="Tahoma" w:hAnsi="Tahoma" w:cs="Tahoma"/>
          <w:color w:val="000000"/>
          <w:sz w:val="22"/>
          <w:szCs w:val="22"/>
          <w:lang w:eastAsia="en-US"/>
        </w:rPr>
        <w:t>а на  </w:t>
      </w:r>
      <w:r w:rsidRPr="00F07374">
        <w:rPr>
          <w:rFonts w:ascii="Tahoma" w:hAnsi="Tahoma" w:cs="Tahoma"/>
          <w:color w:val="000000"/>
          <w:spacing w:val="-1"/>
          <w:sz w:val="22"/>
          <w:szCs w:val="22"/>
          <w:lang w:eastAsia="en-US"/>
        </w:rPr>
        <w:t>ж</w:t>
      </w:r>
      <w:r w:rsidRPr="00F07374">
        <w:rPr>
          <w:rFonts w:ascii="Tahoma" w:hAnsi="Tahoma" w:cs="Tahoma"/>
          <w:color w:val="000000"/>
          <w:sz w:val="22"/>
          <w:szCs w:val="22"/>
          <w:lang w:eastAsia="en-US"/>
        </w:rPr>
        <w:t>е</w:t>
      </w:r>
      <w:r w:rsidRPr="00F07374">
        <w:rPr>
          <w:rFonts w:ascii="Tahoma" w:hAnsi="Tahoma" w:cs="Tahoma"/>
          <w:color w:val="000000"/>
          <w:spacing w:val="-3"/>
          <w:sz w:val="22"/>
          <w:szCs w:val="22"/>
          <w:lang w:eastAsia="en-US"/>
        </w:rPr>
        <w:t>н</w:t>
      </w:r>
      <w:r w:rsidRPr="00F07374">
        <w:rPr>
          <w:rFonts w:ascii="Tahoma" w:hAnsi="Tahoma" w:cs="Tahoma"/>
          <w:color w:val="000000"/>
          <w:sz w:val="22"/>
          <w:szCs w:val="22"/>
          <w:lang w:eastAsia="en-US"/>
        </w:rPr>
        <w:t>е и м</w:t>
      </w:r>
      <w:r w:rsidRPr="00F07374">
        <w:rPr>
          <w:rFonts w:ascii="Tahoma" w:hAnsi="Tahoma" w:cs="Tahoma"/>
          <w:color w:val="000000"/>
          <w:spacing w:val="-2"/>
          <w:sz w:val="22"/>
          <w:szCs w:val="22"/>
          <w:lang w:eastAsia="en-US"/>
        </w:rPr>
        <w:t>у</w:t>
      </w:r>
      <w:r w:rsidRPr="00F07374">
        <w:rPr>
          <w:rFonts w:ascii="Tahoma" w:hAnsi="Tahoma" w:cs="Tahoma"/>
          <w:color w:val="000000"/>
          <w:sz w:val="22"/>
          <w:szCs w:val="22"/>
          <w:lang w:eastAsia="en-US"/>
        </w:rPr>
        <w:t>ш</w:t>
      </w:r>
      <w:r w:rsidRPr="00F07374">
        <w:rPr>
          <w:rFonts w:ascii="Tahoma" w:hAnsi="Tahoma" w:cs="Tahoma"/>
          <w:color w:val="000000"/>
          <w:spacing w:val="1"/>
          <w:sz w:val="22"/>
          <w:szCs w:val="22"/>
          <w:lang w:eastAsia="en-US"/>
        </w:rPr>
        <w:t>к</w:t>
      </w:r>
      <w:r w:rsidRPr="00F07374">
        <w:rPr>
          <w:rFonts w:ascii="Tahoma" w:hAnsi="Tahoma" w:cs="Tahoma"/>
          <w:color w:val="000000"/>
          <w:sz w:val="22"/>
          <w:szCs w:val="22"/>
          <w:lang w:eastAsia="en-US"/>
        </w:rPr>
        <w:t>арце.  </w:t>
      </w:r>
      <w:r w:rsidRPr="00F07374">
        <w:rPr>
          <w:rFonts w:ascii="Tahoma" w:hAnsi="Tahoma" w:cs="Tahoma"/>
          <w:color w:val="000000"/>
          <w:spacing w:val="-1"/>
          <w:sz w:val="22"/>
          <w:szCs w:val="22"/>
          <w:lang w:eastAsia="en-US"/>
        </w:rPr>
        <w:t>Ов</w:t>
      </w:r>
      <w:r w:rsidRPr="00F07374">
        <w:rPr>
          <w:rFonts w:ascii="Tahoma" w:hAnsi="Tahoma" w:cs="Tahoma"/>
          <w:color w:val="000000"/>
          <w:sz w:val="22"/>
          <w:szCs w:val="22"/>
          <w:lang w:eastAsia="en-US"/>
        </w:rPr>
        <w:t>и по</w:t>
      </w:r>
      <w:r w:rsidRPr="00F07374">
        <w:rPr>
          <w:rFonts w:ascii="Tahoma" w:hAnsi="Tahoma" w:cs="Tahoma"/>
          <w:color w:val="000000"/>
          <w:spacing w:val="1"/>
          <w:sz w:val="22"/>
          <w:szCs w:val="22"/>
          <w:lang w:eastAsia="en-US"/>
        </w:rPr>
        <w:t>д</w:t>
      </w:r>
      <w:r w:rsidRPr="00F07374">
        <w:rPr>
          <w:rFonts w:ascii="Tahoma" w:hAnsi="Tahoma" w:cs="Tahoma"/>
          <w:color w:val="000000"/>
          <w:sz w:val="22"/>
          <w:szCs w:val="22"/>
          <w:lang w:eastAsia="en-US"/>
        </w:rPr>
        <w:t>аци сл</w:t>
      </w:r>
      <w:r w:rsidRPr="00F07374">
        <w:rPr>
          <w:rFonts w:ascii="Tahoma" w:hAnsi="Tahoma" w:cs="Tahoma"/>
          <w:color w:val="000000"/>
          <w:spacing w:val="-2"/>
          <w:sz w:val="22"/>
          <w:szCs w:val="22"/>
          <w:lang w:eastAsia="en-US"/>
        </w:rPr>
        <w:t>у</w:t>
      </w:r>
      <w:r w:rsidRPr="00F07374">
        <w:rPr>
          <w:rFonts w:ascii="Tahoma" w:hAnsi="Tahoma" w:cs="Tahoma"/>
          <w:color w:val="000000"/>
          <w:spacing w:val="1"/>
          <w:sz w:val="22"/>
          <w:szCs w:val="22"/>
          <w:lang w:eastAsia="en-US"/>
        </w:rPr>
        <w:t>ж</w:t>
      </w:r>
      <w:r w:rsidRPr="00F07374">
        <w:rPr>
          <w:rFonts w:ascii="Tahoma" w:hAnsi="Tahoma" w:cs="Tahoma"/>
          <w:color w:val="000000"/>
          <w:sz w:val="22"/>
          <w:szCs w:val="22"/>
          <w:lang w:eastAsia="en-US"/>
        </w:rPr>
        <w:t>иће  </w:t>
      </w:r>
      <w:r w:rsidRPr="00F07374">
        <w:rPr>
          <w:rFonts w:ascii="Tahoma" w:hAnsi="Tahoma" w:cs="Tahoma"/>
          <w:color w:val="000000"/>
          <w:spacing w:val="1"/>
          <w:sz w:val="22"/>
          <w:szCs w:val="22"/>
          <w:lang w:eastAsia="en-US"/>
        </w:rPr>
        <w:t>к</w:t>
      </w:r>
      <w:r w:rsidRPr="00F07374">
        <w:rPr>
          <w:rFonts w:ascii="Tahoma" w:hAnsi="Tahoma" w:cs="Tahoma"/>
          <w:color w:val="000000"/>
          <w:sz w:val="22"/>
          <w:szCs w:val="22"/>
          <w:lang w:eastAsia="en-US"/>
        </w:rPr>
        <w:t>ао  </w:t>
      </w:r>
      <w:r w:rsidRPr="00F07374">
        <w:rPr>
          <w:rFonts w:ascii="Tahoma" w:hAnsi="Tahoma" w:cs="Tahoma"/>
          <w:color w:val="000000"/>
          <w:spacing w:val="1"/>
          <w:sz w:val="22"/>
          <w:szCs w:val="22"/>
          <w:lang w:eastAsia="en-US"/>
        </w:rPr>
        <w:t>б</w:t>
      </w:r>
      <w:r w:rsidRPr="00F07374">
        <w:rPr>
          <w:rFonts w:ascii="Tahoma" w:hAnsi="Tahoma" w:cs="Tahoma"/>
          <w:color w:val="000000"/>
          <w:sz w:val="22"/>
          <w:szCs w:val="22"/>
          <w:lang w:eastAsia="en-US"/>
        </w:rPr>
        <w:t>а</w:t>
      </w:r>
      <w:r w:rsidRPr="00F07374">
        <w:rPr>
          <w:rFonts w:ascii="Tahoma" w:hAnsi="Tahoma" w:cs="Tahoma"/>
          <w:color w:val="000000"/>
          <w:spacing w:val="-3"/>
          <w:sz w:val="22"/>
          <w:szCs w:val="22"/>
          <w:lang w:eastAsia="en-US"/>
        </w:rPr>
        <w:t>з</w:t>
      </w:r>
      <w:r w:rsidRPr="00F07374">
        <w:rPr>
          <w:rFonts w:ascii="Tahoma" w:hAnsi="Tahoma" w:cs="Tahoma"/>
          <w:color w:val="000000"/>
          <w:sz w:val="22"/>
          <w:szCs w:val="22"/>
          <w:lang w:eastAsia="en-US"/>
        </w:rPr>
        <w:t>а у  </w:t>
      </w:r>
      <w:r w:rsidRPr="00F07374">
        <w:rPr>
          <w:rFonts w:ascii="Tahoma" w:hAnsi="Tahoma" w:cs="Tahoma"/>
          <w:color w:val="000000"/>
          <w:spacing w:val="2"/>
          <w:sz w:val="22"/>
          <w:szCs w:val="22"/>
          <w:lang w:eastAsia="en-US"/>
        </w:rPr>
        <w:t>п</w:t>
      </w:r>
      <w:r w:rsidRPr="00F07374">
        <w:rPr>
          <w:rFonts w:ascii="Tahoma" w:hAnsi="Tahoma" w:cs="Tahoma"/>
          <w:color w:val="000000"/>
          <w:sz w:val="22"/>
          <w:szCs w:val="22"/>
          <w:lang w:eastAsia="en-US"/>
        </w:rPr>
        <w:t>рела</w:t>
      </w:r>
      <w:r w:rsidRPr="00F07374">
        <w:rPr>
          <w:rFonts w:ascii="Tahoma" w:hAnsi="Tahoma" w:cs="Tahoma"/>
          <w:color w:val="000000"/>
          <w:spacing w:val="-1"/>
          <w:sz w:val="22"/>
          <w:szCs w:val="22"/>
          <w:lang w:eastAsia="en-US"/>
        </w:rPr>
        <w:t>з</w:t>
      </w:r>
      <w:r w:rsidRPr="00F07374">
        <w:rPr>
          <w:rFonts w:ascii="Tahoma" w:hAnsi="Tahoma" w:cs="Tahoma"/>
          <w:color w:val="000000"/>
          <w:sz w:val="22"/>
          <w:szCs w:val="22"/>
          <w:lang w:eastAsia="en-US"/>
        </w:rPr>
        <w:t>ном перио</w:t>
      </w:r>
      <w:r w:rsidRPr="00F07374">
        <w:rPr>
          <w:rFonts w:ascii="Tahoma" w:hAnsi="Tahoma" w:cs="Tahoma"/>
          <w:color w:val="000000"/>
          <w:spacing w:val="1"/>
          <w:sz w:val="22"/>
          <w:szCs w:val="22"/>
          <w:lang w:eastAsia="en-US"/>
        </w:rPr>
        <w:t>д</w:t>
      </w:r>
      <w:r w:rsidRPr="00F07374">
        <w:rPr>
          <w:rFonts w:ascii="Tahoma" w:hAnsi="Tahoma" w:cs="Tahoma"/>
          <w:color w:val="000000"/>
          <w:sz w:val="22"/>
          <w:szCs w:val="22"/>
          <w:lang w:eastAsia="en-US"/>
        </w:rPr>
        <w:t>у  </w:t>
      </w:r>
      <w:r w:rsidRPr="00F07374">
        <w:rPr>
          <w:rFonts w:ascii="Tahoma" w:hAnsi="Tahoma" w:cs="Tahoma"/>
          <w:color w:val="000000"/>
          <w:spacing w:val="-1"/>
          <w:sz w:val="22"/>
          <w:szCs w:val="22"/>
          <w:lang w:eastAsia="en-US"/>
        </w:rPr>
        <w:t>з</w:t>
      </w:r>
      <w:r w:rsidRPr="00F07374">
        <w:rPr>
          <w:rFonts w:ascii="Tahoma" w:hAnsi="Tahoma" w:cs="Tahoma"/>
          <w:color w:val="000000"/>
          <w:sz w:val="22"/>
          <w:szCs w:val="22"/>
          <w:lang w:eastAsia="en-US"/>
        </w:rPr>
        <w:t>а  </w:t>
      </w:r>
      <w:r w:rsidRPr="00F07374">
        <w:rPr>
          <w:rFonts w:ascii="Tahoma" w:hAnsi="Tahoma" w:cs="Tahoma"/>
          <w:color w:val="000000"/>
          <w:spacing w:val="-1"/>
          <w:sz w:val="22"/>
          <w:szCs w:val="22"/>
          <w:lang w:eastAsia="en-US"/>
        </w:rPr>
        <w:t>п</w:t>
      </w:r>
      <w:r w:rsidRPr="00F07374">
        <w:rPr>
          <w:rFonts w:ascii="Tahoma" w:hAnsi="Tahoma" w:cs="Tahoma"/>
          <w:color w:val="000000"/>
          <w:sz w:val="22"/>
          <w:szCs w:val="22"/>
          <w:lang w:eastAsia="en-US"/>
        </w:rPr>
        <w:t>римену  </w:t>
      </w:r>
      <w:r w:rsidRPr="00F07374">
        <w:rPr>
          <w:rFonts w:ascii="Tahoma" w:hAnsi="Tahoma" w:cs="Tahoma"/>
          <w:color w:val="000000"/>
          <w:spacing w:val="-1"/>
          <w:sz w:val="22"/>
          <w:szCs w:val="22"/>
          <w:lang w:eastAsia="en-US"/>
        </w:rPr>
        <w:t>п</w:t>
      </w:r>
      <w:r w:rsidRPr="00F07374">
        <w:rPr>
          <w:rFonts w:ascii="Tahoma" w:hAnsi="Tahoma" w:cs="Tahoma"/>
          <w:color w:val="000000"/>
          <w:sz w:val="22"/>
          <w:szCs w:val="22"/>
          <w:lang w:eastAsia="en-US"/>
        </w:rPr>
        <w:t>ринципа ро</w:t>
      </w:r>
      <w:r w:rsidRPr="00F07374">
        <w:rPr>
          <w:rFonts w:ascii="Tahoma" w:hAnsi="Tahoma" w:cs="Tahoma"/>
          <w:color w:val="000000"/>
          <w:spacing w:val="1"/>
          <w:sz w:val="22"/>
          <w:szCs w:val="22"/>
          <w:lang w:eastAsia="en-US"/>
        </w:rPr>
        <w:t>д</w:t>
      </w:r>
      <w:r w:rsidRPr="00F07374">
        <w:rPr>
          <w:rFonts w:ascii="Tahoma" w:hAnsi="Tahoma" w:cs="Tahoma"/>
          <w:color w:val="000000"/>
          <w:sz w:val="22"/>
          <w:szCs w:val="22"/>
          <w:lang w:eastAsia="en-US"/>
        </w:rPr>
        <w:t>но о</w:t>
      </w:r>
      <w:r w:rsidRPr="00F07374">
        <w:rPr>
          <w:rFonts w:ascii="Tahoma" w:hAnsi="Tahoma" w:cs="Tahoma"/>
          <w:color w:val="000000"/>
          <w:spacing w:val="1"/>
          <w:sz w:val="22"/>
          <w:szCs w:val="22"/>
          <w:lang w:eastAsia="en-US"/>
        </w:rPr>
        <w:t>дг</w:t>
      </w:r>
      <w:r w:rsidRPr="00F07374">
        <w:rPr>
          <w:rFonts w:ascii="Tahoma" w:hAnsi="Tahoma" w:cs="Tahoma"/>
          <w:color w:val="000000"/>
          <w:sz w:val="22"/>
          <w:szCs w:val="22"/>
          <w:lang w:eastAsia="en-US"/>
        </w:rPr>
        <w:t>о</w:t>
      </w:r>
      <w:r w:rsidRPr="00F07374">
        <w:rPr>
          <w:rFonts w:ascii="Tahoma" w:hAnsi="Tahoma" w:cs="Tahoma"/>
          <w:color w:val="000000"/>
          <w:spacing w:val="-1"/>
          <w:sz w:val="22"/>
          <w:szCs w:val="22"/>
          <w:lang w:eastAsia="en-US"/>
        </w:rPr>
        <w:t>в</w:t>
      </w:r>
      <w:r w:rsidRPr="00F07374">
        <w:rPr>
          <w:rFonts w:ascii="Tahoma" w:hAnsi="Tahoma" w:cs="Tahoma"/>
          <w:color w:val="000000"/>
          <w:sz w:val="22"/>
          <w:szCs w:val="22"/>
          <w:lang w:eastAsia="en-US"/>
        </w:rPr>
        <w:t>ор</w:t>
      </w:r>
      <w:r w:rsidRPr="00F07374">
        <w:rPr>
          <w:rFonts w:ascii="Tahoma" w:hAnsi="Tahoma" w:cs="Tahoma"/>
          <w:color w:val="000000"/>
          <w:spacing w:val="-3"/>
          <w:sz w:val="22"/>
          <w:szCs w:val="22"/>
          <w:lang w:eastAsia="en-US"/>
        </w:rPr>
        <w:t>н</w:t>
      </w:r>
      <w:r w:rsidRPr="00F07374">
        <w:rPr>
          <w:rFonts w:ascii="Tahoma" w:hAnsi="Tahoma" w:cs="Tahoma"/>
          <w:color w:val="000000"/>
          <w:spacing w:val="-2"/>
          <w:sz w:val="22"/>
          <w:szCs w:val="22"/>
          <w:lang w:eastAsia="en-US"/>
        </w:rPr>
        <w:t>о</w:t>
      </w:r>
      <w:r w:rsidRPr="00F07374">
        <w:rPr>
          <w:rFonts w:ascii="Tahoma" w:hAnsi="Tahoma" w:cs="Tahoma"/>
          <w:color w:val="000000"/>
          <w:sz w:val="22"/>
          <w:szCs w:val="22"/>
          <w:lang w:eastAsia="en-US"/>
        </w:rPr>
        <w:t>г  </w:t>
      </w:r>
      <w:r w:rsidRPr="00F07374">
        <w:rPr>
          <w:rFonts w:ascii="Tahoma" w:hAnsi="Tahoma" w:cs="Tahoma"/>
          <w:color w:val="000000"/>
          <w:spacing w:val="1"/>
          <w:sz w:val="22"/>
          <w:szCs w:val="22"/>
          <w:lang w:eastAsia="en-US"/>
        </w:rPr>
        <w:t>б</w:t>
      </w:r>
      <w:r w:rsidRPr="00F07374">
        <w:rPr>
          <w:rFonts w:ascii="Tahoma" w:hAnsi="Tahoma" w:cs="Tahoma"/>
          <w:color w:val="000000"/>
          <w:spacing w:val="-2"/>
          <w:sz w:val="22"/>
          <w:szCs w:val="22"/>
          <w:lang w:eastAsia="en-US"/>
        </w:rPr>
        <w:t>у</w:t>
      </w:r>
      <w:r w:rsidRPr="00F07374">
        <w:rPr>
          <w:rFonts w:ascii="Tahoma" w:hAnsi="Tahoma" w:cs="Tahoma"/>
          <w:color w:val="000000"/>
          <w:sz w:val="22"/>
          <w:szCs w:val="22"/>
          <w:lang w:eastAsia="en-US"/>
        </w:rPr>
        <w:t>џет</w:t>
      </w:r>
      <w:r w:rsidRPr="00F07374">
        <w:rPr>
          <w:rFonts w:ascii="Tahoma" w:hAnsi="Tahoma" w:cs="Tahoma"/>
          <w:color w:val="000000"/>
          <w:spacing w:val="-1"/>
          <w:sz w:val="22"/>
          <w:szCs w:val="22"/>
          <w:lang w:eastAsia="en-US"/>
        </w:rPr>
        <w:t>и</w:t>
      </w:r>
      <w:r w:rsidRPr="00F07374">
        <w:rPr>
          <w:rFonts w:ascii="Tahoma" w:hAnsi="Tahoma" w:cs="Tahoma"/>
          <w:color w:val="000000"/>
          <w:sz w:val="22"/>
          <w:szCs w:val="22"/>
          <w:lang w:eastAsia="en-US"/>
        </w:rPr>
        <w:t>ра</w:t>
      </w:r>
      <w:r w:rsidRPr="00F07374">
        <w:rPr>
          <w:rFonts w:ascii="Tahoma" w:hAnsi="Tahoma" w:cs="Tahoma"/>
          <w:color w:val="000000"/>
          <w:spacing w:val="1"/>
          <w:sz w:val="22"/>
          <w:szCs w:val="22"/>
          <w:lang w:eastAsia="en-US"/>
        </w:rPr>
        <w:t>њ</w:t>
      </w:r>
      <w:r w:rsidRPr="00F07374">
        <w:rPr>
          <w:rFonts w:ascii="Tahoma" w:hAnsi="Tahoma" w:cs="Tahoma"/>
          <w:color w:val="000000"/>
          <w:sz w:val="22"/>
          <w:szCs w:val="22"/>
          <w:lang w:eastAsia="en-US"/>
        </w:rPr>
        <w:t>а у нар</w:t>
      </w:r>
      <w:r w:rsidRPr="00F07374">
        <w:rPr>
          <w:rFonts w:ascii="Tahoma" w:hAnsi="Tahoma" w:cs="Tahoma"/>
          <w:color w:val="000000"/>
          <w:spacing w:val="-2"/>
          <w:sz w:val="22"/>
          <w:szCs w:val="22"/>
          <w:lang w:eastAsia="en-US"/>
        </w:rPr>
        <w:t>е</w:t>
      </w:r>
      <w:r w:rsidRPr="00F07374">
        <w:rPr>
          <w:rFonts w:ascii="Tahoma" w:hAnsi="Tahoma" w:cs="Tahoma"/>
          <w:color w:val="000000"/>
          <w:spacing w:val="1"/>
          <w:sz w:val="22"/>
          <w:szCs w:val="22"/>
          <w:lang w:eastAsia="en-US"/>
        </w:rPr>
        <w:t>д</w:t>
      </w:r>
      <w:r w:rsidRPr="00F07374">
        <w:rPr>
          <w:rFonts w:ascii="Tahoma" w:hAnsi="Tahoma" w:cs="Tahoma"/>
          <w:color w:val="000000"/>
          <w:sz w:val="22"/>
          <w:szCs w:val="22"/>
          <w:lang w:eastAsia="en-US"/>
        </w:rPr>
        <w:t>ним  </w:t>
      </w:r>
      <w:r w:rsidRPr="00F07374">
        <w:rPr>
          <w:rFonts w:ascii="Tahoma" w:hAnsi="Tahoma" w:cs="Tahoma"/>
          <w:color w:val="000000"/>
          <w:spacing w:val="-2"/>
          <w:sz w:val="22"/>
          <w:szCs w:val="22"/>
          <w:lang w:eastAsia="en-US"/>
        </w:rPr>
        <w:t>бу</w:t>
      </w:r>
      <w:r w:rsidRPr="00F07374">
        <w:rPr>
          <w:rFonts w:ascii="Tahoma" w:hAnsi="Tahoma" w:cs="Tahoma"/>
          <w:color w:val="000000"/>
          <w:sz w:val="22"/>
          <w:szCs w:val="22"/>
          <w:lang w:eastAsia="en-US"/>
        </w:rPr>
        <w:t>џетс</w:t>
      </w:r>
      <w:r w:rsidRPr="00F07374">
        <w:rPr>
          <w:rFonts w:ascii="Tahoma" w:hAnsi="Tahoma" w:cs="Tahoma"/>
          <w:color w:val="000000"/>
          <w:spacing w:val="1"/>
          <w:sz w:val="22"/>
          <w:szCs w:val="22"/>
          <w:lang w:eastAsia="en-US"/>
        </w:rPr>
        <w:t>к</w:t>
      </w:r>
      <w:r w:rsidRPr="00F07374">
        <w:rPr>
          <w:rFonts w:ascii="Tahoma" w:hAnsi="Tahoma" w:cs="Tahoma"/>
          <w:color w:val="000000"/>
          <w:sz w:val="22"/>
          <w:szCs w:val="22"/>
          <w:lang w:eastAsia="en-US"/>
        </w:rPr>
        <w:t>им ци</w:t>
      </w:r>
      <w:r w:rsidRPr="00F07374">
        <w:rPr>
          <w:rFonts w:ascii="Tahoma" w:hAnsi="Tahoma" w:cs="Tahoma"/>
          <w:color w:val="000000"/>
          <w:spacing w:val="1"/>
          <w:sz w:val="22"/>
          <w:szCs w:val="22"/>
          <w:lang w:eastAsia="en-US"/>
        </w:rPr>
        <w:t>к</w:t>
      </w:r>
      <w:r w:rsidRPr="00F07374">
        <w:rPr>
          <w:rFonts w:ascii="Tahoma" w:hAnsi="Tahoma" w:cs="Tahoma"/>
          <w:color w:val="000000"/>
          <w:sz w:val="22"/>
          <w:szCs w:val="22"/>
          <w:lang w:eastAsia="en-US"/>
        </w:rPr>
        <w:t>лусима.</w:t>
      </w:r>
    </w:p>
    <w:p w:rsidR="006F0C0E" w:rsidRPr="006F0C0E" w:rsidRDefault="006F0C0E" w:rsidP="00CB170D">
      <w:pPr>
        <w:spacing w:before="1" w:line="191" w:lineRule="atLeast"/>
        <w:ind w:left="106" w:right="82" w:firstLine="720"/>
        <w:jc w:val="both"/>
        <w:rPr>
          <w:rFonts w:ascii="Tahoma" w:hAnsi="Tahoma" w:cs="Tahoma"/>
          <w:color w:val="000000"/>
          <w:sz w:val="22"/>
          <w:szCs w:val="22"/>
          <w:lang w:eastAsia="en-US"/>
        </w:rPr>
      </w:pPr>
    </w:p>
    <w:p w:rsidR="00CB170D" w:rsidRDefault="00CB170D" w:rsidP="006F0C0E">
      <w:pPr>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38</w:t>
      </w:r>
    </w:p>
    <w:p w:rsidR="00094372" w:rsidRPr="00F07374" w:rsidRDefault="00094372" w:rsidP="006F0C0E">
      <w:pPr>
        <w:jc w:val="center"/>
        <w:rPr>
          <w:rFonts w:ascii="Tahoma" w:hAnsi="Tahoma" w:cs="Tahoma"/>
          <w:color w:val="000000"/>
          <w:sz w:val="22"/>
          <w:szCs w:val="22"/>
          <w:lang w:eastAsia="en-US"/>
        </w:rPr>
      </w:pPr>
    </w:p>
    <w:p w:rsidR="00CB170D" w:rsidRPr="00F07374" w:rsidRDefault="00CB170D" w:rsidP="00094372">
      <w:pPr>
        <w:pStyle w:val="Heading1"/>
        <w:spacing w:before="0"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 xml:space="preserve">У случају да директни односно индиректни корисници буџетских средстава као и јавна предузећа којима је оснивач Општина Нови Бечеј не поштују </w:t>
      </w:r>
      <w:r w:rsidRPr="00094372">
        <w:rPr>
          <w:rFonts w:ascii="Tahoma" w:hAnsi="Tahoma" w:cs="Tahoma"/>
          <w:color w:val="auto"/>
          <w:sz w:val="22"/>
          <w:szCs w:val="22"/>
          <w:lang w:eastAsia="en-US"/>
        </w:rPr>
        <w:t xml:space="preserve">одредбе члана 27е Закона о буџетском систему, Закона о роковима измирења новчаних обавеза у комерцијалним трансакцијама ("Службени гласник РС", број </w:t>
      </w:r>
      <w:r w:rsidR="00094372" w:rsidRPr="00094372">
        <w:rPr>
          <w:rFonts w:ascii="Tahoma" w:eastAsia="Times New Roman" w:hAnsi="Tahoma" w:cs="Tahoma"/>
          <w:color w:val="auto"/>
          <w:spacing w:val="15"/>
          <w:kern w:val="36"/>
          <w:sz w:val="22"/>
          <w:szCs w:val="22"/>
          <w:lang w:eastAsia="en-US"/>
        </w:rPr>
        <w:t>119/2012, 68/2015, 113/2017, 91/2019, 44/2021 - др. закон, 44/2021 и 130/2021</w:t>
      </w:r>
      <w:r w:rsidRPr="00094372">
        <w:rPr>
          <w:rFonts w:ascii="Tahoma" w:hAnsi="Tahoma" w:cs="Tahoma"/>
          <w:color w:val="auto"/>
          <w:sz w:val="22"/>
          <w:szCs w:val="22"/>
          <w:lang w:eastAsia="en-US"/>
        </w:rPr>
        <w:t xml:space="preserve">)  </w:t>
      </w:r>
      <w:r w:rsidRPr="00F07374">
        <w:rPr>
          <w:rFonts w:ascii="Tahoma" w:hAnsi="Tahoma" w:cs="Tahoma"/>
          <w:color w:val="000000"/>
          <w:sz w:val="22"/>
          <w:szCs w:val="22"/>
          <w:lang w:eastAsia="en-US"/>
        </w:rPr>
        <w:t>и Уредбе о изгледу, садржају и начину попуњавања образаца, као и о начину достављања и обраде података који се уносе у Регистар запослених, изабраних, постављених и ангажованих лица у јавном сектору "Службени гласник РС", бр. 76/2013, у складу са чланом 103Б Закона о буџетском систему,  Одсек за финансије и привреду ће:</w:t>
      </w:r>
    </w:p>
    <w:p w:rsidR="00CB170D" w:rsidRPr="00F07374" w:rsidRDefault="00CB170D" w:rsidP="00094372">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  1) привремено обуставити извршење апропријација намењених за исплату плата, односно примања запосленим, изабраним, постављеним и ангажованим лицима код корисника буџетских средстава и</w:t>
      </w:r>
    </w:p>
    <w:p w:rsidR="00CB170D" w:rsidRPr="00F07374"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  2) поднети прекршајну пријаву против одговорног лица корисника јавних средстава</w:t>
      </w:r>
    </w:p>
    <w:p w:rsidR="00094372" w:rsidRDefault="00094372" w:rsidP="006F0C0E">
      <w:pPr>
        <w:jc w:val="center"/>
        <w:rPr>
          <w:rFonts w:ascii="Tahoma" w:hAnsi="Tahoma" w:cs="Tahoma"/>
          <w:color w:val="000000"/>
          <w:sz w:val="22"/>
          <w:szCs w:val="22"/>
          <w:lang w:eastAsia="en-US"/>
        </w:rPr>
      </w:pPr>
    </w:p>
    <w:p w:rsidR="00CB170D" w:rsidRPr="00F07374" w:rsidRDefault="00CB170D" w:rsidP="006F0C0E">
      <w:pPr>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39.</w:t>
      </w:r>
    </w:p>
    <w:p w:rsidR="00CB170D" w:rsidRDefault="00CB170D" w:rsidP="006F0C0E">
      <w:pPr>
        <w:jc w:val="both"/>
        <w:rPr>
          <w:rFonts w:ascii="Tahoma" w:hAnsi="Tahoma" w:cs="Tahoma"/>
          <w:color w:val="000000"/>
          <w:sz w:val="22"/>
          <w:szCs w:val="22"/>
          <w:lang w:eastAsia="en-US"/>
        </w:rPr>
      </w:pPr>
      <w:r w:rsidRPr="00F07374">
        <w:rPr>
          <w:rFonts w:ascii="Tahoma" w:hAnsi="Tahoma" w:cs="Tahoma"/>
          <w:color w:val="000000"/>
          <w:sz w:val="22"/>
          <w:szCs w:val="22"/>
          <w:lang w:eastAsia="en-US"/>
        </w:rPr>
        <w:t>Ову одлуку објавити у службеном листу општине Нови Бечеј и доставити министарству надлежном за послове финансија.</w:t>
      </w:r>
    </w:p>
    <w:p w:rsidR="006F0C0E" w:rsidRPr="006F0C0E" w:rsidRDefault="006F0C0E" w:rsidP="006F0C0E">
      <w:pPr>
        <w:jc w:val="both"/>
        <w:rPr>
          <w:rFonts w:ascii="Tahoma" w:hAnsi="Tahoma" w:cs="Tahoma"/>
          <w:color w:val="000000"/>
          <w:sz w:val="22"/>
          <w:szCs w:val="22"/>
          <w:lang w:eastAsia="en-US"/>
        </w:rPr>
      </w:pPr>
    </w:p>
    <w:p w:rsidR="00CB170D" w:rsidRPr="00F07374" w:rsidRDefault="00CB170D" w:rsidP="006F0C0E">
      <w:pPr>
        <w:jc w:val="center"/>
        <w:rPr>
          <w:rFonts w:ascii="Tahoma" w:hAnsi="Tahoma" w:cs="Tahoma"/>
          <w:color w:val="000000"/>
          <w:sz w:val="22"/>
          <w:szCs w:val="22"/>
          <w:lang w:eastAsia="en-US"/>
        </w:rPr>
      </w:pPr>
      <w:r w:rsidRPr="00F07374">
        <w:rPr>
          <w:rFonts w:ascii="Tahoma" w:hAnsi="Tahoma" w:cs="Tahoma"/>
          <w:color w:val="000000"/>
          <w:sz w:val="22"/>
          <w:szCs w:val="22"/>
          <w:lang w:eastAsia="en-US"/>
        </w:rPr>
        <w:t>Члан 40.</w:t>
      </w:r>
    </w:p>
    <w:p w:rsidR="00CB170D" w:rsidRDefault="00CB170D" w:rsidP="00CB170D">
      <w:pPr>
        <w:spacing w:after="150"/>
        <w:jc w:val="both"/>
        <w:rPr>
          <w:rFonts w:ascii="Tahoma" w:hAnsi="Tahoma" w:cs="Tahoma"/>
          <w:color w:val="000000"/>
          <w:sz w:val="22"/>
          <w:szCs w:val="22"/>
          <w:lang w:eastAsia="en-US"/>
        </w:rPr>
      </w:pPr>
      <w:r w:rsidRPr="00F07374">
        <w:rPr>
          <w:rFonts w:ascii="Tahoma" w:hAnsi="Tahoma" w:cs="Tahoma"/>
          <w:color w:val="000000"/>
          <w:sz w:val="22"/>
          <w:szCs w:val="22"/>
          <w:lang w:eastAsia="en-US"/>
        </w:rPr>
        <w:t>Ова одлука ступа на снагу даном објављивања у Службеном листу општине Нови Бечеј, а примењиваће се од 1.</w:t>
      </w:r>
      <w:r w:rsidR="00AB73BF">
        <w:rPr>
          <w:rFonts w:ascii="Tahoma" w:hAnsi="Tahoma" w:cs="Tahoma"/>
          <w:color w:val="000000"/>
          <w:sz w:val="22"/>
          <w:szCs w:val="22"/>
          <w:lang w:eastAsia="en-US"/>
        </w:rPr>
        <w:t xml:space="preserve"> </w:t>
      </w:r>
      <w:r w:rsidRPr="00F07374">
        <w:rPr>
          <w:rFonts w:ascii="Tahoma" w:hAnsi="Tahoma" w:cs="Tahoma"/>
          <w:color w:val="000000"/>
          <w:sz w:val="22"/>
          <w:szCs w:val="22"/>
          <w:lang w:eastAsia="en-US"/>
        </w:rPr>
        <w:t>јануара 202</w:t>
      </w:r>
      <w:r w:rsidR="00094372">
        <w:rPr>
          <w:rFonts w:ascii="Tahoma" w:hAnsi="Tahoma" w:cs="Tahoma"/>
          <w:color w:val="000000"/>
          <w:sz w:val="22"/>
          <w:szCs w:val="22"/>
          <w:lang w:val="sr-Cyrl-RS" w:eastAsia="en-US"/>
        </w:rPr>
        <w:t>3</w:t>
      </w:r>
      <w:r w:rsidRPr="00F07374">
        <w:rPr>
          <w:rFonts w:ascii="Tahoma" w:hAnsi="Tahoma" w:cs="Tahoma"/>
          <w:color w:val="000000"/>
          <w:sz w:val="22"/>
          <w:szCs w:val="22"/>
          <w:lang w:eastAsia="en-US"/>
        </w:rPr>
        <w:t>.</w:t>
      </w:r>
      <w:r w:rsidR="00AB73BF">
        <w:rPr>
          <w:rFonts w:ascii="Tahoma" w:hAnsi="Tahoma" w:cs="Tahoma"/>
          <w:color w:val="000000"/>
          <w:sz w:val="22"/>
          <w:szCs w:val="22"/>
          <w:lang w:eastAsia="en-US"/>
        </w:rPr>
        <w:t xml:space="preserve"> </w:t>
      </w:r>
      <w:r w:rsidRPr="00F07374">
        <w:rPr>
          <w:rFonts w:ascii="Tahoma" w:hAnsi="Tahoma" w:cs="Tahoma"/>
          <w:color w:val="000000"/>
          <w:sz w:val="22"/>
          <w:szCs w:val="22"/>
          <w:lang w:eastAsia="en-US"/>
        </w:rPr>
        <w:t>године.</w:t>
      </w:r>
    </w:p>
    <w:p w:rsidR="00094372" w:rsidRPr="00F07374" w:rsidRDefault="00094372" w:rsidP="00CB170D">
      <w:pPr>
        <w:spacing w:after="150"/>
        <w:jc w:val="both"/>
        <w:rPr>
          <w:rFonts w:ascii="Tahoma" w:hAnsi="Tahoma" w:cs="Tahoma"/>
          <w:color w:val="000000"/>
          <w:sz w:val="22"/>
          <w:szCs w:val="22"/>
          <w:lang w:eastAsia="en-US"/>
        </w:rPr>
      </w:pPr>
    </w:p>
    <w:p w:rsidR="006F0C0E" w:rsidRPr="006F0C0E" w:rsidRDefault="006F0C0E" w:rsidP="006F0C0E">
      <w:pPr>
        <w:jc w:val="center"/>
        <w:outlineLvl w:val="0"/>
        <w:rPr>
          <w:rFonts w:ascii="Tahoma" w:eastAsia="Calibri" w:hAnsi="Tahoma" w:cs="Tahoma"/>
          <w:sz w:val="22"/>
          <w:szCs w:val="22"/>
          <w:lang w:val="ru-RU" w:eastAsia="en-US"/>
        </w:rPr>
      </w:pPr>
      <w:r w:rsidRPr="006F0C0E">
        <w:rPr>
          <w:rFonts w:ascii="Tahoma" w:eastAsia="Calibri" w:hAnsi="Tahoma" w:cs="Tahoma"/>
          <w:sz w:val="22"/>
          <w:szCs w:val="22"/>
          <w:lang w:eastAsia="en-US"/>
        </w:rPr>
        <w:t>СКУПШТИНА</w:t>
      </w:r>
      <w:r w:rsidRPr="006F0C0E">
        <w:rPr>
          <w:rFonts w:ascii="Tahoma" w:eastAsia="Calibri" w:hAnsi="Tahoma" w:cs="Tahoma"/>
          <w:sz w:val="22"/>
          <w:szCs w:val="22"/>
          <w:lang w:val="ru-RU" w:eastAsia="en-US"/>
        </w:rPr>
        <w:t xml:space="preserve"> ОПШТИНЕ НОВИ БЕЧЕЈ</w:t>
      </w:r>
    </w:p>
    <w:p w:rsidR="006F0C0E" w:rsidRPr="006F0C0E" w:rsidRDefault="006F0C0E" w:rsidP="006F0C0E">
      <w:pPr>
        <w:rPr>
          <w:rFonts w:ascii="Tahoma" w:eastAsia="Calibri" w:hAnsi="Tahoma" w:cs="Tahoma"/>
          <w:b/>
          <w:sz w:val="22"/>
          <w:szCs w:val="22"/>
          <w:lang w:val="sr-Cyrl-CS" w:eastAsia="en-US"/>
        </w:rPr>
      </w:pPr>
    </w:p>
    <w:p w:rsidR="006F0C0E" w:rsidRPr="00597E25" w:rsidRDefault="006F0C0E" w:rsidP="006F0C0E">
      <w:pPr>
        <w:jc w:val="both"/>
        <w:rPr>
          <w:rFonts w:ascii="Tahoma" w:eastAsia="Calibri" w:hAnsi="Tahoma" w:cs="Tahoma"/>
          <w:sz w:val="22"/>
          <w:szCs w:val="22"/>
          <w:lang w:eastAsia="en-US"/>
        </w:rPr>
      </w:pPr>
      <w:r w:rsidRPr="006F0C0E">
        <w:rPr>
          <w:rFonts w:ascii="Tahoma" w:eastAsia="Calibri" w:hAnsi="Tahoma" w:cs="Tahoma"/>
          <w:sz w:val="22"/>
          <w:szCs w:val="22"/>
          <w:lang w:val="ru-RU" w:eastAsia="en-US"/>
        </w:rPr>
        <w:t>Број</w:t>
      </w:r>
      <w:r w:rsidRPr="00597E25">
        <w:rPr>
          <w:rFonts w:ascii="Tahoma" w:eastAsia="Calibri" w:hAnsi="Tahoma" w:cs="Tahoma"/>
          <w:sz w:val="22"/>
          <w:szCs w:val="22"/>
          <w:lang w:val="ru-RU" w:eastAsia="en-US"/>
        </w:rPr>
        <w:t xml:space="preserve">: </w:t>
      </w:r>
      <w:r w:rsidR="00597E25" w:rsidRPr="00597E25">
        <w:rPr>
          <w:rFonts w:ascii="Tahoma" w:eastAsia="Calibri" w:hAnsi="Tahoma" w:cs="Tahoma"/>
          <w:sz w:val="22"/>
          <w:szCs w:val="22"/>
          <w:lang w:val="ru-RU" w:eastAsia="en-US"/>
        </w:rPr>
        <w:t>I</w:t>
      </w:r>
      <w:r w:rsidRPr="00597E25">
        <w:rPr>
          <w:rFonts w:ascii="Tahoma" w:eastAsia="Calibri" w:hAnsi="Tahoma" w:cs="Tahoma"/>
          <w:sz w:val="22"/>
          <w:szCs w:val="22"/>
          <w:lang w:val="ru-RU" w:eastAsia="en-US"/>
        </w:rPr>
        <w:t xml:space="preserve"> 02-</w:t>
      </w:r>
      <w:r w:rsidR="00597E25" w:rsidRPr="00597E25">
        <w:rPr>
          <w:rFonts w:ascii="Tahoma" w:eastAsia="Calibri" w:hAnsi="Tahoma" w:cs="Tahoma"/>
          <w:sz w:val="22"/>
          <w:szCs w:val="22"/>
          <w:lang w:eastAsia="en-US"/>
        </w:rPr>
        <w:t>400-__</w:t>
      </w:r>
      <w:r w:rsidRPr="00597E25">
        <w:rPr>
          <w:rFonts w:ascii="Tahoma" w:eastAsia="Calibri" w:hAnsi="Tahoma" w:cs="Tahoma"/>
          <w:sz w:val="22"/>
          <w:szCs w:val="22"/>
          <w:lang w:eastAsia="en-US"/>
        </w:rPr>
        <w:t>/</w:t>
      </w:r>
      <w:r w:rsidRPr="00597E25">
        <w:rPr>
          <w:rFonts w:ascii="Tahoma" w:eastAsia="Calibri" w:hAnsi="Tahoma" w:cs="Tahoma"/>
          <w:sz w:val="22"/>
          <w:szCs w:val="22"/>
          <w:lang w:val="ru-RU" w:eastAsia="en-US"/>
        </w:rPr>
        <w:t>202</w:t>
      </w:r>
      <w:r w:rsidR="00597E25" w:rsidRPr="00597E25">
        <w:rPr>
          <w:rFonts w:ascii="Tahoma" w:eastAsia="Calibri" w:hAnsi="Tahoma" w:cs="Tahoma"/>
          <w:sz w:val="22"/>
          <w:szCs w:val="22"/>
          <w:lang w:val="sr-Latn-RS" w:eastAsia="en-US"/>
        </w:rPr>
        <w:t>3</w:t>
      </w:r>
      <w:r w:rsidRPr="00597E25">
        <w:rPr>
          <w:rFonts w:ascii="Tahoma" w:eastAsia="Calibri" w:hAnsi="Tahoma" w:cs="Tahoma"/>
          <w:sz w:val="22"/>
          <w:szCs w:val="22"/>
          <w:lang w:eastAsia="en-US"/>
        </w:rPr>
        <w:tab/>
      </w:r>
      <w:r w:rsidRPr="00597E25">
        <w:rPr>
          <w:rFonts w:ascii="Tahoma" w:eastAsia="Calibri" w:hAnsi="Tahoma" w:cs="Tahoma"/>
          <w:sz w:val="22"/>
          <w:szCs w:val="22"/>
          <w:lang w:eastAsia="en-US"/>
        </w:rPr>
        <w:tab/>
      </w:r>
      <w:r w:rsidRPr="00597E25">
        <w:rPr>
          <w:rFonts w:ascii="Tahoma" w:eastAsia="Calibri" w:hAnsi="Tahoma" w:cs="Tahoma"/>
          <w:sz w:val="22"/>
          <w:szCs w:val="22"/>
          <w:lang w:eastAsia="en-US"/>
        </w:rPr>
        <w:tab/>
      </w:r>
      <w:r w:rsidRPr="00597E25">
        <w:rPr>
          <w:rFonts w:ascii="Tahoma" w:eastAsia="Calibri" w:hAnsi="Tahoma" w:cs="Tahoma"/>
          <w:sz w:val="22"/>
          <w:szCs w:val="22"/>
          <w:lang w:eastAsia="en-US"/>
        </w:rPr>
        <w:tab/>
      </w:r>
      <w:r w:rsidRPr="00597E25">
        <w:rPr>
          <w:rFonts w:ascii="Tahoma" w:eastAsia="Calibri" w:hAnsi="Tahoma" w:cs="Tahoma"/>
          <w:sz w:val="22"/>
          <w:szCs w:val="22"/>
          <w:lang w:eastAsia="en-US"/>
        </w:rPr>
        <w:tab/>
      </w:r>
      <w:r w:rsidRPr="00597E25">
        <w:rPr>
          <w:rFonts w:ascii="Tahoma" w:eastAsia="Calibri" w:hAnsi="Tahoma" w:cs="Tahoma"/>
          <w:sz w:val="22"/>
          <w:szCs w:val="22"/>
          <w:lang w:eastAsia="en-US"/>
        </w:rPr>
        <w:tab/>
        <w:t xml:space="preserve">         </w:t>
      </w:r>
      <w:r w:rsidRPr="00597E25">
        <w:rPr>
          <w:rFonts w:ascii="Tahoma" w:eastAsia="Calibri" w:hAnsi="Tahoma" w:cs="Tahoma"/>
          <w:sz w:val="22"/>
          <w:szCs w:val="22"/>
          <w:lang w:eastAsia="en-US"/>
        </w:rPr>
        <w:tab/>
      </w:r>
      <w:r w:rsidRPr="00597E25">
        <w:rPr>
          <w:rFonts w:ascii="Tahoma" w:eastAsia="Calibri" w:hAnsi="Tahoma" w:cs="Tahoma"/>
          <w:sz w:val="22"/>
          <w:szCs w:val="22"/>
          <w:lang w:eastAsia="en-US"/>
        </w:rPr>
        <w:tab/>
      </w:r>
      <w:r w:rsidRPr="00597E25">
        <w:rPr>
          <w:rFonts w:ascii="Tahoma" w:eastAsia="Calibri" w:hAnsi="Tahoma" w:cs="Tahoma"/>
          <w:sz w:val="22"/>
          <w:szCs w:val="22"/>
          <w:lang w:eastAsia="en-US"/>
        </w:rPr>
        <w:tab/>
      </w:r>
      <w:r w:rsidRPr="00597E25">
        <w:rPr>
          <w:rFonts w:ascii="Tahoma" w:eastAsia="Calibri" w:hAnsi="Tahoma" w:cs="Tahoma"/>
          <w:sz w:val="22"/>
          <w:szCs w:val="22"/>
          <w:lang w:eastAsia="en-US"/>
        </w:rPr>
        <w:tab/>
      </w:r>
      <w:r w:rsidRPr="00597E25">
        <w:rPr>
          <w:rFonts w:ascii="Tahoma" w:eastAsia="Calibri" w:hAnsi="Tahoma" w:cs="Tahoma"/>
          <w:sz w:val="22"/>
          <w:szCs w:val="22"/>
          <w:lang w:eastAsia="en-US"/>
        </w:rPr>
        <w:tab/>
      </w:r>
      <w:r w:rsidRPr="00597E25">
        <w:rPr>
          <w:rFonts w:ascii="Tahoma" w:eastAsia="Calibri" w:hAnsi="Tahoma" w:cs="Tahoma"/>
          <w:sz w:val="22"/>
          <w:szCs w:val="22"/>
          <w:lang w:eastAsia="en-US"/>
        </w:rPr>
        <w:tab/>
      </w:r>
      <w:r w:rsidRPr="00597E25">
        <w:rPr>
          <w:rFonts w:ascii="Tahoma" w:eastAsia="Calibri" w:hAnsi="Tahoma" w:cs="Tahoma"/>
          <w:sz w:val="22"/>
          <w:szCs w:val="22"/>
          <w:lang w:eastAsia="en-US"/>
        </w:rPr>
        <w:tab/>
      </w:r>
      <w:r w:rsidRPr="00597E25">
        <w:rPr>
          <w:rFonts w:ascii="Tahoma" w:eastAsia="Calibri" w:hAnsi="Tahoma" w:cs="Tahoma"/>
          <w:sz w:val="22"/>
          <w:szCs w:val="22"/>
          <w:lang w:val="sr-Cyrl-CS" w:eastAsia="en-US"/>
        </w:rPr>
        <w:t>Председник</w:t>
      </w:r>
    </w:p>
    <w:p w:rsidR="006F0C0E" w:rsidRPr="00597E25" w:rsidRDefault="006F0C0E" w:rsidP="006F0C0E">
      <w:pPr>
        <w:jc w:val="both"/>
        <w:rPr>
          <w:rFonts w:ascii="Tahoma" w:eastAsia="Calibri" w:hAnsi="Tahoma" w:cs="Tahoma"/>
          <w:sz w:val="22"/>
          <w:szCs w:val="22"/>
          <w:lang w:eastAsia="en-US"/>
        </w:rPr>
      </w:pPr>
      <w:r w:rsidRPr="00597E25">
        <w:rPr>
          <w:rFonts w:ascii="Tahoma" w:eastAsia="Calibri" w:hAnsi="Tahoma" w:cs="Tahoma"/>
          <w:sz w:val="22"/>
          <w:szCs w:val="22"/>
          <w:lang w:eastAsia="en-US"/>
        </w:rPr>
        <w:t xml:space="preserve">Дана: </w:t>
      </w:r>
      <w:r w:rsidR="00597E25" w:rsidRPr="00597E25">
        <w:rPr>
          <w:rFonts w:ascii="Tahoma" w:eastAsia="Calibri" w:hAnsi="Tahoma" w:cs="Tahoma"/>
          <w:sz w:val="22"/>
          <w:szCs w:val="22"/>
          <w:lang w:val="sr-Latn-RS" w:eastAsia="en-US"/>
        </w:rPr>
        <w:t>__</w:t>
      </w:r>
      <w:r w:rsidR="00AB73BF" w:rsidRPr="00597E25">
        <w:rPr>
          <w:rFonts w:ascii="Tahoma" w:eastAsia="Calibri" w:hAnsi="Tahoma" w:cs="Tahoma"/>
          <w:sz w:val="22"/>
          <w:szCs w:val="22"/>
          <w:lang w:eastAsia="en-US"/>
        </w:rPr>
        <w:t>.</w:t>
      </w:r>
      <w:r w:rsidR="008E701A" w:rsidRPr="00597E25">
        <w:rPr>
          <w:rFonts w:ascii="Tahoma" w:eastAsia="Calibri" w:hAnsi="Tahoma" w:cs="Tahoma"/>
          <w:sz w:val="22"/>
          <w:szCs w:val="22"/>
          <w:lang w:val="sr-Cyrl-RS" w:eastAsia="en-US"/>
        </w:rPr>
        <w:t>04</w:t>
      </w:r>
      <w:r w:rsidRPr="00597E25">
        <w:rPr>
          <w:rFonts w:ascii="Tahoma" w:eastAsia="Calibri" w:hAnsi="Tahoma" w:cs="Tahoma"/>
          <w:sz w:val="22"/>
          <w:szCs w:val="22"/>
          <w:lang w:eastAsia="en-US"/>
        </w:rPr>
        <w:t>.202</w:t>
      </w:r>
      <w:r w:rsidR="008E701A" w:rsidRPr="00597E25">
        <w:rPr>
          <w:rFonts w:ascii="Tahoma" w:eastAsia="Calibri" w:hAnsi="Tahoma" w:cs="Tahoma"/>
          <w:sz w:val="22"/>
          <w:szCs w:val="22"/>
          <w:lang w:val="sr-Cyrl-RS" w:eastAsia="en-US"/>
        </w:rPr>
        <w:t>3</w:t>
      </w:r>
      <w:r w:rsidRPr="00597E25">
        <w:rPr>
          <w:rFonts w:ascii="Tahoma" w:eastAsia="Calibri" w:hAnsi="Tahoma" w:cs="Tahoma"/>
          <w:sz w:val="22"/>
          <w:szCs w:val="22"/>
          <w:lang w:eastAsia="en-US"/>
        </w:rPr>
        <w:t>. године</w:t>
      </w:r>
      <w:r w:rsidRPr="00597E25">
        <w:rPr>
          <w:rFonts w:ascii="Tahoma" w:eastAsia="Calibri" w:hAnsi="Tahoma" w:cs="Tahoma"/>
          <w:sz w:val="22"/>
          <w:szCs w:val="22"/>
          <w:lang w:eastAsia="en-US"/>
        </w:rPr>
        <w:tab/>
      </w:r>
      <w:r w:rsidRPr="00597E25">
        <w:rPr>
          <w:rFonts w:ascii="Tahoma" w:eastAsia="Calibri" w:hAnsi="Tahoma" w:cs="Tahoma"/>
          <w:sz w:val="22"/>
          <w:szCs w:val="22"/>
          <w:lang w:eastAsia="en-US"/>
        </w:rPr>
        <w:tab/>
      </w:r>
      <w:r w:rsidRPr="00597E25">
        <w:rPr>
          <w:rFonts w:ascii="Tahoma" w:eastAsia="Calibri" w:hAnsi="Tahoma" w:cs="Tahoma"/>
          <w:sz w:val="22"/>
          <w:szCs w:val="22"/>
          <w:lang w:eastAsia="en-US"/>
        </w:rPr>
        <w:tab/>
      </w:r>
      <w:r w:rsidRPr="00597E25">
        <w:rPr>
          <w:rFonts w:ascii="Tahoma" w:eastAsia="Calibri" w:hAnsi="Tahoma" w:cs="Tahoma"/>
          <w:sz w:val="22"/>
          <w:szCs w:val="22"/>
          <w:lang w:eastAsia="en-US"/>
        </w:rPr>
        <w:tab/>
        <w:t xml:space="preserve">    </w:t>
      </w:r>
      <w:r w:rsidRPr="00597E25">
        <w:rPr>
          <w:rFonts w:ascii="Tahoma" w:eastAsia="Calibri" w:hAnsi="Tahoma" w:cs="Tahoma"/>
          <w:sz w:val="22"/>
          <w:szCs w:val="22"/>
          <w:lang w:eastAsia="en-US"/>
        </w:rPr>
        <w:tab/>
        <w:t xml:space="preserve">         </w:t>
      </w:r>
      <w:r w:rsidRPr="00597E25">
        <w:rPr>
          <w:rFonts w:ascii="Tahoma" w:eastAsia="Calibri" w:hAnsi="Tahoma" w:cs="Tahoma"/>
          <w:sz w:val="22"/>
          <w:szCs w:val="22"/>
          <w:lang w:eastAsia="en-US"/>
        </w:rPr>
        <w:tab/>
      </w:r>
      <w:r w:rsidRPr="00597E25">
        <w:rPr>
          <w:rFonts w:ascii="Tahoma" w:eastAsia="Calibri" w:hAnsi="Tahoma" w:cs="Tahoma"/>
          <w:sz w:val="22"/>
          <w:szCs w:val="22"/>
          <w:lang w:eastAsia="en-US"/>
        </w:rPr>
        <w:tab/>
      </w:r>
      <w:r w:rsidRPr="00597E25">
        <w:rPr>
          <w:rFonts w:ascii="Tahoma" w:eastAsia="Calibri" w:hAnsi="Tahoma" w:cs="Tahoma"/>
          <w:sz w:val="22"/>
          <w:szCs w:val="22"/>
          <w:lang w:eastAsia="en-US"/>
        </w:rPr>
        <w:tab/>
      </w:r>
      <w:r w:rsidRPr="00597E25">
        <w:rPr>
          <w:rFonts w:ascii="Tahoma" w:eastAsia="Calibri" w:hAnsi="Tahoma" w:cs="Tahoma"/>
          <w:sz w:val="22"/>
          <w:szCs w:val="22"/>
          <w:lang w:eastAsia="en-US"/>
        </w:rPr>
        <w:tab/>
      </w:r>
      <w:r w:rsidRPr="00597E25">
        <w:rPr>
          <w:rFonts w:ascii="Tahoma" w:eastAsia="Calibri" w:hAnsi="Tahoma" w:cs="Tahoma"/>
          <w:sz w:val="22"/>
          <w:szCs w:val="22"/>
          <w:lang w:eastAsia="en-US"/>
        </w:rPr>
        <w:tab/>
      </w:r>
      <w:r w:rsidRPr="00597E25">
        <w:rPr>
          <w:rFonts w:ascii="Tahoma" w:eastAsia="Calibri" w:hAnsi="Tahoma" w:cs="Tahoma"/>
          <w:sz w:val="22"/>
          <w:szCs w:val="22"/>
          <w:lang w:eastAsia="en-US"/>
        </w:rPr>
        <w:tab/>
      </w:r>
      <w:r w:rsidRPr="00597E25">
        <w:rPr>
          <w:rFonts w:ascii="Tahoma" w:eastAsia="Calibri" w:hAnsi="Tahoma" w:cs="Tahoma"/>
          <w:sz w:val="22"/>
          <w:szCs w:val="22"/>
          <w:lang w:eastAsia="en-US"/>
        </w:rPr>
        <w:tab/>
      </w:r>
      <w:r w:rsidRPr="00597E25">
        <w:rPr>
          <w:rFonts w:ascii="Tahoma" w:eastAsia="Calibri" w:hAnsi="Tahoma" w:cs="Tahoma"/>
          <w:sz w:val="22"/>
          <w:szCs w:val="22"/>
          <w:lang w:eastAsia="en-US"/>
        </w:rPr>
        <w:tab/>
        <w:t>Скупштине општине</w:t>
      </w:r>
    </w:p>
    <w:p w:rsidR="006F0C0E" w:rsidRDefault="006F0C0E" w:rsidP="006F0C0E">
      <w:pPr>
        <w:jc w:val="both"/>
        <w:rPr>
          <w:rFonts w:ascii="Tahoma" w:eastAsia="Calibri" w:hAnsi="Tahoma" w:cs="Tahoma"/>
          <w:sz w:val="22"/>
          <w:szCs w:val="22"/>
          <w:lang w:val="sr-Cyrl-CS" w:eastAsia="en-US"/>
        </w:rPr>
      </w:pPr>
      <w:r w:rsidRPr="00597E25">
        <w:rPr>
          <w:rFonts w:ascii="Tahoma" w:eastAsia="Calibri" w:hAnsi="Tahoma" w:cs="Tahoma"/>
          <w:sz w:val="22"/>
          <w:szCs w:val="22"/>
          <w:lang w:val="sr-Cyrl-CS" w:eastAsia="en-US"/>
        </w:rPr>
        <w:t xml:space="preserve">   Н о в и   Б е ч е ј</w:t>
      </w:r>
      <w:r w:rsidRPr="00597E25">
        <w:rPr>
          <w:rFonts w:ascii="Tahoma" w:eastAsia="Calibri" w:hAnsi="Tahoma" w:cs="Tahoma"/>
          <w:sz w:val="22"/>
          <w:szCs w:val="22"/>
          <w:lang w:val="sr-Cyrl-CS" w:eastAsia="en-US"/>
        </w:rPr>
        <w:tab/>
      </w:r>
      <w:r w:rsidRPr="00597E25">
        <w:rPr>
          <w:rFonts w:ascii="Tahoma" w:eastAsia="Calibri" w:hAnsi="Tahoma" w:cs="Tahoma"/>
          <w:sz w:val="22"/>
          <w:szCs w:val="22"/>
          <w:lang w:val="sr-Cyrl-CS" w:eastAsia="en-US"/>
        </w:rPr>
        <w:tab/>
      </w:r>
      <w:r w:rsidRPr="00597E25">
        <w:rPr>
          <w:rFonts w:ascii="Tahoma" w:eastAsia="Calibri" w:hAnsi="Tahoma" w:cs="Tahoma"/>
          <w:sz w:val="22"/>
          <w:szCs w:val="22"/>
          <w:lang w:val="sr-Cyrl-CS" w:eastAsia="en-US"/>
        </w:rPr>
        <w:tab/>
      </w:r>
      <w:r w:rsidRPr="00597E25">
        <w:rPr>
          <w:rFonts w:ascii="Tahoma" w:eastAsia="Calibri" w:hAnsi="Tahoma" w:cs="Tahoma"/>
          <w:sz w:val="22"/>
          <w:szCs w:val="22"/>
          <w:lang w:val="sr-Cyrl-CS" w:eastAsia="en-US"/>
        </w:rPr>
        <w:tab/>
      </w:r>
      <w:r w:rsidRPr="00597E25">
        <w:rPr>
          <w:rFonts w:ascii="Tahoma" w:eastAsia="Calibri" w:hAnsi="Tahoma" w:cs="Tahoma"/>
          <w:sz w:val="22"/>
          <w:szCs w:val="22"/>
          <w:lang w:val="sr-Cyrl-CS" w:eastAsia="en-US"/>
        </w:rPr>
        <w:tab/>
      </w:r>
      <w:r w:rsidRPr="00597E25">
        <w:rPr>
          <w:rFonts w:ascii="Tahoma" w:eastAsia="Calibri" w:hAnsi="Tahoma" w:cs="Tahoma"/>
          <w:sz w:val="22"/>
          <w:szCs w:val="22"/>
          <w:lang w:val="sr-Cyrl-CS" w:eastAsia="en-US"/>
        </w:rPr>
        <w:tab/>
        <w:t xml:space="preserve">         </w:t>
      </w:r>
      <w:r w:rsidRPr="00597E25">
        <w:rPr>
          <w:rFonts w:ascii="Tahoma" w:eastAsia="Calibri" w:hAnsi="Tahoma" w:cs="Tahoma"/>
          <w:sz w:val="22"/>
          <w:szCs w:val="22"/>
          <w:lang w:val="sr-Cyrl-CS" w:eastAsia="en-US"/>
        </w:rPr>
        <w:tab/>
      </w:r>
      <w:r w:rsidRPr="00597E25">
        <w:rPr>
          <w:rFonts w:ascii="Tahoma" w:eastAsia="Calibri" w:hAnsi="Tahoma" w:cs="Tahoma"/>
          <w:sz w:val="22"/>
          <w:szCs w:val="22"/>
          <w:lang w:val="sr-Cyrl-CS" w:eastAsia="en-US"/>
        </w:rPr>
        <w:tab/>
      </w:r>
      <w:r w:rsidRPr="00597E25">
        <w:rPr>
          <w:rFonts w:ascii="Tahoma" w:eastAsia="Calibri" w:hAnsi="Tahoma" w:cs="Tahoma"/>
          <w:sz w:val="22"/>
          <w:szCs w:val="22"/>
          <w:lang w:val="sr-Cyrl-CS" w:eastAsia="en-US"/>
        </w:rPr>
        <w:tab/>
      </w:r>
      <w:r w:rsidRPr="00597E25">
        <w:rPr>
          <w:rFonts w:ascii="Tahoma" w:eastAsia="Calibri" w:hAnsi="Tahoma" w:cs="Tahoma"/>
          <w:sz w:val="22"/>
          <w:szCs w:val="22"/>
          <w:lang w:val="sr-Cyrl-CS" w:eastAsia="en-US"/>
        </w:rPr>
        <w:tab/>
      </w:r>
      <w:r w:rsidRPr="00597E25">
        <w:rPr>
          <w:rFonts w:ascii="Tahoma" w:eastAsia="Calibri" w:hAnsi="Tahoma" w:cs="Tahoma"/>
          <w:sz w:val="22"/>
          <w:szCs w:val="22"/>
          <w:lang w:val="sr-Cyrl-CS" w:eastAsia="en-US"/>
        </w:rPr>
        <w:tab/>
      </w:r>
      <w:r w:rsidRPr="00597E25">
        <w:rPr>
          <w:rFonts w:ascii="Tahoma" w:eastAsia="Calibri" w:hAnsi="Tahoma" w:cs="Tahoma"/>
          <w:sz w:val="22"/>
          <w:szCs w:val="22"/>
          <w:lang w:val="sr-Cyrl-CS" w:eastAsia="en-US"/>
        </w:rPr>
        <w:tab/>
      </w:r>
      <w:r w:rsidRPr="00597E25">
        <w:rPr>
          <w:rFonts w:ascii="Tahoma" w:eastAsia="Calibri" w:hAnsi="Tahoma" w:cs="Tahoma"/>
          <w:sz w:val="22"/>
          <w:szCs w:val="22"/>
          <w:lang w:val="sr-Cyrl-CS" w:eastAsia="en-US"/>
        </w:rPr>
        <w:tab/>
      </w:r>
      <w:r w:rsidRPr="00597E25">
        <w:rPr>
          <w:rFonts w:ascii="Tahoma" w:eastAsia="Calibri" w:hAnsi="Tahoma" w:cs="Tahoma"/>
          <w:sz w:val="22"/>
          <w:szCs w:val="22"/>
          <w:lang w:val="sr-Cyrl-CS" w:eastAsia="en-US"/>
        </w:rPr>
        <w:tab/>
        <w:t>Милован Баштованов</w:t>
      </w:r>
      <w:r w:rsidRPr="006F0C0E">
        <w:rPr>
          <w:rFonts w:ascii="Tahoma" w:eastAsia="Calibri" w:hAnsi="Tahoma" w:cs="Tahoma"/>
          <w:sz w:val="22"/>
          <w:szCs w:val="22"/>
          <w:lang w:val="sr-Cyrl-CS" w:eastAsia="en-US"/>
        </w:rPr>
        <w:t xml:space="preserve"> </w:t>
      </w:r>
    </w:p>
    <w:p w:rsidR="005D3434" w:rsidRDefault="005D3434" w:rsidP="006F0C0E">
      <w:pPr>
        <w:jc w:val="both"/>
        <w:rPr>
          <w:rFonts w:ascii="Tahoma" w:eastAsia="Calibri" w:hAnsi="Tahoma" w:cs="Tahoma"/>
          <w:sz w:val="22"/>
          <w:szCs w:val="22"/>
          <w:lang w:val="sr-Cyrl-CS" w:eastAsia="en-US"/>
        </w:rPr>
      </w:pPr>
    </w:p>
    <w:p w:rsidR="005D3434" w:rsidRDefault="005D3434" w:rsidP="006F0C0E">
      <w:pPr>
        <w:jc w:val="both"/>
        <w:rPr>
          <w:rFonts w:ascii="Tahoma" w:eastAsia="Calibri" w:hAnsi="Tahoma" w:cs="Tahoma"/>
          <w:sz w:val="22"/>
          <w:szCs w:val="22"/>
          <w:lang w:val="sr-Cyrl-CS" w:eastAsia="en-US"/>
        </w:rPr>
      </w:pPr>
      <w:bookmarkStart w:id="169" w:name="_GoBack"/>
      <w:bookmarkEnd w:id="169"/>
    </w:p>
    <w:p w:rsidR="005D3434" w:rsidRDefault="005D3434" w:rsidP="006F0C0E">
      <w:pPr>
        <w:jc w:val="both"/>
        <w:rPr>
          <w:rFonts w:ascii="Tahoma" w:eastAsia="Calibri" w:hAnsi="Tahoma" w:cs="Tahoma"/>
          <w:sz w:val="22"/>
          <w:szCs w:val="22"/>
          <w:lang w:val="sr-Cyrl-CS" w:eastAsia="en-US"/>
        </w:rPr>
      </w:pPr>
    </w:p>
    <w:p w:rsidR="005D3434" w:rsidRDefault="005D3434" w:rsidP="006F0C0E">
      <w:pPr>
        <w:jc w:val="both"/>
        <w:rPr>
          <w:rFonts w:ascii="Tahoma" w:eastAsia="Calibri" w:hAnsi="Tahoma" w:cs="Tahoma"/>
          <w:sz w:val="22"/>
          <w:szCs w:val="22"/>
          <w:lang w:val="sr-Cyrl-CS" w:eastAsia="en-US"/>
        </w:rPr>
      </w:pPr>
    </w:p>
    <w:p w:rsidR="005D3434" w:rsidRDefault="005D3434" w:rsidP="006F0C0E">
      <w:pPr>
        <w:jc w:val="both"/>
        <w:rPr>
          <w:rFonts w:ascii="Tahoma" w:eastAsia="Calibri" w:hAnsi="Tahoma" w:cs="Tahoma"/>
          <w:sz w:val="22"/>
          <w:szCs w:val="22"/>
          <w:lang w:val="sr-Cyrl-CS" w:eastAsia="en-US"/>
        </w:rPr>
      </w:pPr>
    </w:p>
    <w:p w:rsidR="005D3434" w:rsidRDefault="005D3434" w:rsidP="006F0C0E">
      <w:pPr>
        <w:jc w:val="both"/>
        <w:rPr>
          <w:rFonts w:ascii="Tahoma" w:eastAsia="Calibri" w:hAnsi="Tahoma" w:cs="Tahoma"/>
          <w:sz w:val="22"/>
          <w:szCs w:val="22"/>
          <w:lang w:val="sr-Cyrl-CS" w:eastAsia="en-US"/>
        </w:rPr>
      </w:pPr>
    </w:p>
    <w:p w:rsidR="005D3434" w:rsidRDefault="005D3434" w:rsidP="006F0C0E">
      <w:pPr>
        <w:jc w:val="both"/>
        <w:rPr>
          <w:rFonts w:ascii="Tahoma" w:eastAsia="Calibri" w:hAnsi="Tahoma" w:cs="Tahoma"/>
          <w:sz w:val="22"/>
          <w:szCs w:val="22"/>
          <w:lang w:val="sr-Cyrl-CS" w:eastAsia="en-US"/>
        </w:rPr>
      </w:pPr>
    </w:p>
    <w:p w:rsidR="005D3434" w:rsidRDefault="005D3434" w:rsidP="006F0C0E">
      <w:pPr>
        <w:jc w:val="both"/>
        <w:rPr>
          <w:rFonts w:ascii="Tahoma" w:eastAsia="Calibri" w:hAnsi="Tahoma" w:cs="Tahoma"/>
          <w:sz w:val="22"/>
          <w:szCs w:val="22"/>
          <w:lang w:val="sr-Cyrl-CS" w:eastAsia="en-US"/>
        </w:rPr>
      </w:pPr>
    </w:p>
    <w:p w:rsidR="005D3434" w:rsidRDefault="005D3434" w:rsidP="006F0C0E">
      <w:pPr>
        <w:jc w:val="both"/>
        <w:rPr>
          <w:rFonts w:ascii="Tahoma" w:eastAsia="Calibri" w:hAnsi="Tahoma" w:cs="Tahoma"/>
          <w:sz w:val="22"/>
          <w:szCs w:val="22"/>
          <w:lang w:val="sr-Cyrl-CS" w:eastAsia="en-US"/>
        </w:rPr>
      </w:pPr>
    </w:p>
    <w:p w:rsidR="005D3434" w:rsidRDefault="005D3434" w:rsidP="006F0C0E">
      <w:pPr>
        <w:jc w:val="both"/>
        <w:rPr>
          <w:rFonts w:ascii="Tahoma" w:eastAsia="Calibri" w:hAnsi="Tahoma" w:cs="Tahoma"/>
          <w:sz w:val="22"/>
          <w:szCs w:val="22"/>
          <w:lang w:val="sr-Cyrl-CS" w:eastAsia="en-US"/>
        </w:rPr>
      </w:pPr>
    </w:p>
    <w:p w:rsidR="005D3434" w:rsidRDefault="005D3434" w:rsidP="006F0C0E">
      <w:pPr>
        <w:jc w:val="both"/>
        <w:rPr>
          <w:rFonts w:ascii="Tahoma" w:eastAsia="Calibri" w:hAnsi="Tahoma" w:cs="Tahoma"/>
          <w:sz w:val="22"/>
          <w:szCs w:val="22"/>
          <w:lang w:val="sr-Cyrl-CS" w:eastAsia="en-US"/>
        </w:rPr>
      </w:pPr>
    </w:p>
    <w:p w:rsidR="005D3434" w:rsidRDefault="005D3434" w:rsidP="006F0C0E">
      <w:pPr>
        <w:jc w:val="both"/>
        <w:rPr>
          <w:rFonts w:ascii="Tahoma" w:eastAsia="Calibri" w:hAnsi="Tahoma" w:cs="Tahoma"/>
          <w:sz w:val="22"/>
          <w:szCs w:val="22"/>
          <w:lang w:val="sr-Cyrl-CS" w:eastAsia="en-US"/>
        </w:rPr>
      </w:pPr>
    </w:p>
    <w:p w:rsidR="005D3434" w:rsidRDefault="005D3434" w:rsidP="006F0C0E">
      <w:pPr>
        <w:jc w:val="both"/>
        <w:rPr>
          <w:rFonts w:ascii="Tahoma" w:eastAsia="Calibri" w:hAnsi="Tahoma" w:cs="Tahoma"/>
          <w:sz w:val="22"/>
          <w:szCs w:val="22"/>
          <w:lang w:val="sr-Cyrl-CS" w:eastAsia="en-US"/>
        </w:rPr>
      </w:pPr>
    </w:p>
    <w:p w:rsidR="005D3434" w:rsidRDefault="005D3434" w:rsidP="006F0C0E">
      <w:pPr>
        <w:jc w:val="both"/>
        <w:rPr>
          <w:rFonts w:ascii="Tahoma" w:eastAsia="Calibri" w:hAnsi="Tahoma" w:cs="Tahoma"/>
          <w:sz w:val="22"/>
          <w:szCs w:val="22"/>
          <w:lang w:val="sr-Cyrl-CS" w:eastAsia="en-US"/>
        </w:rPr>
      </w:pPr>
    </w:p>
    <w:p w:rsidR="005D3434" w:rsidRDefault="005D3434" w:rsidP="006F0C0E">
      <w:pPr>
        <w:jc w:val="both"/>
        <w:rPr>
          <w:rFonts w:ascii="Tahoma" w:eastAsia="Calibri" w:hAnsi="Tahoma" w:cs="Tahoma"/>
          <w:sz w:val="22"/>
          <w:szCs w:val="22"/>
          <w:lang w:val="sr-Cyrl-CS" w:eastAsia="en-US"/>
        </w:rPr>
      </w:pPr>
    </w:p>
    <w:p w:rsidR="005D3434" w:rsidRDefault="005D3434" w:rsidP="006F0C0E">
      <w:pPr>
        <w:jc w:val="both"/>
        <w:rPr>
          <w:rFonts w:ascii="Tahoma" w:eastAsia="Calibri" w:hAnsi="Tahoma" w:cs="Tahoma"/>
          <w:sz w:val="22"/>
          <w:szCs w:val="22"/>
          <w:lang w:val="sr-Cyrl-CS" w:eastAsia="en-US"/>
        </w:rPr>
      </w:pPr>
    </w:p>
    <w:p w:rsidR="005D3434" w:rsidRDefault="005D3434" w:rsidP="006F0C0E">
      <w:pPr>
        <w:jc w:val="both"/>
        <w:rPr>
          <w:rFonts w:ascii="Tahoma" w:eastAsia="Calibri" w:hAnsi="Tahoma" w:cs="Tahoma"/>
          <w:sz w:val="22"/>
          <w:szCs w:val="22"/>
          <w:lang w:val="sr-Cyrl-CS" w:eastAsia="en-US"/>
        </w:rPr>
      </w:pPr>
    </w:p>
    <w:p w:rsidR="00CF0E8B" w:rsidRPr="00A666E8" w:rsidRDefault="00CF0E8B" w:rsidP="00CF0E8B">
      <w:pPr>
        <w:jc w:val="center"/>
        <w:rPr>
          <w:rFonts w:ascii="Tahoma" w:hAnsi="Tahoma" w:cs="Tahoma"/>
          <w:b/>
          <w:bCs/>
          <w:sz w:val="22"/>
          <w:szCs w:val="22"/>
          <w:lang w:eastAsia="en-US"/>
        </w:rPr>
      </w:pPr>
      <w:r w:rsidRPr="00A666E8">
        <w:rPr>
          <w:rFonts w:ascii="Tahoma" w:hAnsi="Tahoma" w:cs="Tahoma"/>
          <w:b/>
          <w:bCs/>
          <w:sz w:val="22"/>
          <w:szCs w:val="22"/>
          <w:lang w:eastAsia="en-US"/>
        </w:rPr>
        <w:t>О б р а з л о ж е њ е</w:t>
      </w:r>
    </w:p>
    <w:p w:rsidR="00CF0E8B" w:rsidRPr="00042A9B" w:rsidRDefault="00CF0E8B" w:rsidP="00CF0E8B">
      <w:pPr>
        <w:rPr>
          <w:rFonts w:ascii="Tahoma" w:hAnsi="Tahoma" w:cs="Tahoma"/>
          <w:b/>
          <w:sz w:val="22"/>
          <w:szCs w:val="22"/>
          <w:lang w:eastAsia="en-US"/>
        </w:rPr>
      </w:pPr>
      <w:r w:rsidRPr="00A666E8">
        <w:rPr>
          <w:sz w:val="24"/>
          <w:szCs w:val="24"/>
          <w:lang w:eastAsia="en-US"/>
        </w:rPr>
        <w:br/>
      </w:r>
      <w:r w:rsidRPr="00042A9B">
        <w:rPr>
          <w:rFonts w:ascii="Tahoma" w:hAnsi="Tahoma" w:cs="Tahoma"/>
          <w:b/>
          <w:sz w:val="22"/>
          <w:szCs w:val="22"/>
          <w:lang w:eastAsia="en-US"/>
        </w:rPr>
        <w:t>1. ПРАВНИ ОСНОВ</w:t>
      </w:r>
    </w:p>
    <w:p w:rsidR="00CF0E8B" w:rsidRDefault="00CF0E8B" w:rsidP="00CF0E8B">
      <w:pPr>
        <w:jc w:val="both"/>
        <w:rPr>
          <w:rFonts w:ascii="Tahoma" w:hAnsi="Tahoma" w:cs="Tahoma"/>
          <w:sz w:val="22"/>
          <w:szCs w:val="22"/>
          <w:lang w:eastAsia="en-US"/>
        </w:rPr>
      </w:pPr>
      <w:r w:rsidRPr="00A666E8">
        <w:rPr>
          <w:rFonts w:ascii="Tahoma" w:hAnsi="Tahoma" w:cs="Tahoma"/>
          <w:sz w:val="22"/>
          <w:szCs w:val="22"/>
          <w:lang w:eastAsia="en-US"/>
        </w:rPr>
        <w:br/>
        <w:t xml:space="preserve">Правни основ за доношење ове Одлуке садржан је у чл. 32. Закона о локалној самоуправи ("Службени гласник РС" број 129/07, 83/2014 - др. Закон, 101/2016, 47/2018 и 111/2021 -др.закон), чл. 6. и чл. 43. Закона о буџетском систему ("Сл. гласник РС", бр. 54/2009, </w:t>
      </w:r>
      <w:r w:rsidRPr="00A666E8">
        <w:rPr>
          <w:rFonts w:ascii="Tahoma" w:hAnsi="Tahoma" w:cs="Tahoma"/>
          <w:sz w:val="22"/>
          <w:szCs w:val="22"/>
        </w:rPr>
        <w:t>54/2009-3, 73/2010-3, 101/2010-239, 101/2011-260, 93/2012-175, 62/2013-3, 63/2013-3 (исправка), 108/2013-3, 142/2014-190, 68/2015-22 (др. закон), 103/2015-151, 99/2016-160, 113/2017-3, 95/2018-223, 31/2019-5, 72/2019-185, 149/2020-278, 118/2021-3, 118/2021-12 (др. закон)</w:t>
      </w:r>
      <w:r>
        <w:rPr>
          <w:rFonts w:ascii="Tahoma" w:hAnsi="Tahoma" w:cs="Tahoma"/>
          <w:sz w:val="22"/>
          <w:szCs w:val="22"/>
        </w:rPr>
        <w:t xml:space="preserve"> и</w:t>
      </w:r>
      <w:r w:rsidRPr="00A666E8">
        <w:rPr>
          <w:rFonts w:ascii="Tahoma" w:hAnsi="Tahoma" w:cs="Tahoma"/>
          <w:sz w:val="22"/>
          <w:szCs w:val="22"/>
        </w:rPr>
        <w:t xml:space="preserve"> 138/2022</w:t>
      </w:r>
      <w:r>
        <w:rPr>
          <w:rFonts w:ascii="Tahoma" w:hAnsi="Tahoma" w:cs="Tahoma"/>
          <w:sz w:val="22"/>
          <w:szCs w:val="22"/>
        </w:rPr>
        <w:t>)</w:t>
      </w:r>
      <w:r w:rsidRPr="00A666E8">
        <w:rPr>
          <w:rFonts w:ascii="Tahoma" w:hAnsi="Tahoma" w:cs="Tahoma"/>
          <w:sz w:val="22"/>
          <w:szCs w:val="22"/>
          <w:lang w:eastAsia="en-US"/>
        </w:rPr>
        <w:t xml:space="preserve"> чл</w:t>
      </w:r>
      <w:r>
        <w:rPr>
          <w:rFonts w:ascii="Tahoma" w:hAnsi="Tahoma" w:cs="Tahoma"/>
          <w:sz w:val="22"/>
          <w:szCs w:val="22"/>
          <w:lang w:eastAsia="en-US"/>
        </w:rPr>
        <w:t>ана</w:t>
      </w:r>
      <w:r w:rsidRPr="00A666E8">
        <w:rPr>
          <w:rFonts w:ascii="Tahoma" w:hAnsi="Tahoma" w:cs="Tahoma"/>
          <w:sz w:val="22"/>
          <w:szCs w:val="22"/>
          <w:lang w:eastAsia="en-US"/>
        </w:rPr>
        <w:t xml:space="preserve"> 1. Закона о финансирању локалне самоуправе ("Службени гласник РС" бр. 62/2006, 47/2011, 93/2012, 99/2013</w:t>
      </w:r>
      <w:r>
        <w:rPr>
          <w:rFonts w:ascii="Tahoma" w:hAnsi="Tahoma" w:cs="Tahoma"/>
          <w:sz w:val="22"/>
          <w:szCs w:val="22"/>
          <w:lang w:eastAsia="en-US"/>
        </w:rPr>
        <w:t xml:space="preserve">, </w:t>
      </w:r>
      <w:r w:rsidRPr="00A666E8">
        <w:rPr>
          <w:rFonts w:ascii="Tahoma" w:hAnsi="Tahoma" w:cs="Tahoma"/>
          <w:sz w:val="22"/>
          <w:szCs w:val="22"/>
          <w:lang w:eastAsia="en-US"/>
        </w:rPr>
        <w:t xml:space="preserve">125/2014, 95/2015, 83/2016 </w:t>
      </w:r>
      <w:r>
        <w:rPr>
          <w:rFonts w:ascii="Tahoma" w:hAnsi="Tahoma" w:cs="Tahoma"/>
          <w:sz w:val="22"/>
          <w:szCs w:val="22"/>
          <w:lang w:eastAsia="en-US"/>
        </w:rPr>
        <w:t>, 104</w:t>
      </w:r>
      <w:r w:rsidRPr="00A666E8">
        <w:rPr>
          <w:rFonts w:ascii="Tahoma" w:hAnsi="Tahoma" w:cs="Tahoma"/>
          <w:sz w:val="22"/>
          <w:szCs w:val="22"/>
          <w:lang w:eastAsia="en-US"/>
        </w:rPr>
        <w:t>/2016</w:t>
      </w:r>
      <w:r>
        <w:rPr>
          <w:rFonts w:ascii="Tahoma" w:hAnsi="Tahoma" w:cs="Tahoma"/>
          <w:sz w:val="22"/>
          <w:szCs w:val="22"/>
          <w:lang w:eastAsia="en-US"/>
        </w:rPr>
        <w:t>, 95/2018, 111/2021 и 124/2022</w:t>
      </w:r>
      <w:r w:rsidRPr="00A666E8">
        <w:rPr>
          <w:rFonts w:ascii="Tahoma" w:hAnsi="Tahoma" w:cs="Tahoma"/>
          <w:sz w:val="22"/>
          <w:szCs w:val="22"/>
          <w:lang w:eastAsia="en-US"/>
        </w:rPr>
        <w:t xml:space="preserve">) и члана </w:t>
      </w:r>
      <w:r>
        <w:rPr>
          <w:rFonts w:ascii="Tahoma" w:hAnsi="Tahoma" w:cs="Tahoma"/>
          <w:sz w:val="22"/>
          <w:szCs w:val="22"/>
          <w:lang w:eastAsia="en-US"/>
        </w:rPr>
        <w:t>20</w:t>
      </w:r>
      <w:r w:rsidRPr="00A666E8">
        <w:rPr>
          <w:rFonts w:ascii="Tahoma" w:hAnsi="Tahoma" w:cs="Tahoma"/>
          <w:sz w:val="22"/>
          <w:szCs w:val="22"/>
          <w:lang w:eastAsia="en-US"/>
        </w:rPr>
        <w:t xml:space="preserve"> Статута општине Нови</w:t>
      </w:r>
      <w:r>
        <w:rPr>
          <w:rFonts w:ascii="Tahoma" w:hAnsi="Tahoma" w:cs="Tahoma"/>
          <w:sz w:val="22"/>
          <w:szCs w:val="22"/>
          <w:lang w:eastAsia="en-US"/>
        </w:rPr>
        <w:t xml:space="preserve"> </w:t>
      </w:r>
      <w:r w:rsidRPr="00A666E8">
        <w:rPr>
          <w:rFonts w:ascii="Tahoma" w:hAnsi="Tahoma" w:cs="Tahoma"/>
          <w:sz w:val="22"/>
          <w:szCs w:val="22"/>
          <w:lang w:eastAsia="en-US"/>
        </w:rPr>
        <w:t xml:space="preserve">Бечеј („Службени лист општине Нови Бечеј“, број </w:t>
      </w:r>
      <w:r>
        <w:rPr>
          <w:rFonts w:ascii="Tahoma" w:hAnsi="Tahoma" w:cs="Tahoma"/>
          <w:sz w:val="22"/>
          <w:szCs w:val="22"/>
          <w:lang w:eastAsia="en-US"/>
        </w:rPr>
        <w:t>6/2019</w:t>
      </w:r>
      <w:r w:rsidRPr="00A666E8">
        <w:rPr>
          <w:rFonts w:ascii="Tahoma" w:hAnsi="Tahoma" w:cs="Tahoma"/>
          <w:sz w:val="22"/>
          <w:szCs w:val="22"/>
          <w:lang w:eastAsia="en-US"/>
        </w:rPr>
        <w:t>), као и другим законима и подзаконским актима којим се уређује надлежност и</w:t>
      </w:r>
      <w:r w:rsidRPr="00A666E8">
        <w:rPr>
          <w:rFonts w:ascii="Tahoma" w:hAnsi="Tahoma" w:cs="Tahoma"/>
          <w:sz w:val="22"/>
          <w:szCs w:val="22"/>
          <w:lang w:eastAsia="en-US"/>
        </w:rPr>
        <w:br/>
        <w:t>функционисање јединица локалне самоуправе.</w:t>
      </w:r>
    </w:p>
    <w:p w:rsidR="00CF0E8B" w:rsidRDefault="00CF0E8B" w:rsidP="00CF0E8B">
      <w:pPr>
        <w:rPr>
          <w:rFonts w:ascii="Tahoma" w:hAnsi="Tahoma" w:cs="Tahoma"/>
          <w:sz w:val="22"/>
          <w:szCs w:val="22"/>
          <w:lang w:eastAsia="en-US"/>
        </w:rPr>
      </w:pPr>
    </w:p>
    <w:p w:rsidR="00CF0E8B" w:rsidRPr="00042A9B" w:rsidRDefault="00CF0E8B" w:rsidP="00CF0E8B">
      <w:pPr>
        <w:rPr>
          <w:rFonts w:ascii="Tahoma" w:hAnsi="Tahoma" w:cs="Tahoma"/>
          <w:b/>
          <w:sz w:val="22"/>
          <w:szCs w:val="22"/>
          <w:lang w:eastAsia="en-US"/>
        </w:rPr>
      </w:pPr>
      <w:r w:rsidRPr="00A666E8">
        <w:rPr>
          <w:rFonts w:ascii="Tahoma" w:hAnsi="Tahoma" w:cs="Tahoma"/>
          <w:sz w:val="22"/>
          <w:szCs w:val="22"/>
          <w:lang w:eastAsia="en-US"/>
        </w:rPr>
        <w:br/>
      </w:r>
      <w:r w:rsidRPr="00042A9B">
        <w:rPr>
          <w:rFonts w:ascii="Tahoma" w:hAnsi="Tahoma" w:cs="Tahoma"/>
          <w:b/>
          <w:sz w:val="22"/>
          <w:szCs w:val="22"/>
          <w:lang w:eastAsia="en-US"/>
        </w:rPr>
        <w:t>2. ПОСТУПАК ПРИПРЕМЕ ЗА ДОНОШЕЊЕ БУЏЕТА</w:t>
      </w:r>
    </w:p>
    <w:p w:rsidR="00CF0E8B" w:rsidRDefault="00CF0E8B" w:rsidP="00CF0E8B">
      <w:pPr>
        <w:jc w:val="both"/>
        <w:rPr>
          <w:rFonts w:ascii="Tahoma" w:hAnsi="Tahoma" w:cs="Tahoma"/>
          <w:sz w:val="22"/>
          <w:szCs w:val="22"/>
          <w:lang w:eastAsia="en-US"/>
        </w:rPr>
      </w:pPr>
      <w:r w:rsidRPr="00A666E8">
        <w:rPr>
          <w:rFonts w:ascii="Tahoma" w:hAnsi="Tahoma" w:cs="Tahoma"/>
          <w:sz w:val="22"/>
          <w:szCs w:val="22"/>
          <w:lang w:eastAsia="en-US"/>
        </w:rPr>
        <w:br/>
        <w:t>Поступак припрема за доношење буџета за 20</w:t>
      </w:r>
      <w:r>
        <w:rPr>
          <w:rFonts w:ascii="Tahoma" w:hAnsi="Tahoma" w:cs="Tahoma"/>
          <w:sz w:val="22"/>
          <w:szCs w:val="22"/>
          <w:lang w:eastAsia="en-US"/>
        </w:rPr>
        <w:t>23</w:t>
      </w:r>
      <w:r w:rsidR="00DE3ADB">
        <w:rPr>
          <w:rFonts w:ascii="Tahoma" w:hAnsi="Tahoma" w:cs="Tahoma"/>
          <w:sz w:val="22"/>
          <w:szCs w:val="22"/>
          <w:lang w:val="sr-Cyrl-RS" w:eastAsia="en-US"/>
        </w:rPr>
        <w:t>. годину</w:t>
      </w:r>
      <w:r w:rsidRPr="00A666E8">
        <w:rPr>
          <w:rFonts w:ascii="Tahoma" w:hAnsi="Tahoma" w:cs="Tahoma"/>
          <w:sz w:val="22"/>
          <w:szCs w:val="22"/>
          <w:lang w:eastAsia="en-US"/>
        </w:rPr>
        <w:t>, и ове године је спроведен у оквирима рокова који су прописани Законом о буџетском систему</w:t>
      </w:r>
      <w:r>
        <w:rPr>
          <w:rFonts w:ascii="Tahoma" w:hAnsi="Tahoma" w:cs="Tahoma"/>
          <w:sz w:val="22"/>
          <w:szCs w:val="22"/>
          <w:lang w:eastAsia="en-US"/>
        </w:rPr>
        <w:t>.</w:t>
      </w:r>
    </w:p>
    <w:p w:rsidR="00CF0E8B" w:rsidRDefault="00CF0E8B" w:rsidP="00CF0E8B">
      <w:pPr>
        <w:jc w:val="both"/>
        <w:rPr>
          <w:rFonts w:ascii="Tahoma" w:hAnsi="Tahoma" w:cs="Tahoma"/>
          <w:sz w:val="22"/>
          <w:szCs w:val="22"/>
          <w:lang w:eastAsia="en-US"/>
        </w:rPr>
      </w:pPr>
      <w:r>
        <w:rPr>
          <w:rFonts w:ascii="Tahoma" w:hAnsi="Tahoma" w:cs="Tahoma"/>
          <w:sz w:val="22"/>
          <w:szCs w:val="22"/>
          <w:lang w:eastAsia="en-US"/>
        </w:rPr>
        <w:t>П</w:t>
      </w:r>
      <w:r w:rsidRPr="00A666E8">
        <w:rPr>
          <w:rFonts w:ascii="Tahoma" w:hAnsi="Tahoma" w:cs="Tahoma"/>
          <w:sz w:val="22"/>
          <w:szCs w:val="22"/>
          <w:lang w:eastAsia="en-US"/>
        </w:rPr>
        <w:t>роцес планирања буџета Општине Нови Бечеј</w:t>
      </w:r>
      <w:r>
        <w:rPr>
          <w:rFonts w:ascii="Tahoma" w:hAnsi="Tahoma" w:cs="Tahoma"/>
          <w:sz w:val="22"/>
          <w:szCs w:val="22"/>
          <w:lang w:eastAsia="en-US"/>
        </w:rPr>
        <w:t xml:space="preserve"> </w:t>
      </w:r>
      <w:r w:rsidRPr="00A666E8">
        <w:rPr>
          <w:rFonts w:ascii="Tahoma" w:hAnsi="Tahoma" w:cs="Tahoma"/>
          <w:sz w:val="22"/>
          <w:szCs w:val="22"/>
          <w:lang w:eastAsia="en-US"/>
        </w:rPr>
        <w:t>започет је у складу са буџетским календаром достављањем Упутства корисницима буџета у јулу 20</w:t>
      </w:r>
      <w:r>
        <w:rPr>
          <w:rFonts w:ascii="Tahoma" w:hAnsi="Tahoma" w:cs="Tahoma"/>
          <w:sz w:val="22"/>
          <w:szCs w:val="22"/>
          <w:lang w:eastAsia="en-US"/>
        </w:rPr>
        <w:t>22</w:t>
      </w:r>
      <w:r w:rsidRPr="00A666E8">
        <w:rPr>
          <w:rFonts w:ascii="Tahoma" w:hAnsi="Tahoma" w:cs="Tahoma"/>
          <w:sz w:val="22"/>
          <w:szCs w:val="22"/>
          <w:lang w:eastAsia="en-US"/>
        </w:rPr>
        <w:t>.године на основу Фискалне стратегије за 20</w:t>
      </w:r>
      <w:r>
        <w:rPr>
          <w:rFonts w:ascii="Tahoma" w:hAnsi="Tahoma" w:cs="Tahoma"/>
          <w:sz w:val="22"/>
          <w:szCs w:val="22"/>
          <w:lang w:eastAsia="en-US"/>
        </w:rPr>
        <w:t>23</w:t>
      </w:r>
      <w:r w:rsidRPr="00A666E8">
        <w:rPr>
          <w:rFonts w:ascii="Tahoma" w:hAnsi="Tahoma" w:cs="Tahoma"/>
          <w:sz w:val="22"/>
          <w:szCs w:val="22"/>
          <w:lang w:eastAsia="en-US"/>
        </w:rPr>
        <w:t>. годину са</w:t>
      </w:r>
      <w:r>
        <w:rPr>
          <w:rFonts w:ascii="Tahoma" w:hAnsi="Tahoma" w:cs="Tahoma"/>
          <w:sz w:val="22"/>
          <w:szCs w:val="22"/>
          <w:lang w:eastAsia="en-US"/>
        </w:rPr>
        <w:t xml:space="preserve"> </w:t>
      </w:r>
      <w:r w:rsidRPr="00A666E8">
        <w:rPr>
          <w:rFonts w:ascii="Tahoma" w:hAnsi="Tahoma" w:cs="Tahoma"/>
          <w:sz w:val="22"/>
          <w:szCs w:val="22"/>
          <w:lang w:eastAsia="en-US"/>
        </w:rPr>
        <w:t>пројекцијама за 20</w:t>
      </w:r>
      <w:r>
        <w:rPr>
          <w:rFonts w:ascii="Tahoma" w:hAnsi="Tahoma" w:cs="Tahoma"/>
          <w:sz w:val="22"/>
          <w:szCs w:val="22"/>
          <w:lang w:eastAsia="en-US"/>
        </w:rPr>
        <w:t>24</w:t>
      </w:r>
      <w:r w:rsidRPr="00A666E8">
        <w:rPr>
          <w:rFonts w:ascii="Tahoma" w:hAnsi="Tahoma" w:cs="Tahoma"/>
          <w:sz w:val="22"/>
          <w:szCs w:val="22"/>
          <w:lang w:eastAsia="en-US"/>
        </w:rPr>
        <w:t>. и 20</w:t>
      </w:r>
      <w:r>
        <w:rPr>
          <w:rFonts w:ascii="Tahoma" w:hAnsi="Tahoma" w:cs="Tahoma"/>
          <w:sz w:val="22"/>
          <w:szCs w:val="22"/>
          <w:lang w:eastAsia="en-US"/>
        </w:rPr>
        <w:t>25</w:t>
      </w:r>
      <w:r w:rsidRPr="00A666E8">
        <w:rPr>
          <w:rFonts w:ascii="Tahoma" w:hAnsi="Tahoma" w:cs="Tahoma"/>
          <w:sz w:val="22"/>
          <w:szCs w:val="22"/>
          <w:lang w:eastAsia="en-US"/>
        </w:rPr>
        <w:t xml:space="preserve">. годину. </w:t>
      </w:r>
    </w:p>
    <w:p w:rsidR="00CF0E8B" w:rsidRDefault="00CF0E8B" w:rsidP="00CF0E8B">
      <w:pPr>
        <w:jc w:val="both"/>
        <w:rPr>
          <w:rFonts w:ascii="Tahoma" w:hAnsi="Tahoma" w:cs="Tahoma"/>
          <w:sz w:val="22"/>
          <w:szCs w:val="22"/>
          <w:lang w:eastAsia="en-US"/>
        </w:rPr>
      </w:pPr>
      <w:r w:rsidRPr="00A666E8">
        <w:rPr>
          <w:rFonts w:ascii="Tahoma" w:hAnsi="Tahoma" w:cs="Tahoma"/>
          <w:sz w:val="22"/>
          <w:szCs w:val="22"/>
          <w:lang w:eastAsia="en-US"/>
        </w:rPr>
        <w:t>Корисници буџетских средстава доставили су своје предлоге финансијских планова за 20</w:t>
      </w:r>
      <w:r>
        <w:rPr>
          <w:rFonts w:ascii="Tahoma" w:hAnsi="Tahoma" w:cs="Tahoma"/>
          <w:sz w:val="22"/>
          <w:szCs w:val="22"/>
          <w:lang w:eastAsia="en-US"/>
        </w:rPr>
        <w:t>23</w:t>
      </w:r>
      <w:r w:rsidRPr="00A666E8">
        <w:rPr>
          <w:rFonts w:ascii="Tahoma" w:hAnsi="Tahoma" w:cs="Tahoma"/>
          <w:sz w:val="22"/>
          <w:szCs w:val="22"/>
          <w:lang w:eastAsia="en-US"/>
        </w:rPr>
        <w:t xml:space="preserve">.године до 1. септембра. </w:t>
      </w:r>
    </w:p>
    <w:p w:rsidR="00CF0E8B" w:rsidRDefault="00CF0E8B" w:rsidP="00CF0E8B">
      <w:pPr>
        <w:jc w:val="both"/>
        <w:rPr>
          <w:rFonts w:ascii="Tahoma" w:hAnsi="Tahoma" w:cs="Tahoma"/>
          <w:sz w:val="22"/>
          <w:szCs w:val="22"/>
          <w:lang w:eastAsia="en-US"/>
        </w:rPr>
      </w:pPr>
      <w:r w:rsidRPr="00A666E8">
        <w:rPr>
          <w:rFonts w:ascii="Tahoma" w:hAnsi="Tahoma" w:cs="Tahoma"/>
          <w:sz w:val="22"/>
          <w:szCs w:val="22"/>
          <w:lang w:eastAsia="en-US"/>
        </w:rPr>
        <w:t>Служба</w:t>
      </w:r>
      <w:r>
        <w:rPr>
          <w:rFonts w:ascii="Tahoma" w:hAnsi="Tahoma" w:cs="Tahoma"/>
          <w:sz w:val="22"/>
          <w:szCs w:val="22"/>
          <w:lang w:eastAsia="en-US"/>
        </w:rPr>
        <w:t xml:space="preserve"> </w:t>
      </w:r>
      <w:r w:rsidRPr="00A666E8">
        <w:rPr>
          <w:rFonts w:ascii="Tahoma" w:hAnsi="Tahoma" w:cs="Tahoma"/>
          <w:sz w:val="22"/>
          <w:szCs w:val="22"/>
          <w:lang w:eastAsia="en-US"/>
        </w:rPr>
        <w:t>је у складу са буџетским календаром до 15.октобра доставила надлежном извршном органу први предлог буџета за 20</w:t>
      </w:r>
      <w:r>
        <w:rPr>
          <w:rFonts w:ascii="Tahoma" w:hAnsi="Tahoma" w:cs="Tahoma"/>
          <w:sz w:val="22"/>
          <w:szCs w:val="22"/>
          <w:lang w:eastAsia="en-US"/>
        </w:rPr>
        <w:t>23</w:t>
      </w:r>
      <w:r w:rsidRPr="00A666E8">
        <w:rPr>
          <w:rFonts w:ascii="Tahoma" w:hAnsi="Tahoma" w:cs="Tahoma"/>
          <w:sz w:val="22"/>
          <w:szCs w:val="22"/>
          <w:lang w:eastAsia="en-US"/>
        </w:rPr>
        <w:t>. годину и информацију о току буџетског</w:t>
      </w:r>
      <w:r>
        <w:rPr>
          <w:rFonts w:ascii="Tahoma" w:hAnsi="Tahoma" w:cs="Tahoma"/>
          <w:sz w:val="22"/>
          <w:szCs w:val="22"/>
          <w:lang w:eastAsia="en-US"/>
        </w:rPr>
        <w:t xml:space="preserve"> </w:t>
      </w:r>
      <w:r w:rsidRPr="00A666E8">
        <w:rPr>
          <w:rFonts w:ascii="Tahoma" w:hAnsi="Tahoma" w:cs="Tahoma"/>
          <w:sz w:val="22"/>
          <w:szCs w:val="22"/>
          <w:lang w:eastAsia="en-US"/>
        </w:rPr>
        <w:t>процеса и израде нацрта Одлуке о буџету општине Нови Бечеј за 20</w:t>
      </w:r>
      <w:r>
        <w:rPr>
          <w:rFonts w:ascii="Tahoma" w:hAnsi="Tahoma" w:cs="Tahoma"/>
          <w:sz w:val="22"/>
          <w:szCs w:val="22"/>
          <w:lang w:eastAsia="en-US"/>
        </w:rPr>
        <w:t>23</w:t>
      </w:r>
      <w:r w:rsidRPr="00A666E8">
        <w:rPr>
          <w:rFonts w:ascii="Tahoma" w:hAnsi="Tahoma" w:cs="Tahoma"/>
          <w:sz w:val="22"/>
          <w:szCs w:val="22"/>
          <w:lang w:eastAsia="en-US"/>
        </w:rPr>
        <w:t>.године.</w:t>
      </w:r>
    </w:p>
    <w:p w:rsidR="00CF0E8B" w:rsidRDefault="00CF0E8B" w:rsidP="00CF0E8B">
      <w:pPr>
        <w:jc w:val="both"/>
        <w:rPr>
          <w:rFonts w:ascii="Tahoma" w:hAnsi="Tahoma" w:cs="Tahoma"/>
          <w:sz w:val="22"/>
          <w:szCs w:val="22"/>
          <w:lang w:eastAsia="en-US"/>
        </w:rPr>
      </w:pPr>
      <w:r w:rsidRPr="00A666E8">
        <w:rPr>
          <w:rFonts w:ascii="Tahoma" w:hAnsi="Tahoma" w:cs="Tahoma"/>
          <w:sz w:val="22"/>
          <w:szCs w:val="22"/>
          <w:lang w:eastAsia="en-US"/>
        </w:rPr>
        <w:t xml:space="preserve"> </w:t>
      </w:r>
      <w:r w:rsidRPr="00A666E8">
        <w:rPr>
          <w:rFonts w:ascii="Tahoma" w:hAnsi="Tahoma" w:cs="Tahoma"/>
          <w:sz w:val="22"/>
          <w:szCs w:val="22"/>
          <w:lang w:eastAsia="en-US"/>
        </w:rPr>
        <w:br/>
        <w:t>Министарство финансија је на својој интернет страници објавило</w:t>
      </w:r>
      <w:r>
        <w:rPr>
          <w:rFonts w:ascii="Tahoma" w:hAnsi="Tahoma" w:cs="Tahoma"/>
          <w:sz w:val="22"/>
          <w:szCs w:val="22"/>
          <w:lang w:eastAsia="en-US"/>
        </w:rPr>
        <w:t xml:space="preserve"> и послало 06. децембра 2022. године ревидирано</w:t>
      </w:r>
      <w:r w:rsidRPr="00A666E8">
        <w:rPr>
          <w:rFonts w:ascii="Tahoma" w:hAnsi="Tahoma" w:cs="Tahoma"/>
          <w:sz w:val="22"/>
          <w:szCs w:val="22"/>
          <w:lang w:eastAsia="en-US"/>
        </w:rPr>
        <w:t xml:space="preserve"> Упутство за припрему одлуке о буџету локалне власти за 20</w:t>
      </w:r>
      <w:r>
        <w:rPr>
          <w:rFonts w:ascii="Tahoma" w:hAnsi="Tahoma" w:cs="Tahoma"/>
          <w:sz w:val="22"/>
          <w:szCs w:val="22"/>
          <w:lang w:eastAsia="en-US"/>
        </w:rPr>
        <w:t>23</w:t>
      </w:r>
      <w:r w:rsidRPr="00A666E8">
        <w:rPr>
          <w:rFonts w:ascii="Tahoma" w:hAnsi="Tahoma" w:cs="Tahoma"/>
          <w:sz w:val="22"/>
          <w:szCs w:val="22"/>
          <w:lang w:eastAsia="en-US"/>
        </w:rPr>
        <w:t>. годину и пројекције за</w:t>
      </w:r>
      <w:r>
        <w:rPr>
          <w:rFonts w:ascii="Tahoma" w:hAnsi="Tahoma" w:cs="Tahoma"/>
          <w:sz w:val="22"/>
          <w:szCs w:val="22"/>
          <w:lang w:eastAsia="en-US"/>
        </w:rPr>
        <w:t xml:space="preserve"> </w:t>
      </w:r>
      <w:r w:rsidRPr="00A666E8">
        <w:rPr>
          <w:rFonts w:ascii="Tahoma" w:hAnsi="Tahoma" w:cs="Tahoma"/>
          <w:sz w:val="22"/>
          <w:szCs w:val="22"/>
          <w:lang w:eastAsia="en-US"/>
        </w:rPr>
        <w:t>20</w:t>
      </w:r>
      <w:r>
        <w:rPr>
          <w:rFonts w:ascii="Tahoma" w:hAnsi="Tahoma" w:cs="Tahoma"/>
          <w:sz w:val="22"/>
          <w:szCs w:val="22"/>
          <w:lang w:eastAsia="en-US"/>
        </w:rPr>
        <w:t>24</w:t>
      </w:r>
      <w:r w:rsidRPr="00A666E8">
        <w:rPr>
          <w:rFonts w:ascii="Tahoma" w:hAnsi="Tahoma" w:cs="Tahoma"/>
          <w:sz w:val="22"/>
          <w:szCs w:val="22"/>
          <w:lang w:eastAsia="en-US"/>
        </w:rPr>
        <w:t>. и 202</w:t>
      </w:r>
      <w:r>
        <w:rPr>
          <w:rFonts w:ascii="Tahoma" w:hAnsi="Tahoma" w:cs="Tahoma"/>
          <w:sz w:val="22"/>
          <w:szCs w:val="22"/>
          <w:lang w:eastAsia="en-US"/>
        </w:rPr>
        <w:t>5</w:t>
      </w:r>
      <w:r w:rsidRPr="00A666E8">
        <w:rPr>
          <w:rFonts w:ascii="Tahoma" w:hAnsi="Tahoma" w:cs="Tahoma"/>
          <w:sz w:val="22"/>
          <w:szCs w:val="22"/>
          <w:lang w:eastAsia="en-US"/>
        </w:rPr>
        <w:t xml:space="preserve">. годину </w:t>
      </w:r>
      <w:r>
        <w:rPr>
          <w:rFonts w:ascii="Tahoma" w:hAnsi="Tahoma" w:cs="Tahoma"/>
          <w:sz w:val="22"/>
          <w:szCs w:val="22"/>
          <w:lang w:eastAsia="en-US"/>
        </w:rPr>
        <w:t>.</w:t>
      </w:r>
    </w:p>
    <w:p w:rsidR="00CF0E8B" w:rsidRDefault="00CF0E8B" w:rsidP="00CF0E8B">
      <w:pPr>
        <w:jc w:val="both"/>
        <w:rPr>
          <w:rFonts w:ascii="Tahoma" w:hAnsi="Tahoma" w:cs="Tahoma"/>
          <w:sz w:val="22"/>
          <w:szCs w:val="22"/>
          <w:lang w:eastAsia="en-US"/>
        </w:rPr>
      </w:pPr>
      <w:r w:rsidRPr="00A666E8">
        <w:rPr>
          <w:rFonts w:ascii="Tahoma" w:hAnsi="Tahoma" w:cs="Tahoma"/>
          <w:sz w:val="22"/>
          <w:szCs w:val="22"/>
          <w:lang w:eastAsia="en-US"/>
        </w:rPr>
        <w:t>Надлежни орган за финансије је на основу званичних смерница макроекономске политике Републике</w:t>
      </w:r>
      <w:r>
        <w:rPr>
          <w:rFonts w:ascii="Tahoma" w:hAnsi="Tahoma" w:cs="Tahoma"/>
          <w:sz w:val="22"/>
          <w:szCs w:val="22"/>
          <w:lang w:eastAsia="en-US"/>
        </w:rPr>
        <w:t xml:space="preserve"> </w:t>
      </w:r>
      <w:r w:rsidRPr="00A666E8">
        <w:rPr>
          <w:rFonts w:ascii="Tahoma" w:hAnsi="Tahoma" w:cs="Tahoma"/>
          <w:sz w:val="22"/>
          <w:szCs w:val="22"/>
          <w:lang w:eastAsia="en-US"/>
        </w:rPr>
        <w:t xml:space="preserve">Србије сачинио </w:t>
      </w:r>
      <w:r>
        <w:rPr>
          <w:rFonts w:ascii="Tahoma" w:hAnsi="Tahoma" w:cs="Tahoma"/>
          <w:sz w:val="22"/>
          <w:szCs w:val="22"/>
          <w:lang w:eastAsia="en-US"/>
        </w:rPr>
        <w:t xml:space="preserve">коначно </w:t>
      </w:r>
      <w:r w:rsidRPr="00A666E8">
        <w:rPr>
          <w:rFonts w:ascii="Tahoma" w:hAnsi="Tahoma" w:cs="Tahoma"/>
          <w:sz w:val="22"/>
          <w:szCs w:val="22"/>
          <w:lang w:eastAsia="en-US"/>
        </w:rPr>
        <w:t>Упутство за припрему буџета локалне власти за 20</w:t>
      </w:r>
      <w:r>
        <w:rPr>
          <w:rFonts w:ascii="Tahoma" w:hAnsi="Tahoma" w:cs="Tahoma"/>
          <w:sz w:val="22"/>
          <w:szCs w:val="22"/>
          <w:lang w:eastAsia="en-US"/>
        </w:rPr>
        <w:t>23</w:t>
      </w:r>
      <w:r w:rsidRPr="00A666E8">
        <w:rPr>
          <w:rFonts w:ascii="Tahoma" w:hAnsi="Tahoma" w:cs="Tahoma"/>
          <w:sz w:val="22"/>
          <w:szCs w:val="22"/>
          <w:lang w:eastAsia="en-US"/>
        </w:rPr>
        <w:t xml:space="preserve">.г. и достaвило га је свим корисницима </w:t>
      </w:r>
      <w:r>
        <w:rPr>
          <w:rFonts w:ascii="Tahoma" w:hAnsi="Tahoma" w:cs="Tahoma"/>
          <w:sz w:val="22"/>
          <w:szCs w:val="22"/>
          <w:lang w:eastAsia="en-US"/>
        </w:rPr>
        <w:t>09. децембра 2022</w:t>
      </w:r>
      <w:r w:rsidRPr="00A666E8">
        <w:rPr>
          <w:rFonts w:ascii="Tahoma" w:hAnsi="Tahoma" w:cs="Tahoma"/>
          <w:sz w:val="22"/>
          <w:szCs w:val="22"/>
          <w:lang w:eastAsia="en-US"/>
        </w:rPr>
        <w:t>.године</w:t>
      </w:r>
      <w:r>
        <w:rPr>
          <w:rFonts w:ascii="Tahoma" w:hAnsi="Tahoma" w:cs="Tahoma"/>
          <w:sz w:val="22"/>
          <w:szCs w:val="22"/>
          <w:lang w:eastAsia="en-US"/>
        </w:rPr>
        <w:t>,</w:t>
      </w:r>
      <w:r w:rsidRPr="00A666E8">
        <w:rPr>
          <w:rFonts w:ascii="Tahoma" w:hAnsi="Tahoma" w:cs="Tahoma"/>
          <w:sz w:val="22"/>
          <w:szCs w:val="22"/>
          <w:lang w:eastAsia="en-US"/>
        </w:rPr>
        <w:t>Рок за подношење</w:t>
      </w:r>
      <w:r>
        <w:rPr>
          <w:rFonts w:ascii="Tahoma" w:hAnsi="Tahoma" w:cs="Tahoma"/>
          <w:sz w:val="22"/>
          <w:szCs w:val="22"/>
          <w:lang w:eastAsia="en-US"/>
        </w:rPr>
        <w:t xml:space="preserve"> </w:t>
      </w:r>
      <w:r w:rsidRPr="00A666E8">
        <w:rPr>
          <w:rFonts w:ascii="Tahoma" w:hAnsi="Tahoma" w:cs="Tahoma"/>
          <w:sz w:val="22"/>
          <w:szCs w:val="22"/>
          <w:lang w:eastAsia="en-US"/>
        </w:rPr>
        <w:t xml:space="preserve">коначних предлога финансијских планова корисника био је </w:t>
      </w:r>
      <w:r>
        <w:rPr>
          <w:rFonts w:ascii="Tahoma" w:hAnsi="Tahoma" w:cs="Tahoma"/>
          <w:sz w:val="22"/>
          <w:szCs w:val="22"/>
          <w:lang w:eastAsia="en-US"/>
        </w:rPr>
        <w:t>12</w:t>
      </w:r>
      <w:r w:rsidRPr="00A666E8">
        <w:rPr>
          <w:rFonts w:ascii="Tahoma" w:hAnsi="Tahoma" w:cs="Tahoma"/>
          <w:sz w:val="22"/>
          <w:szCs w:val="22"/>
          <w:lang w:eastAsia="en-US"/>
        </w:rPr>
        <w:t>.1</w:t>
      </w:r>
      <w:r>
        <w:rPr>
          <w:rFonts w:ascii="Tahoma" w:hAnsi="Tahoma" w:cs="Tahoma"/>
          <w:sz w:val="22"/>
          <w:szCs w:val="22"/>
          <w:lang w:eastAsia="en-US"/>
        </w:rPr>
        <w:t>2</w:t>
      </w:r>
      <w:r w:rsidRPr="00A666E8">
        <w:rPr>
          <w:rFonts w:ascii="Tahoma" w:hAnsi="Tahoma" w:cs="Tahoma"/>
          <w:sz w:val="22"/>
          <w:szCs w:val="22"/>
          <w:lang w:eastAsia="en-US"/>
        </w:rPr>
        <w:t>.20</w:t>
      </w:r>
      <w:r>
        <w:rPr>
          <w:rFonts w:ascii="Tahoma" w:hAnsi="Tahoma" w:cs="Tahoma"/>
          <w:sz w:val="22"/>
          <w:szCs w:val="22"/>
          <w:lang w:eastAsia="en-US"/>
        </w:rPr>
        <w:t>22</w:t>
      </w:r>
      <w:r w:rsidRPr="00A666E8">
        <w:rPr>
          <w:rFonts w:ascii="Tahoma" w:hAnsi="Tahoma" w:cs="Tahoma"/>
          <w:sz w:val="22"/>
          <w:szCs w:val="22"/>
          <w:lang w:eastAsia="en-US"/>
        </w:rPr>
        <w:t>.годину Највећи број корисника буџетских средстава доставило је предлоге финансијски</w:t>
      </w:r>
      <w:r>
        <w:rPr>
          <w:rFonts w:ascii="Tahoma" w:hAnsi="Tahoma" w:cs="Tahoma"/>
          <w:sz w:val="22"/>
          <w:szCs w:val="22"/>
          <w:lang w:eastAsia="en-US"/>
        </w:rPr>
        <w:t xml:space="preserve">х </w:t>
      </w:r>
      <w:r w:rsidRPr="00A666E8">
        <w:rPr>
          <w:rFonts w:ascii="Tahoma" w:hAnsi="Tahoma" w:cs="Tahoma"/>
          <w:sz w:val="22"/>
          <w:szCs w:val="22"/>
          <w:lang w:eastAsia="en-US"/>
        </w:rPr>
        <w:t>планова у року који им је остављен и ови планови били су основ за израду је нацрта Одлуке о буџету Општине Нови Бечеј за 20</w:t>
      </w:r>
      <w:r>
        <w:rPr>
          <w:rFonts w:ascii="Tahoma" w:hAnsi="Tahoma" w:cs="Tahoma"/>
          <w:sz w:val="22"/>
          <w:szCs w:val="22"/>
          <w:lang w:eastAsia="en-US"/>
        </w:rPr>
        <w:t>23</w:t>
      </w:r>
      <w:r w:rsidRPr="00A666E8">
        <w:rPr>
          <w:rFonts w:ascii="Tahoma" w:hAnsi="Tahoma" w:cs="Tahoma"/>
          <w:sz w:val="22"/>
          <w:szCs w:val="22"/>
          <w:lang w:eastAsia="en-US"/>
        </w:rPr>
        <w:t>.годину.</w:t>
      </w:r>
    </w:p>
    <w:p w:rsidR="00CF0E8B" w:rsidRPr="00042A9B" w:rsidRDefault="00CF0E8B" w:rsidP="00CF0E8B">
      <w:pPr>
        <w:rPr>
          <w:rFonts w:ascii="Tahoma" w:hAnsi="Tahoma" w:cs="Tahoma"/>
          <w:b/>
          <w:sz w:val="22"/>
          <w:szCs w:val="22"/>
          <w:lang w:eastAsia="en-US"/>
        </w:rPr>
      </w:pPr>
      <w:r w:rsidRPr="00A666E8">
        <w:rPr>
          <w:rFonts w:ascii="Tahoma" w:hAnsi="Tahoma" w:cs="Tahoma"/>
          <w:sz w:val="22"/>
          <w:szCs w:val="22"/>
          <w:lang w:eastAsia="en-US"/>
        </w:rPr>
        <w:br/>
      </w:r>
      <w:r w:rsidRPr="00A666E8">
        <w:rPr>
          <w:rFonts w:ascii="Tahoma" w:hAnsi="Tahoma" w:cs="Tahoma"/>
          <w:sz w:val="22"/>
          <w:szCs w:val="22"/>
          <w:lang w:eastAsia="en-US"/>
        </w:rPr>
        <w:br/>
      </w:r>
      <w:r w:rsidRPr="00042A9B">
        <w:rPr>
          <w:rFonts w:ascii="Tahoma" w:hAnsi="Tahoma" w:cs="Tahoma"/>
          <w:b/>
          <w:sz w:val="22"/>
          <w:szCs w:val="22"/>
          <w:lang w:eastAsia="en-US"/>
        </w:rPr>
        <w:t>3. ОСНОВНЕ МАКРОЕКОНОМСКЕ ПРЕТПОСТАВКЕ И СМЕРНИЦЕ ЗА ПРИПРЕМУ БУЏЕТА ЛОКАЛНЕ ВЛАСТИ ЗА 2023.Г.</w:t>
      </w:r>
    </w:p>
    <w:p w:rsidR="00CF0E8B" w:rsidRDefault="00CF0E8B" w:rsidP="00CF0E8B">
      <w:pPr>
        <w:rPr>
          <w:rFonts w:ascii="Tahoma" w:hAnsi="Tahoma" w:cs="Tahoma"/>
          <w:sz w:val="22"/>
          <w:szCs w:val="22"/>
          <w:lang w:eastAsia="en-US"/>
        </w:rPr>
      </w:pPr>
      <w:r w:rsidRPr="00A666E8">
        <w:rPr>
          <w:rFonts w:ascii="Tahoma" w:hAnsi="Tahoma" w:cs="Tahoma"/>
          <w:sz w:val="22"/>
          <w:szCs w:val="22"/>
          <w:lang w:eastAsia="en-US"/>
        </w:rPr>
        <w:br/>
        <w:t>Макроекономску политику утврђује и води Влада Републике Србије, спроводе је сви корисници буџета као централног ниова власти тако и на нивоу локалне</w:t>
      </w:r>
      <w:r>
        <w:rPr>
          <w:rFonts w:ascii="Tahoma" w:hAnsi="Tahoma" w:cs="Tahoma"/>
          <w:sz w:val="22"/>
          <w:szCs w:val="22"/>
          <w:lang w:eastAsia="en-US"/>
        </w:rPr>
        <w:t xml:space="preserve"> </w:t>
      </w:r>
      <w:r w:rsidRPr="00A666E8">
        <w:rPr>
          <w:rFonts w:ascii="Tahoma" w:hAnsi="Tahoma" w:cs="Tahoma"/>
          <w:sz w:val="22"/>
          <w:szCs w:val="22"/>
          <w:lang w:eastAsia="en-US"/>
        </w:rPr>
        <w:t xml:space="preserve">самоуправе. </w:t>
      </w:r>
    </w:p>
    <w:p w:rsidR="00CF0E8B" w:rsidRDefault="00CF0E8B" w:rsidP="00CF0E8B">
      <w:pPr>
        <w:rPr>
          <w:rFonts w:ascii="Tahoma" w:hAnsi="Tahoma" w:cs="Tahoma"/>
          <w:sz w:val="22"/>
          <w:szCs w:val="22"/>
          <w:lang w:eastAsia="en-US"/>
        </w:rPr>
      </w:pPr>
      <w:r w:rsidRPr="00A666E8">
        <w:rPr>
          <w:rFonts w:ascii="Tahoma" w:hAnsi="Tahoma" w:cs="Tahoma"/>
          <w:sz w:val="22"/>
          <w:szCs w:val="22"/>
          <w:lang w:eastAsia="en-US"/>
        </w:rPr>
        <w:t>У наставку дајемо основне тезе из овог документа:</w:t>
      </w:r>
    </w:p>
    <w:p w:rsidR="00CF0E8B" w:rsidRDefault="00CF0E8B" w:rsidP="00CF0E8B">
      <w:pPr>
        <w:rPr>
          <w:rFonts w:ascii="Tahoma" w:hAnsi="Tahoma" w:cs="Tahoma"/>
          <w:sz w:val="22"/>
          <w:szCs w:val="22"/>
          <w:lang w:eastAsia="en-US"/>
        </w:rPr>
      </w:pPr>
    </w:p>
    <w:p w:rsidR="00CF0E8B" w:rsidRPr="00A81BC8" w:rsidRDefault="00CF0E8B" w:rsidP="00CF0E8B">
      <w:pPr>
        <w:jc w:val="both"/>
        <w:rPr>
          <w:rFonts w:ascii="Tahoma" w:hAnsi="Tahoma" w:cs="Tahoma"/>
          <w:sz w:val="22"/>
          <w:szCs w:val="22"/>
        </w:rPr>
      </w:pPr>
      <w:r w:rsidRPr="00A81BC8">
        <w:rPr>
          <w:rFonts w:ascii="Tahoma" w:hAnsi="Tahoma" w:cs="Tahoma"/>
          <w:sz w:val="22"/>
          <w:szCs w:val="22"/>
        </w:rPr>
        <w:lastRenderedPageBreak/>
        <w:t xml:space="preserve">Текућа макроекономска кретања почетком 2022. године генерално су на нивоу пројектованих али су изгледи значајно погоршани као последица новог глобалног шока изазваног сукобом у Украјини. Иако је у првом кварталу 2022. године остварен солидан економски раст изостали су значајнији негативни ефекти ових геополитичких дешавања на динамику домаће привредне активности. Међутим, ескалација сукоба и заоштравање међународних економских и политичких односа, праћени рекордним ценама енергената и последично смањеној глобалној трговини и спољној тражњи, неминовно ће се одразити и на домаћу економску активност у наредном периоду. </w:t>
      </w:r>
    </w:p>
    <w:p w:rsidR="00CF0E8B" w:rsidRDefault="00CF0E8B" w:rsidP="00CF0E8B"/>
    <w:tbl>
      <w:tblPr>
        <w:tblStyle w:val="TableGrid"/>
        <w:tblW w:w="0" w:type="auto"/>
        <w:tblInd w:w="2695" w:type="dxa"/>
        <w:tblLook w:val="04A0" w:firstRow="1" w:lastRow="0" w:firstColumn="1" w:lastColumn="0" w:noHBand="0" w:noVBand="1"/>
      </w:tblPr>
      <w:tblGrid>
        <w:gridCol w:w="4500"/>
        <w:gridCol w:w="1890"/>
        <w:gridCol w:w="1710"/>
      </w:tblGrid>
      <w:tr w:rsidR="00CF0E8B" w:rsidRPr="00A81BC8" w:rsidTr="004E0AE5">
        <w:tc>
          <w:tcPr>
            <w:tcW w:w="4500" w:type="dxa"/>
          </w:tcPr>
          <w:p w:rsidR="00CF0E8B" w:rsidRPr="00A81BC8" w:rsidRDefault="00CF0E8B" w:rsidP="004E0AE5">
            <w:pPr>
              <w:rPr>
                <w:rFonts w:ascii="Tahoma" w:hAnsi="Tahoma" w:cs="Tahoma"/>
                <w:b/>
                <w:bCs/>
                <w:sz w:val="22"/>
                <w:szCs w:val="22"/>
              </w:rPr>
            </w:pPr>
          </w:p>
        </w:tc>
        <w:tc>
          <w:tcPr>
            <w:tcW w:w="1890" w:type="dxa"/>
          </w:tcPr>
          <w:p w:rsidR="00CF0E8B" w:rsidRPr="00A81BC8" w:rsidRDefault="00CF0E8B" w:rsidP="004E0AE5">
            <w:pPr>
              <w:jc w:val="center"/>
              <w:rPr>
                <w:rFonts w:ascii="Tahoma" w:hAnsi="Tahoma" w:cs="Tahoma"/>
                <w:b/>
                <w:bCs/>
                <w:sz w:val="22"/>
                <w:szCs w:val="22"/>
              </w:rPr>
            </w:pPr>
            <w:r w:rsidRPr="00A81BC8">
              <w:rPr>
                <w:rFonts w:ascii="Tahoma" w:hAnsi="Tahoma" w:cs="Tahoma"/>
                <w:b/>
                <w:bCs/>
                <w:sz w:val="22"/>
                <w:szCs w:val="22"/>
              </w:rPr>
              <w:t>2022</w:t>
            </w:r>
          </w:p>
        </w:tc>
        <w:tc>
          <w:tcPr>
            <w:tcW w:w="1710" w:type="dxa"/>
          </w:tcPr>
          <w:p w:rsidR="00CF0E8B" w:rsidRPr="00A81BC8" w:rsidRDefault="00CF0E8B" w:rsidP="004E0AE5">
            <w:pPr>
              <w:jc w:val="center"/>
              <w:rPr>
                <w:rFonts w:ascii="Tahoma" w:hAnsi="Tahoma" w:cs="Tahoma"/>
                <w:b/>
                <w:bCs/>
                <w:sz w:val="22"/>
                <w:szCs w:val="22"/>
              </w:rPr>
            </w:pPr>
            <w:r w:rsidRPr="00A81BC8">
              <w:rPr>
                <w:rFonts w:ascii="Tahoma" w:hAnsi="Tahoma" w:cs="Tahoma"/>
                <w:b/>
                <w:bCs/>
                <w:sz w:val="22"/>
                <w:szCs w:val="22"/>
              </w:rPr>
              <w:t>2023</w:t>
            </w:r>
          </w:p>
        </w:tc>
      </w:tr>
      <w:tr w:rsidR="00CF0E8B" w:rsidRPr="00A81BC8" w:rsidTr="004E0AE5">
        <w:tc>
          <w:tcPr>
            <w:tcW w:w="4500" w:type="dxa"/>
          </w:tcPr>
          <w:p w:rsidR="00CF0E8B" w:rsidRPr="00A81BC8" w:rsidRDefault="00CF0E8B" w:rsidP="004E0AE5">
            <w:pPr>
              <w:rPr>
                <w:rFonts w:ascii="Tahoma" w:hAnsi="Tahoma" w:cs="Tahoma"/>
                <w:sz w:val="22"/>
                <w:szCs w:val="22"/>
              </w:rPr>
            </w:pPr>
            <w:r w:rsidRPr="00A81BC8">
              <w:rPr>
                <w:rFonts w:ascii="Tahoma" w:hAnsi="Tahoma" w:cs="Tahoma"/>
                <w:sz w:val="22"/>
                <w:szCs w:val="22"/>
              </w:rPr>
              <w:t>БДП, млрд РСД</w:t>
            </w:r>
          </w:p>
        </w:tc>
        <w:tc>
          <w:tcPr>
            <w:tcW w:w="1890" w:type="dxa"/>
          </w:tcPr>
          <w:p w:rsidR="00CF0E8B" w:rsidRPr="00A81BC8" w:rsidRDefault="00CF0E8B" w:rsidP="004E0AE5">
            <w:pPr>
              <w:jc w:val="center"/>
              <w:rPr>
                <w:rFonts w:ascii="Tahoma" w:hAnsi="Tahoma" w:cs="Tahoma"/>
                <w:sz w:val="22"/>
                <w:szCs w:val="22"/>
              </w:rPr>
            </w:pPr>
            <w:r w:rsidRPr="00A81BC8">
              <w:rPr>
                <w:rFonts w:ascii="Tahoma" w:hAnsi="Tahoma" w:cs="Tahoma"/>
                <w:sz w:val="22"/>
                <w:szCs w:val="22"/>
              </w:rPr>
              <w:t>7082,5</w:t>
            </w:r>
          </w:p>
        </w:tc>
        <w:tc>
          <w:tcPr>
            <w:tcW w:w="1710" w:type="dxa"/>
          </w:tcPr>
          <w:p w:rsidR="00CF0E8B" w:rsidRPr="00A81BC8" w:rsidRDefault="00CF0E8B" w:rsidP="004E0AE5">
            <w:pPr>
              <w:jc w:val="center"/>
              <w:rPr>
                <w:rFonts w:ascii="Tahoma" w:hAnsi="Tahoma" w:cs="Tahoma"/>
                <w:sz w:val="22"/>
                <w:szCs w:val="22"/>
              </w:rPr>
            </w:pPr>
            <w:r w:rsidRPr="00A81BC8">
              <w:rPr>
                <w:rFonts w:ascii="Tahoma" w:hAnsi="Tahoma" w:cs="Tahoma"/>
                <w:sz w:val="22"/>
                <w:szCs w:val="22"/>
              </w:rPr>
              <w:t>8025,1</w:t>
            </w:r>
          </w:p>
        </w:tc>
      </w:tr>
      <w:tr w:rsidR="00CF0E8B" w:rsidRPr="00A81BC8" w:rsidTr="004E0AE5">
        <w:tc>
          <w:tcPr>
            <w:tcW w:w="4500" w:type="dxa"/>
          </w:tcPr>
          <w:p w:rsidR="00CF0E8B" w:rsidRPr="00A81BC8" w:rsidRDefault="00CF0E8B" w:rsidP="004E0AE5">
            <w:pPr>
              <w:rPr>
                <w:rFonts w:ascii="Tahoma" w:hAnsi="Tahoma" w:cs="Tahoma"/>
                <w:sz w:val="22"/>
                <w:szCs w:val="22"/>
              </w:rPr>
            </w:pPr>
            <w:r w:rsidRPr="00A81BC8">
              <w:rPr>
                <w:rFonts w:ascii="Tahoma" w:hAnsi="Tahoma" w:cs="Tahoma"/>
                <w:sz w:val="22"/>
                <w:szCs w:val="22"/>
              </w:rPr>
              <w:t>Стопа номиналног раста БДП, %</w:t>
            </w:r>
          </w:p>
        </w:tc>
        <w:tc>
          <w:tcPr>
            <w:tcW w:w="1890" w:type="dxa"/>
          </w:tcPr>
          <w:p w:rsidR="00CF0E8B" w:rsidRPr="00A81BC8" w:rsidRDefault="00CF0E8B" w:rsidP="004E0AE5">
            <w:pPr>
              <w:jc w:val="center"/>
              <w:rPr>
                <w:rFonts w:ascii="Tahoma" w:hAnsi="Tahoma" w:cs="Tahoma"/>
                <w:sz w:val="22"/>
                <w:szCs w:val="22"/>
              </w:rPr>
            </w:pPr>
            <w:r w:rsidRPr="00A81BC8">
              <w:rPr>
                <w:rFonts w:ascii="Tahoma" w:hAnsi="Tahoma" w:cs="Tahoma"/>
                <w:sz w:val="22"/>
                <w:szCs w:val="22"/>
              </w:rPr>
              <w:t>13,0</w:t>
            </w:r>
          </w:p>
        </w:tc>
        <w:tc>
          <w:tcPr>
            <w:tcW w:w="1710" w:type="dxa"/>
          </w:tcPr>
          <w:p w:rsidR="00CF0E8B" w:rsidRPr="00A81BC8" w:rsidRDefault="00CF0E8B" w:rsidP="004E0AE5">
            <w:pPr>
              <w:jc w:val="center"/>
              <w:rPr>
                <w:rFonts w:ascii="Tahoma" w:hAnsi="Tahoma" w:cs="Tahoma"/>
                <w:sz w:val="22"/>
                <w:szCs w:val="22"/>
              </w:rPr>
            </w:pPr>
            <w:r w:rsidRPr="00A81BC8">
              <w:rPr>
                <w:rFonts w:ascii="Tahoma" w:hAnsi="Tahoma" w:cs="Tahoma"/>
                <w:sz w:val="22"/>
                <w:szCs w:val="22"/>
              </w:rPr>
              <w:t>13,3</w:t>
            </w:r>
          </w:p>
        </w:tc>
      </w:tr>
      <w:tr w:rsidR="00CF0E8B" w:rsidRPr="00A81BC8" w:rsidTr="004E0AE5">
        <w:tc>
          <w:tcPr>
            <w:tcW w:w="4500" w:type="dxa"/>
          </w:tcPr>
          <w:p w:rsidR="00CF0E8B" w:rsidRPr="00A81BC8" w:rsidRDefault="00CF0E8B" w:rsidP="004E0AE5">
            <w:pPr>
              <w:rPr>
                <w:rFonts w:ascii="Tahoma" w:hAnsi="Tahoma" w:cs="Tahoma"/>
                <w:sz w:val="22"/>
                <w:szCs w:val="22"/>
              </w:rPr>
            </w:pPr>
            <w:r w:rsidRPr="00A81BC8">
              <w:rPr>
                <w:rFonts w:ascii="Tahoma" w:hAnsi="Tahoma" w:cs="Tahoma"/>
                <w:sz w:val="22"/>
                <w:szCs w:val="22"/>
              </w:rPr>
              <w:t>Стопе реалног раста БДП,%</w:t>
            </w:r>
          </w:p>
        </w:tc>
        <w:tc>
          <w:tcPr>
            <w:tcW w:w="1890" w:type="dxa"/>
          </w:tcPr>
          <w:p w:rsidR="00CF0E8B" w:rsidRPr="00A81BC8" w:rsidRDefault="00CF0E8B" w:rsidP="004E0AE5">
            <w:pPr>
              <w:jc w:val="center"/>
              <w:rPr>
                <w:rFonts w:ascii="Tahoma" w:hAnsi="Tahoma" w:cs="Tahoma"/>
                <w:sz w:val="22"/>
                <w:szCs w:val="22"/>
              </w:rPr>
            </w:pPr>
            <w:r w:rsidRPr="00A81BC8">
              <w:rPr>
                <w:rFonts w:ascii="Tahoma" w:hAnsi="Tahoma" w:cs="Tahoma"/>
                <w:sz w:val="22"/>
                <w:szCs w:val="22"/>
              </w:rPr>
              <w:t>2,5</w:t>
            </w:r>
          </w:p>
        </w:tc>
        <w:tc>
          <w:tcPr>
            <w:tcW w:w="1710" w:type="dxa"/>
          </w:tcPr>
          <w:p w:rsidR="00CF0E8B" w:rsidRPr="00A81BC8" w:rsidRDefault="00CF0E8B" w:rsidP="004E0AE5">
            <w:pPr>
              <w:jc w:val="center"/>
              <w:rPr>
                <w:rFonts w:ascii="Tahoma" w:hAnsi="Tahoma" w:cs="Tahoma"/>
                <w:sz w:val="22"/>
                <w:szCs w:val="22"/>
              </w:rPr>
            </w:pPr>
            <w:r w:rsidRPr="00A81BC8">
              <w:rPr>
                <w:rFonts w:ascii="Tahoma" w:hAnsi="Tahoma" w:cs="Tahoma"/>
                <w:sz w:val="22"/>
                <w:szCs w:val="22"/>
              </w:rPr>
              <w:t>2,5</w:t>
            </w:r>
          </w:p>
        </w:tc>
      </w:tr>
      <w:tr w:rsidR="00CF0E8B" w:rsidRPr="00A81BC8" w:rsidTr="004E0AE5">
        <w:tc>
          <w:tcPr>
            <w:tcW w:w="4500" w:type="dxa"/>
          </w:tcPr>
          <w:p w:rsidR="00CF0E8B" w:rsidRPr="00A81BC8" w:rsidRDefault="00CF0E8B" w:rsidP="004E0AE5">
            <w:pPr>
              <w:rPr>
                <w:rFonts w:ascii="Tahoma" w:hAnsi="Tahoma" w:cs="Tahoma"/>
                <w:sz w:val="22"/>
                <w:szCs w:val="22"/>
              </w:rPr>
            </w:pPr>
            <w:r w:rsidRPr="00A81BC8">
              <w:rPr>
                <w:rFonts w:ascii="Tahoma" w:hAnsi="Tahoma" w:cs="Tahoma"/>
                <w:sz w:val="22"/>
                <w:szCs w:val="22"/>
              </w:rPr>
              <w:t>Потрошачке цене (годишњи просек), %</w:t>
            </w:r>
          </w:p>
        </w:tc>
        <w:tc>
          <w:tcPr>
            <w:tcW w:w="1890" w:type="dxa"/>
          </w:tcPr>
          <w:p w:rsidR="00CF0E8B" w:rsidRPr="00A81BC8" w:rsidRDefault="00CF0E8B" w:rsidP="004E0AE5">
            <w:pPr>
              <w:jc w:val="center"/>
              <w:rPr>
                <w:rFonts w:ascii="Tahoma" w:hAnsi="Tahoma" w:cs="Tahoma"/>
                <w:sz w:val="22"/>
                <w:szCs w:val="22"/>
              </w:rPr>
            </w:pPr>
            <w:r w:rsidRPr="00A81BC8">
              <w:rPr>
                <w:rFonts w:ascii="Tahoma" w:hAnsi="Tahoma" w:cs="Tahoma"/>
                <w:sz w:val="22"/>
                <w:szCs w:val="22"/>
              </w:rPr>
              <w:t>11,6</w:t>
            </w:r>
          </w:p>
        </w:tc>
        <w:tc>
          <w:tcPr>
            <w:tcW w:w="1710" w:type="dxa"/>
          </w:tcPr>
          <w:p w:rsidR="00CF0E8B" w:rsidRPr="00A81BC8" w:rsidRDefault="00CF0E8B" w:rsidP="004E0AE5">
            <w:pPr>
              <w:jc w:val="center"/>
              <w:rPr>
                <w:rFonts w:ascii="Tahoma" w:hAnsi="Tahoma" w:cs="Tahoma"/>
                <w:sz w:val="22"/>
                <w:szCs w:val="22"/>
              </w:rPr>
            </w:pPr>
            <w:r w:rsidRPr="00A81BC8">
              <w:rPr>
                <w:rFonts w:ascii="Tahoma" w:hAnsi="Tahoma" w:cs="Tahoma"/>
                <w:sz w:val="22"/>
                <w:szCs w:val="22"/>
              </w:rPr>
              <w:t>11,1</w:t>
            </w:r>
          </w:p>
        </w:tc>
      </w:tr>
    </w:tbl>
    <w:p w:rsidR="00CF0E8B" w:rsidRPr="00A81BC8" w:rsidRDefault="00CF0E8B" w:rsidP="00CF0E8B">
      <w:pPr>
        <w:ind w:left="2880" w:firstLine="720"/>
        <w:rPr>
          <w:rFonts w:ascii="Tahoma" w:hAnsi="Tahoma" w:cs="Tahoma"/>
          <w:sz w:val="18"/>
          <w:szCs w:val="18"/>
        </w:rPr>
      </w:pPr>
      <w:r w:rsidRPr="00A81BC8">
        <w:rPr>
          <w:rFonts w:ascii="Tahoma" w:hAnsi="Tahoma" w:cs="Tahoma"/>
          <w:sz w:val="18"/>
          <w:szCs w:val="18"/>
        </w:rPr>
        <w:t>Извор: Фискална стратегија за 2023. годину са пројекцијама за 2024. и 2025. Годину</w:t>
      </w:r>
    </w:p>
    <w:p w:rsidR="00CF0E8B" w:rsidRDefault="00CF0E8B" w:rsidP="00CF0E8B">
      <w:r w:rsidRPr="00A81BC8">
        <w:rPr>
          <w:rFonts w:ascii="Tahoma" w:hAnsi="Tahoma" w:cs="Tahoma"/>
          <w:sz w:val="22"/>
          <w:szCs w:val="22"/>
          <w:lang w:eastAsia="en-US"/>
        </w:rPr>
        <w:br/>
      </w:r>
    </w:p>
    <w:p w:rsidR="00CF0E8B" w:rsidRPr="000016BC" w:rsidRDefault="00CF0E8B" w:rsidP="00CF0E8B">
      <w:pPr>
        <w:rPr>
          <w:rFonts w:ascii="Tahoma" w:hAnsi="Tahoma" w:cs="Tahoma"/>
          <w:sz w:val="22"/>
          <w:szCs w:val="22"/>
        </w:rPr>
      </w:pPr>
      <w:r w:rsidRPr="000016BC">
        <w:rPr>
          <w:rFonts w:ascii="Tahoma" w:hAnsi="Tahoma" w:cs="Tahoma"/>
          <w:sz w:val="22"/>
          <w:szCs w:val="22"/>
        </w:rPr>
        <w:t>Приликом планирања прихода локална власт је у обавези да исте реално планира, тј. потребно је поћи од остварења прихода за три квартала у 2022. години и њихове процене за задњи квартал те године, што представља основ за њихово увећање, при чему укупан раст прихода не сме да буде већи од номиналног раста БДП (пројектован номинални раст у 2023. години од 13,30%). Изузетно, локална власт може планирати већи обим прихода, с тим што је у том случају дужна да у образложењу одлуке о буџету наведе разлоге за такво поступање, као и да образложи параметре (кретање запослености, просечне зараде, очекиване инвестиционе активности, промене у степену наплате пореза на имовину итд.) коришћене за пројекцију таквих прихода.</w:t>
      </w:r>
    </w:p>
    <w:p w:rsidR="00CF0E8B" w:rsidRPr="000016BC" w:rsidRDefault="00CF0E8B" w:rsidP="00CF0E8B">
      <w:pPr>
        <w:rPr>
          <w:rFonts w:ascii="Tahoma" w:hAnsi="Tahoma" w:cs="Tahoma"/>
          <w:sz w:val="22"/>
          <w:szCs w:val="22"/>
          <w:lang w:eastAsia="en-US"/>
        </w:rPr>
      </w:pPr>
    </w:p>
    <w:p w:rsidR="00CF0E8B" w:rsidRPr="000016BC" w:rsidRDefault="00CF0E8B" w:rsidP="00CF0E8B">
      <w:pPr>
        <w:rPr>
          <w:rFonts w:ascii="Tahoma" w:hAnsi="Tahoma" w:cs="Tahoma"/>
          <w:sz w:val="22"/>
          <w:szCs w:val="22"/>
        </w:rPr>
      </w:pPr>
      <w:r w:rsidRPr="000016BC">
        <w:rPr>
          <w:rFonts w:ascii="Tahoma" w:hAnsi="Tahoma" w:cs="Tahoma"/>
          <w:sz w:val="22"/>
          <w:szCs w:val="22"/>
        </w:rPr>
        <w:t>Уколико локална власт очекује приходе по основу донација, апропријације прихода и расхода (извор финансирања 05 и 06) може планирати у складу са очекиваним износом ових средстава. Апропријације прихода и примања, расхода и издатака из изворa финансирања 07 - Трансфери од других нивоа власти, 08 - Добровољни трансфери од физичких и правних лица и 09 - Примања од продаје нефинансијске имовине могу се планирати у складу са реално очекиваним приливом средстава по тим основама. Ненаменске трансфере јединице локалне самоуправе треба да планирају у истом износу који је био опредељен Законом о буџету Републике Србије за 2022. годину („Службени гласник РС”, број 110/21). У складу са чланом 5. Закона о буџетском систему приходи и примања исказују се у укупно оствареним износима, а расходи и издаци у укупно извршеним износима. Правилником о условима и начину вођења рачуна за уплату јавних прихода и распоред средстава са тих рачуна прописани су рачуни за уплату јавних прихода, тако да сви јавни приходи и примања којима се финансирају надлежности локалне власти треба да буду уплаћени на рачуне прописане за уплату јавних прихода, чиме би се испоштовало уставно начело бруто принципа (члан 92. Устава Републике Србије), а не на подрачуне корисника буџетских средстава.</w:t>
      </w:r>
    </w:p>
    <w:p w:rsidR="00CF0E8B" w:rsidRPr="000016BC" w:rsidRDefault="00CF0E8B" w:rsidP="00CF0E8B">
      <w:pPr>
        <w:rPr>
          <w:rFonts w:ascii="Tahoma" w:hAnsi="Tahoma" w:cs="Tahoma"/>
          <w:sz w:val="22"/>
          <w:szCs w:val="22"/>
          <w:lang w:eastAsia="en-US"/>
        </w:rPr>
      </w:pPr>
    </w:p>
    <w:p w:rsidR="00CF0E8B" w:rsidRPr="000016BC" w:rsidRDefault="00CF0E8B" w:rsidP="00CF0E8B">
      <w:pPr>
        <w:rPr>
          <w:rFonts w:ascii="Tahoma" w:hAnsi="Tahoma" w:cs="Tahoma"/>
          <w:sz w:val="22"/>
          <w:szCs w:val="22"/>
          <w:lang w:eastAsia="en-US"/>
        </w:rPr>
      </w:pPr>
      <w:r w:rsidRPr="000016BC">
        <w:rPr>
          <w:rFonts w:ascii="Tahoma" w:hAnsi="Tahoma" w:cs="Tahoma"/>
          <w:sz w:val="22"/>
          <w:szCs w:val="22"/>
          <w:lang w:eastAsia="en-US"/>
        </w:rPr>
        <w:t>Ненаменске трансфере јединице локалне самоуправе треба да планирају у истом износу који је био опредељен Законом о буџету Републике Србије за</w:t>
      </w:r>
      <w:r w:rsidRPr="000016BC">
        <w:rPr>
          <w:rFonts w:ascii="Tahoma" w:hAnsi="Tahoma" w:cs="Tahoma"/>
          <w:sz w:val="22"/>
          <w:szCs w:val="22"/>
          <w:lang w:eastAsia="en-US"/>
        </w:rPr>
        <w:br/>
        <w:t xml:space="preserve">2022. </w:t>
      </w:r>
      <w:r>
        <w:rPr>
          <w:rFonts w:ascii="Tahoma" w:hAnsi="Tahoma" w:cs="Tahoma"/>
          <w:sz w:val="22"/>
          <w:szCs w:val="22"/>
          <w:lang w:eastAsia="en-US"/>
        </w:rPr>
        <w:t>г</w:t>
      </w:r>
      <w:r w:rsidRPr="000016BC">
        <w:rPr>
          <w:rFonts w:ascii="Tahoma" w:hAnsi="Tahoma" w:cs="Tahoma"/>
          <w:sz w:val="22"/>
          <w:szCs w:val="22"/>
          <w:lang w:eastAsia="en-US"/>
        </w:rPr>
        <w:t xml:space="preserve">одину („Службени гласник РС”, бр. </w:t>
      </w:r>
      <w:r>
        <w:rPr>
          <w:rFonts w:ascii="Tahoma" w:hAnsi="Tahoma" w:cs="Tahoma"/>
          <w:sz w:val="22"/>
          <w:szCs w:val="22"/>
          <w:lang w:eastAsia="en-US"/>
        </w:rPr>
        <w:t>110</w:t>
      </w:r>
      <w:r w:rsidRPr="000016BC">
        <w:rPr>
          <w:rFonts w:ascii="Tahoma" w:hAnsi="Tahoma" w:cs="Tahoma"/>
          <w:sz w:val="22"/>
          <w:szCs w:val="22"/>
          <w:lang w:eastAsia="en-US"/>
        </w:rPr>
        <w:t>/</w:t>
      </w:r>
      <w:r>
        <w:rPr>
          <w:rFonts w:ascii="Tahoma" w:hAnsi="Tahoma" w:cs="Tahoma"/>
          <w:sz w:val="22"/>
          <w:szCs w:val="22"/>
          <w:lang w:eastAsia="en-US"/>
        </w:rPr>
        <w:t>2021</w:t>
      </w:r>
      <w:r w:rsidRPr="000016BC">
        <w:rPr>
          <w:rFonts w:ascii="Tahoma" w:hAnsi="Tahoma" w:cs="Tahoma"/>
          <w:sz w:val="22"/>
          <w:szCs w:val="22"/>
          <w:lang w:eastAsia="en-US"/>
        </w:rPr>
        <w:t>).</w:t>
      </w:r>
    </w:p>
    <w:p w:rsidR="00CF0E8B" w:rsidRPr="00A666E8" w:rsidRDefault="00CF0E8B" w:rsidP="00CF0E8B">
      <w:pPr>
        <w:rPr>
          <w:rFonts w:ascii="Tahoma" w:hAnsi="Tahoma" w:cs="Tahoma"/>
          <w:sz w:val="22"/>
          <w:szCs w:val="22"/>
          <w:lang w:eastAsia="en-US"/>
        </w:rPr>
      </w:pPr>
    </w:p>
    <w:p w:rsidR="00CF0E8B" w:rsidRPr="00042A9B" w:rsidRDefault="00CF0E8B" w:rsidP="00CF0E8B">
      <w:pPr>
        <w:rPr>
          <w:rFonts w:ascii="Tahoma" w:hAnsi="Tahoma" w:cs="Tahoma"/>
          <w:b/>
          <w:sz w:val="22"/>
          <w:szCs w:val="22"/>
          <w:lang w:eastAsia="en-US"/>
        </w:rPr>
      </w:pPr>
      <w:r w:rsidRPr="00A666E8">
        <w:rPr>
          <w:rFonts w:ascii="Tahoma" w:hAnsi="Tahoma" w:cs="Tahoma"/>
          <w:sz w:val="22"/>
          <w:szCs w:val="22"/>
          <w:lang w:eastAsia="en-US"/>
        </w:rPr>
        <w:br/>
      </w:r>
      <w:r w:rsidRPr="00042A9B">
        <w:rPr>
          <w:rFonts w:ascii="Tahoma" w:hAnsi="Tahoma" w:cs="Tahoma"/>
          <w:b/>
          <w:sz w:val="22"/>
          <w:szCs w:val="22"/>
          <w:lang w:eastAsia="en-US"/>
        </w:rPr>
        <w:t>4. ПРИХОДИ</w:t>
      </w:r>
    </w:p>
    <w:p w:rsidR="00CF0E8B" w:rsidRPr="000016BC" w:rsidRDefault="00CF0E8B" w:rsidP="00CF0E8B">
      <w:pPr>
        <w:jc w:val="both"/>
        <w:rPr>
          <w:rFonts w:ascii="Tahoma" w:hAnsi="Tahoma" w:cs="Tahoma"/>
          <w:sz w:val="22"/>
          <w:szCs w:val="22"/>
          <w:lang w:eastAsia="en-US"/>
        </w:rPr>
      </w:pPr>
      <w:r w:rsidRPr="00A666E8">
        <w:rPr>
          <w:rFonts w:ascii="Tahoma" w:hAnsi="Tahoma" w:cs="Tahoma"/>
          <w:sz w:val="22"/>
          <w:szCs w:val="22"/>
          <w:lang w:eastAsia="en-US"/>
        </w:rPr>
        <w:br/>
      </w:r>
      <w:r w:rsidRPr="000016BC">
        <w:rPr>
          <w:rFonts w:ascii="Tahoma" w:hAnsi="Tahoma" w:cs="Tahoma"/>
          <w:sz w:val="22"/>
          <w:szCs w:val="22"/>
          <w:lang w:eastAsia="en-US"/>
        </w:rPr>
        <w:t>Приходи буџета општине Нови Бечеј за 2023.г. (к ласа 7 , 8 и 9) утврђени су у у купном износу од 1.286.405.000,00 динара односно</w:t>
      </w:r>
      <w:r w:rsidRPr="000016BC">
        <w:rPr>
          <w:rFonts w:ascii="Tahoma" w:hAnsi="Tahoma" w:cs="Tahoma"/>
          <w:sz w:val="22"/>
          <w:szCs w:val="22"/>
          <w:lang w:eastAsia="en-US"/>
        </w:rPr>
        <w:br/>
        <w:t>1.0</w:t>
      </w:r>
      <w:r>
        <w:rPr>
          <w:rFonts w:ascii="Tahoma" w:hAnsi="Tahoma" w:cs="Tahoma"/>
          <w:sz w:val="22"/>
          <w:szCs w:val="22"/>
          <w:lang w:val="sr-Cyrl-RS" w:eastAsia="en-US"/>
        </w:rPr>
        <w:t>4</w:t>
      </w:r>
      <w:r w:rsidRPr="000016BC">
        <w:rPr>
          <w:rFonts w:ascii="Tahoma" w:hAnsi="Tahoma" w:cs="Tahoma"/>
          <w:sz w:val="22"/>
          <w:szCs w:val="22"/>
          <w:lang w:eastAsia="en-US"/>
        </w:rPr>
        <w:t>5.</w:t>
      </w:r>
      <w:r>
        <w:rPr>
          <w:rFonts w:ascii="Tahoma" w:hAnsi="Tahoma" w:cs="Tahoma"/>
          <w:sz w:val="22"/>
          <w:szCs w:val="22"/>
          <w:lang w:val="sr-Cyrl-RS" w:eastAsia="en-US"/>
        </w:rPr>
        <w:t>296</w:t>
      </w:r>
      <w:r w:rsidRPr="000016BC">
        <w:rPr>
          <w:rFonts w:ascii="Tahoma" w:hAnsi="Tahoma" w:cs="Tahoma"/>
          <w:sz w:val="22"/>
          <w:szCs w:val="22"/>
          <w:lang w:eastAsia="en-US"/>
        </w:rPr>
        <w:t xml:space="preserve">.000,00 динара из извора 01-текући приходи буџета и </w:t>
      </w:r>
      <w:r>
        <w:rPr>
          <w:rFonts w:ascii="Tahoma" w:hAnsi="Tahoma" w:cs="Tahoma"/>
          <w:sz w:val="22"/>
          <w:szCs w:val="22"/>
          <w:lang w:val="sr-Cyrl-RS" w:eastAsia="en-US"/>
        </w:rPr>
        <w:t>690</w:t>
      </w:r>
      <w:r w:rsidRPr="000016BC">
        <w:rPr>
          <w:rFonts w:ascii="Tahoma" w:hAnsi="Tahoma" w:cs="Tahoma"/>
          <w:sz w:val="22"/>
          <w:szCs w:val="22"/>
          <w:lang w:eastAsia="en-US"/>
        </w:rPr>
        <w:t>.</w:t>
      </w:r>
      <w:r>
        <w:rPr>
          <w:rFonts w:ascii="Tahoma" w:hAnsi="Tahoma" w:cs="Tahoma"/>
          <w:sz w:val="22"/>
          <w:szCs w:val="22"/>
          <w:lang w:val="sr-Cyrl-RS" w:eastAsia="en-US"/>
        </w:rPr>
        <w:t>070</w:t>
      </w:r>
      <w:r w:rsidRPr="000016BC">
        <w:rPr>
          <w:rFonts w:ascii="Tahoma" w:hAnsi="Tahoma" w:cs="Tahoma"/>
          <w:sz w:val="22"/>
          <w:szCs w:val="22"/>
          <w:lang w:eastAsia="en-US"/>
        </w:rPr>
        <w:t xml:space="preserve">.000,00 из осталих средстава извор 07 трансфери од других нивоа власти </w:t>
      </w:r>
      <w:r>
        <w:rPr>
          <w:rFonts w:ascii="Tahoma" w:hAnsi="Tahoma" w:cs="Tahoma"/>
          <w:sz w:val="22"/>
          <w:szCs w:val="22"/>
          <w:lang w:val="sr-Cyrl-RS" w:eastAsia="en-US"/>
        </w:rPr>
        <w:t>,</w:t>
      </w:r>
      <w:r w:rsidRPr="000016BC">
        <w:rPr>
          <w:rFonts w:ascii="Tahoma" w:hAnsi="Tahoma" w:cs="Tahoma"/>
          <w:sz w:val="22"/>
          <w:szCs w:val="22"/>
          <w:lang w:eastAsia="en-US"/>
        </w:rPr>
        <w:t xml:space="preserve"> извор 10 средства од кредита</w:t>
      </w:r>
      <w:r>
        <w:rPr>
          <w:rFonts w:ascii="Tahoma" w:hAnsi="Tahoma" w:cs="Tahoma"/>
          <w:sz w:val="22"/>
          <w:szCs w:val="22"/>
          <w:lang w:val="sr-Cyrl-RS" w:eastAsia="en-US"/>
        </w:rPr>
        <w:t xml:space="preserve"> и извор 17 пренета наменска средства</w:t>
      </w:r>
      <w:r w:rsidRPr="000016BC">
        <w:rPr>
          <w:rFonts w:ascii="Tahoma" w:hAnsi="Tahoma" w:cs="Tahoma"/>
          <w:sz w:val="22"/>
          <w:szCs w:val="22"/>
          <w:lang w:eastAsia="en-US"/>
        </w:rPr>
        <w:t>.</w:t>
      </w:r>
    </w:p>
    <w:p w:rsidR="00CF0E8B" w:rsidRPr="000016BC" w:rsidRDefault="00CF0E8B" w:rsidP="00CF0E8B">
      <w:pPr>
        <w:jc w:val="both"/>
        <w:rPr>
          <w:rFonts w:ascii="Tahoma" w:hAnsi="Tahoma" w:cs="Tahoma"/>
          <w:sz w:val="22"/>
          <w:szCs w:val="22"/>
          <w:lang w:eastAsia="en-US"/>
        </w:rPr>
      </w:pPr>
      <w:r w:rsidRPr="000016BC">
        <w:rPr>
          <w:rFonts w:ascii="Tahoma" w:hAnsi="Tahoma" w:cs="Tahoma"/>
          <w:sz w:val="22"/>
          <w:szCs w:val="22"/>
          <w:lang w:eastAsia="en-US"/>
        </w:rPr>
        <w:lastRenderedPageBreak/>
        <w:br/>
        <w:t xml:space="preserve">У складу са Упутством за припрему буџета локалне власти које је доставило Министарство финансија приликом планирања приходне стране буџета за 2023.године пошло се од остварења прихода за првих 11 месеци 2022.године и пројекције остварења ових прихода до краја 2023.године. </w:t>
      </w:r>
    </w:p>
    <w:p w:rsidR="00CF0E8B" w:rsidRDefault="00CF0E8B" w:rsidP="00CF0E8B">
      <w:pPr>
        <w:jc w:val="both"/>
        <w:rPr>
          <w:rFonts w:ascii="Tahoma" w:hAnsi="Tahoma" w:cs="Tahoma"/>
          <w:sz w:val="22"/>
          <w:szCs w:val="22"/>
          <w:lang w:eastAsia="en-US"/>
        </w:rPr>
      </w:pPr>
    </w:p>
    <w:p w:rsidR="00CF0E8B" w:rsidRPr="000016BC" w:rsidRDefault="00CF0E8B" w:rsidP="00CF0E8B">
      <w:pPr>
        <w:jc w:val="both"/>
        <w:rPr>
          <w:rFonts w:ascii="Tahoma" w:hAnsi="Tahoma" w:cs="Tahoma"/>
          <w:sz w:val="22"/>
          <w:szCs w:val="22"/>
          <w:lang w:eastAsia="en-US"/>
        </w:rPr>
      </w:pPr>
      <w:r w:rsidRPr="000016BC">
        <w:rPr>
          <w:rFonts w:ascii="Tahoma" w:hAnsi="Tahoma" w:cs="Tahoma"/>
          <w:sz w:val="22"/>
          <w:szCs w:val="22"/>
          <w:lang w:eastAsia="en-US"/>
        </w:rPr>
        <w:t>Упутством Министарства финансија дозвољен је раст буџета у висини 13,3% максимално. Општина Нови Бечеј је планирала повећање из извора 01-буџетска средства</w:t>
      </w:r>
      <w:r>
        <w:rPr>
          <w:rFonts w:ascii="Tahoma" w:hAnsi="Tahoma" w:cs="Tahoma"/>
          <w:sz w:val="22"/>
          <w:szCs w:val="22"/>
          <w:lang w:val="sr-Cyrl-RS" w:eastAsia="en-US"/>
        </w:rPr>
        <w:t xml:space="preserve"> у складу са упутством министарства а у складу са реалним очекивањима</w:t>
      </w:r>
      <w:r w:rsidRPr="000016BC">
        <w:rPr>
          <w:rFonts w:ascii="Tahoma" w:hAnsi="Tahoma" w:cs="Tahoma"/>
          <w:sz w:val="22"/>
          <w:szCs w:val="22"/>
          <w:lang w:eastAsia="en-US"/>
        </w:rPr>
        <w:t>.</w:t>
      </w:r>
    </w:p>
    <w:p w:rsidR="003D6C44" w:rsidRDefault="00CF0E8B" w:rsidP="00CF0E8B">
      <w:pPr>
        <w:jc w:val="both"/>
        <w:rPr>
          <w:rFonts w:ascii="Tahoma" w:hAnsi="Tahoma" w:cs="Tahoma"/>
          <w:sz w:val="22"/>
          <w:szCs w:val="22"/>
          <w:lang w:val="sr-Cyrl-RS" w:eastAsia="en-US"/>
        </w:rPr>
      </w:pPr>
      <w:r w:rsidRPr="000016BC">
        <w:rPr>
          <w:rFonts w:ascii="Tahoma" w:hAnsi="Tahoma" w:cs="Tahoma"/>
          <w:sz w:val="22"/>
          <w:szCs w:val="22"/>
          <w:lang w:eastAsia="en-US"/>
        </w:rPr>
        <w:t xml:space="preserve">Планирана су значајна средства од других нивоа власти за капиталне пројекте </w:t>
      </w:r>
      <w:r w:rsidR="003D6C44">
        <w:rPr>
          <w:rFonts w:ascii="Tahoma" w:hAnsi="Tahoma" w:cs="Tahoma"/>
          <w:sz w:val="22"/>
          <w:szCs w:val="22"/>
          <w:lang w:val="sr-Cyrl-RS" w:eastAsia="en-US"/>
        </w:rPr>
        <w:t>на основу потписаних уговора са другим нивоима власти.</w:t>
      </w:r>
    </w:p>
    <w:p w:rsidR="001C635A" w:rsidRDefault="001C635A" w:rsidP="00CF0E8B">
      <w:pPr>
        <w:jc w:val="both"/>
        <w:rPr>
          <w:rFonts w:ascii="Tahoma" w:hAnsi="Tahoma" w:cs="Tahoma"/>
          <w:sz w:val="22"/>
          <w:szCs w:val="22"/>
          <w:lang w:val="sr-Cyrl-RS" w:eastAsia="en-US"/>
        </w:rPr>
      </w:pPr>
    </w:p>
    <w:p w:rsidR="00CF0E8B" w:rsidRPr="00A9147A" w:rsidRDefault="003D6C44" w:rsidP="00CF0E8B">
      <w:pPr>
        <w:jc w:val="both"/>
        <w:rPr>
          <w:rFonts w:ascii="Tahoma" w:hAnsi="Tahoma" w:cs="Tahoma"/>
          <w:sz w:val="22"/>
          <w:szCs w:val="22"/>
          <w:lang w:val="sr-Cyrl-RS" w:eastAsia="en-US"/>
        </w:rPr>
      </w:pPr>
      <w:r>
        <w:rPr>
          <w:rFonts w:ascii="Tahoma" w:hAnsi="Tahoma" w:cs="Tahoma"/>
          <w:sz w:val="22"/>
          <w:szCs w:val="22"/>
          <w:lang w:val="sr-Cyrl-RS" w:eastAsia="en-US"/>
        </w:rPr>
        <w:t>С</w:t>
      </w:r>
      <w:r w:rsidR="00CF0E8B" w:rsidRPr="000016BC">
        <w:rPr>
          <w:rFonts w:ascii="Tahoma" w:hAnsi="Tahoma" w:cs="Tahoma"/>
          <w:sz w:val="22"/>
          <w:szCs w:val="22"/>
          <w:lang w:eastAsia="en-US"/>
        </w:rPr>
        <w:t>редства из кредита</w:t>
      </w:r>
      <w:r>
        <w:rPr>
          <w:rFonts w:ascii="Tahoma" w:hAnsi="Tahoma" w:cs="Tahoma"/>
          <w:sz w:val="22"/>
          <w:szCs w:val="22"/>
          <w:lang w:val="sr-Cyrl-RS" w:eastAsia="en-US"/>
        </w:rPr>
        <w:t xml:space="preserve"> </w:t>
      </w:r>
      <w:r w:rsidR="00A9147A">
        <w:rPr>
          <w:rFonts w:ascii="Tahoma" w:hAnsi="Tahoma" w:cs="Tahoma"/>
          <w:sz w:val="22"/>
          <w:szCs w:val="22"/>
          <w:lang w:val="sr-Cyrl-RS" w:eastAsia="en-US"/>
        </w:rPr>
        <w:t xml:space="preserve">у 2023. години </w:t>
      </w:r>
      <w:r>
        <w:rPr>
          <w:rFonts w:ascii="Tahoma" w:hAnsi="Tahoma" w:cs="Tahoma"/>
          <w:sz w:val="22"/>
          <w:szCs w:val="22"/>
          <w:lang w:val="sr-Cyrl-RS" w:eastAsia="en-US"/>
        </w:rPr>
        <w:t xml:space="preserve">су планирана у висини од 93.000.000,00 динара на основу Уговора о </w:t>
      </w:r>
      <w:r w:rsidR="00A9147A">
        <w:rPr>
          <w:rFonts w:ascii="Tahoma" w:hAnsi="Tahoma" w:cs="Tahoma"/>
          <w:sz w:val="22"/>
          <w:szCs w:val="22"/>
          <w:lang w:val="sr-Cyrl-RS" w:eastAsia="en-US"/>
        </w:rPr>
        <w:t xml:space="preserve">00-421-0619377.5/КР2022-9982 </w:t>
      </w:r>
      <w:r w:rsidR="00CF0E8B" w:rsidRPr="000016BC">
        <w:rPr>
          <w:rFonts w:ascii="Tahoma" w:hAnsi="Tahoma" w:cs="Tahoma"/>
          <w:sz w:val="22"/>
          <w:szCs w:val="22"/>
          <w:lang w:eastAsia="en-US"/>
        </w:rPr>
        <w:t>.</w:t>
      </w:r>
      <w:r w:rsidR="00A9147A">
        <w:rPr>
          <w:rFonts w:ascii="Tahoma" w:hAnsi="Tahoma" w:cs="Tahoma"/>
          <w:sz w:val="22"/>
          <w:szCs w:val="22"/>
          <w:lang w:val="sr-Cyrl-RS" w:eastAsia="en-US"/>
        </w:rPr>
        <w:t xml:space="preserve"> </w:t>
      </w:r>
      <w:r w:rsidR="001C635A">
        <w:rPr>
          <w:rFonts w:ascii="Tahoma" w:hAnsi="Tahoma" w:cs="Tahoma"/>
          <w:sz w:val="22"/>
          <w:szCs w:val="22"/>
          <w:lang w:val="sr-Cyrl-RS" w:eastAsia="en-US"/>
        </w:rPr>
        <w:t xml:space="preserve">На кредитно задужење Општина Нови Бечеј је добила сагласност Министарства финансија број: 401-00-04976/2022-03 од 23.08.2022. године.  </w:t>
      </w:r>
      <w:r w:rsidR="00A9147A">
        <w:rPr>
          <w:rFonts w:ascii="Tahoma" w:hAnsi="Tahoma" w:cs="Tahoma"/>
          <w:sz w:val="22"/>
          <w:szCs w:val="22"/>
          <w:lang w:val="sr-Cyrl-RS" w:eastAsia="en-US"/>
        </w:rPr>
        <w:t xml:space="preserve">Уговор је на укупно 304.000.000,00 динара са роком отплате </w:t>
      </w:r>
      <w:r w:rsidR="001C635A">
        <w:rPr>
          <w:rFonts w:ascii="Tahoma" w:hAnsi="Tahoma" w:cs="Tahoma"/>
          <w:sz w:val="22"/>
          <w:szCs w:val="22"/>
          <w:lang w:val="sr-Cyrl-RS" w:eastAsia="en-US"/>
        </w:rPr>
        <w:t>на 5 година. Да не би теретли буџет са великим каматама средства од кредита се повлаче по привременим ситуацијама па се и камате плаћају од дана повлачења.</w:t>
      </w:r>
    </w:p>
    <w:p w:rsidR="00CF0E8B" w:rsidRPr="00675D41" w:rsidRDefault="00CF0E8B" w:rsidP="00CF0E8B">
      <w:pPr>
        <w:jc w:val="both"/>
        <w:rPr>
          <w:rFonts w:ascii="Tahoma" w:hAnsi="Tahoma" w:cs="Tahoma"/>
          <w:sz w:val="22"/>
          <w:szCs w:val="22"/>
          <w:lang w:eastAsia="en-US"/>
        </w:rPr>
      </w:pPr>
      <w:r w:rsidRPr="00A666E8">
        <w:rPr>
          <w:rFonts w:ascii="Tahoma" w:hAnsi="Tahoma" w:cs="Tahoma"/>
          <w:sz w:val="22"/>
          <w:szCs w:val="22"/>
          <w:lang w:eastAsia="en-US"/>
        </w:rPr>
        <w:br/>
      </w:r>
      <w:r w:rsidRPr="00675D41">
        <w:rPr>
          <w:rFonts w:ascii="Tahoma" w:hAnsi="Tahoma" w:cs="Tahoma"/>
          <w:sz w:val="22"/>
          <w:szCs w:val="22"/>
          <w:lang w:eastAsia="en-US"/>
        </w:rPr>
        <w:t xml:space="preserve">Приход од пореза на имовину планиран је на основу броја утврђених решења. Одлука о висини пореза на имовину, за Општину Нови Бечеј за физичка </w:t>
      </w:r>
      <w:r w:rsidRPr="00675D41">
        <w:rPr>
          <w:rFonts w:ascii="Tahoma" w:hAnsi="Tahoma" w:cs="Tahoma"/>
          <w:sz w:val="22"/>
          <w:szCs w:val="22"/>
          <w:lang w:eastAsia="en-US"/>
        </w:rPr>
        <w:br/>
        <w:t xml:space="preserve">и правна лица, односно лица која воде пословне књиге, одређује се Одлуком Скупштине општине а у складу са Законом о порезима на имовину. Одлука о висини стопе пореза на имовину за 2023. годину донета на седници Скупштине општине 22.11.2022. године и објављена у Службеном листу општине Нови Бечеј бр. 33/2022. Скупштина општене је такође донела решење о утврђивању просечних цена квадратног метра одговарајућих непокретности за утврђивање пореза на имовину за 2023. годину на територији општине Нови </w:t>
      </w:r>
      <w:r>
        <w:rPr>
          <w:rFonts w:ascii="Tahoma" w:hAnsi="Tahoma" w:cs="Tahoma"/>
          <w:sz w:val="22"/>
          <w:szCs w:val="22"/>
          <w:lang w:eastAsia="en-US"/>
        </w:rPr>
        <w:t>Б</w:t>
      </w:r>
      <w:r w:rsidRPr="00675D41">
        <w:rPr>
          <w:rFonts w:ascii="Tahoma" w:hAnsi="Tahoma" w:cs="Tahoma"/>
          <w:sz w:val="22"/>
          <w:szCs w:val="22"/>
          <w:lang w:eastAsia="en-US"/>
        </w:rPr>
        <w:t>ечеј ( Сл. лист општине Нови Бечеј бр.33/2022.) и у односу на претходну одлуку</w:t>
      </w:r>
      <w:r>
        <w:rPr>
          <w:rFonts w:ascii="Tahoma" w:hAnsi="Tahoma" w:cs="Tahoma"/>
          <w:sz w:val="22"/>
          <w:szCs w:val="22"/>
          <w:lang w:eastAsia="en-US"/>
        </w:rPr>
        <w:t xml:space="preserve"> је значајно</w:t>
      </w:r>
      <w:r w:rsidRPr="00675D41">
        <w:rPr>
          <w:rFonts w:ascii="Tahoma" w:hAnsi="Tahoma" w:cs="Tahoma"/>
          <w:sz w:val="22"/>
          <w:szCs w:val="22"/>
          <w:lang w:eastAsia="en-US"/>
        </w:rPr>
        <w:t xml:space="preserve"> </w:t>
      </w:r>
      <w:r>
        <w:rPr>
          <w:rFonts w:ascii="Tahoma" w:hAnsi="Tahoma" w:cs="Tahoma"/>
          <w:sz w:val="22"/>
          <w:szCs w:val="22"/>
          <w:lang w:eastAsia="en-US"/>
        </w:rPr>
        <w:t>увећана.</w:t>
      </w:r>
    </w:p>
    <w:p w:rsidR="00CF0E8B" w:rsidRDefault="00CF0E8B" w:rsidP="00CF0E8B">
      <w:pPr>
        <w:jc w:val="both"/>
        <w:rPr>
          <w:rFonts w:ascii="Arial" w:hAnsi="Arial" w:cs="Arial"/>
          <w:sz w:val="30"/>
          <w:lang w:eastAsia="en-US"/>
        </w:rPr>
      </w:pPr>
    </w:p>
    <w:p w:rsidR="00CF0E8B" w:rsidRDefault="00CF0E8B" w:rsidP="00CF0E8B">
      <w:pPr>
        <w:jc w:val="both"/>
        <w:rPr>
          <w:rFonts w:ascii="Tahoma" w:hAnsi="Tahoma" w:cs="Tahoma"/>
          <w:sz w:val="22"/>
          <w:szCs w:val="22"/>
          <w:lang w:eastAsia="en-US"/>
        </w:rPr>
      </w:pPr>
      <w:r w:rsidRPr="00A666E8">
        <w:rPr>
          <w:rFonts w:ascii="Tahoma" w:hAnsi="Tahoma" w:cs="Tahoma"/>
          <w:sz w:val="22"/>
          <w:szCs w:val="22"/>
          <w:lang w:eastAsia="en-US"/>
        </w:rPr>
        <w:t>Очекује се да на рачуну буџета остану средства на име наменских средстава других нивоа власт и</w:t>
      </w:r>
      <w:r>
        <w:rPr>
          <w:rFonts w:ascii="Tahoma" w:hAnsi="Tahoma" w:cs="Tahoma"/>
          <w:sz w:val="22"/>
          <w:szCs w:val="22"/>
          <w:lang w:eastAsia="en-US"/>
        </w:rPr>
        <w:t xml:space="preserve"> </w:t>
      </w:r>
      <w:r w:rsidRPr="00A666E8">
        <w:rPr>
          <w:rFonts w:ascii="Tahoma" w:hAnsi="Tahoma" w:cs="Tahoma"/>
          <w:sz w:val="22"/>
          <w:szCs w:val="22"/>
          <w:lang w:eastAsia="en-US"/>
        </w:rPr>
        <w:t>која су примљена у децембру и није још спроведен поступак јавне набавке и вишак прихода над расходима.</w:t>
      </w:r>
    </w:p>
    <w:p w:rsidR="00CF0E8B" w:rsidRDefault="00CF0E8B" w:rsidP="00CF0E8B">
      <w:pPr>
        <w:jc w:val="both"/>
        <w:rPr>
          <w:rFonts w:ascii="Tahoma" w:hAnsi="Tahoma" w:cs="Tahoma"/>
          <w:sz w:val="22"/>
          <w:szCs w:val="22"/>
          <w:lang w:eastAsia="en-US"/>
        </w:rPr>
      </w:pPr>
      <w:r w:rsidRPr="00A666E8">
        <w:rPr>
          <w:rFonts w:ascii="Tahoma" w:hAnsi="Tahoma" w:cs="Tahoma"/>
          <w:sz w:val="22"/>
          <w:szCs w:val="22"/>
          <w:lang w:eastAsia="en-US"/>
        </w:rPr>
        <w:br/>
        <w:t>Сва средства и трошкови од сопствених прихода буџетских корисника ће у 20</w:t>
      </w:r>
      <w:r>
        <w:rPr>
          <w:rFonts w:ascii="Tahoma" w:hAnsi="Tahoma" w:cs="Tahoma"/>
          <w:sz w:val="22"/>
          <w:szCs w:val="22"/>
          <w:lang w:eastAsia="en-US"/>
        </w:rPr>
        <w:t>23</w:t>
      </w:r>
      <w:r w:rsidRPr="00A666E8">
        <w:rPr>
          <w:rFonts w:ascii="Tahoma" w:hAnsi="Tahoma" w:cs="Tahoma"/>
          <w:sz w:val="22"/>
          <w:szCs w:val="22"/>
          <w:lang w:eastAsia="en-US"/>
        </w:rPr>
        <w:t>.години ићи искључиво преко буџета са извором финансирања 01, сем средстава зајавне радове од Националне службе за запошљавање који директно се уплаћују на наменски рачун, и средстава које остали корисници јавних средстава добијају оддругих нивоа власти а налазе се у КРТ-у општине Нови Бечеј.</w:t>
      </w:r>
    </w:p>
    <w:p w:rsidR="00CF0E8B" w:rsidRDefault="00CF0E8B" w:rsidP="00CF0E8B">
      <w:pPr>
        <w:jc w:val="both"/>
        <w:rPr>
          <w:rFonts w:ascii="Tahoma" w:hAnsi="Tahoma" w:cs="Tahoma"/>
          <w:sz w:val="22"/>
          <w:szCs w:val="22"/>
          <w:lang w:eastAsia="en-US"/>
        </w:rPr>
      </w:pPr>
      <w:r w:rsidRPr="00A666E8">
        <w:rPr>
          <w:rFonts w:ascii="Tahoma" w:hAnsi="Tahoma" w:cs="Tahoma"/>
          <w:sz w:val="22"/>
          <w:szCs w:val="22"/>
          <w:lang w:eastAsia="en-US"/>
        </w:rPr>
        <w:br/>
        <w:t>Овако утврђена висина приходне стране буџета послужила је као основ за планирање расхода буџета Општине Нови Бечеј у 20</w:t>
      </w:r>
      <w:r>
        <w:rPr>
          <w:rFonts w:ascii="Tahoma" w:hAnsi="Tahoma" w:cs="Tahoma"/>
          <w:sz w:val="22"/>
          <w:szCs w:val="22"/>
          <w:lang w:eastAsia="en-US"/>
        </w:rPr>
        <w:t>23</w:t>
      </w:r>
      <w:r w:rsidRPr="00A666E8">
        <w:rPr>
          <w:rFonts w:ascii="Tahoma" w:hAnsi="Tahoma" w:cs="Tahoma"/>
          <w:sz w:val="22"/>
          <w:szCs w:val="22"/>
          <w:lang w:eastAsia="en-US"/>
        </w:rPr>
        <w:t>.г.</w:t>
      </w:r>
    </w:p>
    <w:p w:rsidR="00CF0E8B" w:rsidRDefault="00CF0E8B" w:rsidP="00CF0E8B">
      <w:pPr>
        <w:rPr>
          <w:rFonts w:ascii="Tahoma" w:hAnsi="Tahoma" w:cs="Tahoma"/>
          <w:sz w:val="22"/>
          <w:szCs w:val="22"/>
          <w:lang w:eastAsia="en-US"/>
        </w:rPr>
      </w:pPr>
    </w:p>
    <w:p w:rsidR="00CF0E8B" w:rsidRPr="00042A9B" w:rsidRDefault="00CF0E8B" w:rsidP="00CF0E8B">
      <w:pPr>
        <w:rPr>
          <w:rFonts w:ascii="Tahoma" w:hAnsi="Tahoma" w:cs="Tahoma"/>
          <w:b/>
          <w:sz w:val="22"/>
          <w:szCs w:val="22"/>
          <w:lang w:eastAsia="en-US"/>
        </w:rPr>
      </w:pPr>
      <w:r w:rsidRPr="00A666E8">
        <w:rPr>
          <w:rFonts w:ascii="Tahoma" w:hAnsi="Tahoma" w:cs="Tahoma"/>
          <w:sz w:val="22"/>
          <w:szCs w:val="22"/>
          <w:lang w:eastAsia="en-US"/>
        </w:rPr>
        <w:br/>
      </w:r>
      <w:r w:rsidRPr="00042A9B">
        <w:rPr>
          <w:rFonts w:ascii="Tahoma" w:hAnsi="Tahoma" w:cs="Tahoma"/>
          <w:b/>
          <w:sz w:val="22"/>
          <w:szCs w:val="22"/>
          <w:lang w:eastAsia="en-US"/>
        </w:rPr>
        <w:t>5. РАСХОДИ</w:t>
      </w:r>
    </w:p>
    <w:p w:rsidR="00CF0E8B" w:rsidRDefault="00CF0E8B" w:rsidP="00CF0E8B">
      <w:pPr>
        <w:jc w:val="both"/>
        <w:rPr>
          <w:rFonts w:ascii="Tahoma" w:hAnsi="Tahoma" w:cs="Tahoma"/>
          <w:sz w:val="22"/>
          <w:szCs w:val="22"/>
          <w:lang w:eastAsia="en-US"/>
        </w:rPr>
      </w:pPr>
      <w:r w:rsidRPr="00A666E8">
        <w:rPr>
          <w:rFonts w:ascii="Tahoma" w:hAnsi="Tahoma" w:cs="Tahoma"/>
          <w:sz w:val="22"/>
          <w:szCs w:val="22"/>
          <w:lang w:eastAsia="en-US"/>
        </w:rPr>
        <w:br/>
        <w:t>Расходи и издаци утврђени на бази пројектованих прихода у 20</w:t>
      </w:r>
      <w:r>
        <w:rPr>
          <w:rFonts w:ascii="Tahoma" w:hAnsi="Tahoma" w:cs="Tahoma"/>
          <w:sz w:val="22"/>
          <w:szCs w:val="22"/>
          <w:lang w:eastAsia="en-US"/>
        </w:rPr>
        <w:t>23</w:t>
      </w:r>
      <w:r w:rsidRPr="00A666E8">
        <w:rPr>
          <w:rFonts w:ascii="Tahoma" w:hAnsi="Tahoma" w:cs="Tahoma"/>
          <w:sz w:val="22"/>
          <w:szCs w:val="22"/>
          <w:lang w:eastAsia="en-US"/>
        </w:rPr>
        <w:t>.годину и планираних пренетих средстава из 20</w:t>
      </w:r>
      <w:r>
        <w:rPr>
          <w:rFonts w:ascii="Tahoma" w:hAnsi="Tahoma" w:cs="Tahoma"/>
          <w:sz w:val="22"/>
          <w:szCs w:val="22"/>
          <w:lang w:eastAsia="en-US"/>
        </w:rPr>
        <w:t>22</w:t>
      </w:r>
      <w:r w:rsidRPr="00A666E8">
        <w:rPr>
          <w:rFonts w:ascii="Tahoma" w:hAnsi="Tahoma" w:cs="Tahoma"/>
          <w:sz w:val="22"/>
          <w:szCs w:val="22"/>
          <w:lang w:eastAsia="en-US"/>
        </w:rPr>
        <w:t xml:space="preserve"> године и износе укупно</w:t>
      </w:r>
      <w:r w:rsidRPr="00A666E8">
        <w:rPr>
          <w:rFonts w:ascii="Tahoma" w:hAnsi="Tahoma" w:cs="Tahoma"/>
          <w:sz w:val="22"/>
          <w:szCs w:val="22"/>
          <w:lang w:eastAsia="en-US"/>
        </w:rPr>
        <w:br/>
        <w:t>1.</w:t>
      </w:r>
      <w:r>
        <w:rPr>
          <w:rFonts w:ascii="Tahoma" w:hAnsi="Tahoma" w:cs="Tahoma"/>
          <w:sz w:val="22"/>
          <w:szCs w:val="22"/>
          <w:lang w:val="sr-Cyrl-RS" w:eastAsia="en-US"/>
        </w:rPr>
        <w:t>735</w:t>
      </w:r>
      <w:r w:rsidRPr="00A666E8">
        <w:rPr>
          <w:rFonts w:ascii="Tahoma" w:hAnsi="Tahoma" w:cs="Tahoma"/>
          <w:sz w:val="22"/>
          <w:szCs w:val="22"/>
          <w:lang w:eastAsia="en-US"/>
        </w:rPr>
        <w:t>.</w:t>
      </w:r>
      <w:r>
        <w:rPr>
          <w:rFonts w:ascii="Tahoma" w:hAnsi="Tahoma" w:cs="Tahoma"/>
          <w:sz w:val="22"/>
          <w:szCs w:val="22"/>
          <w:lang w:val="sr-Cyrl-RS" w:eastAsia="en-US"/>
        </w:rPr>
        <w:t>366</w:t>
      </w:r>
      <w:r w:rsidRPr="00A666E8">
        <w:rPr>
          <w:rFonts w:ascii="Tahoma" w:hAnsi="Tahoma" w:cs="Tahoma"/>
          <w:sz w:val="22"/>
          <w:szCs w:val="22"/>
          <w:lang w:eastAsia="en-US"/>
        </w:rPr>
        <w:t>.000,00 динара од тога :</w:t>
      </w:r>
    </w:p>
    <w:p w:rsidR="001C635A" w:rsidRDefault="00CF0E8B" w:rsidP="00CF0E8B">
      <w:pPr>
        <w:jc w:val="both"/>
        <w:rPr>
          <w:rFonts w:ascii="Tahoma" w:hAnsi="Tahoma" w:cs="Tahoma"/>
          <w:sz w:val="22"/>
          <w:szCs w:val="22"/>
          <w:lang w:eastAsia="en-US"/>
        </w:rPr>
      </w:pPr>
      <w:r w:rsidRPr="00A666E8">
        <w:rPr>
          <w:rFonts w:ascii="Tahoma" w:hAnsi="Tahoma" w:cs="Tahoma"/>
          <w:sz w:val="22"/>
          <w:szCs w:val="22"/>
          <w:lang w:eastAsia="en-US"/>
        </w:rPr>
        <w:br/>
        <w:t xml:space="preserve">Извор финансирања 01 – износ од </w:t>
      </w:r>
      <w:r>
        <w:rPr>
          <w:rFonts w:ascii="Tahoma" w:hAnsi="Tahoma" w:cs="Tahoma"/>
          <w:sz w:val="22"/>
          <w:szCs w:val="22"/>
          <w:lang w:eastAsia="en-US"/>
        </w:rPr>
        <w:t>1.0</w:t>
      </w:r>
      <w:r w:rsidR="001C635A">
        <w:rPr>
          <w:rFonts w:ascii="Tahoma" w:hAnsi="Tahoma" w:cs="Tahoma"/>
          <w:sz w:val="22"/>
          <w:szCs w:val="22"/>
          <w:lang w:val="sr-Cyrl-RS" w:eastAsia="en-US"/>
        </w:rPr>
        <w:t>45</w:t>
      </w:r>
      <w:r>
        <w:rPr>
          <w:rFonts w:ascii="Tahoma" w:hAnsi="Tahoma" w:cs="Tahoma"/>
          <w:sz w:val="22"/>
          <w:szCs w:val="22"/>
          <w:lang w:eastAsia="en-US"/>
        </w:rPr>
        <w:t>.</w:t>
      </w:r>
      <w:r w:rsidR="001C635A">
        <w:rPr>
          <w:rFonts w:ascii="Tahoma" w:hAnsi="Tahoma" w:cs="Tahoma"/>
          <w:sz w:val="22"/>
          <w:szCs w:val="22"/>
          <w:lang w:val="sr-Cyrl-RS" w:eastAsia="en-US"/>
        </w:rPr>
        <w:t>266</w:t>
      </w:r>
      <w:r w:rsidRPr="00A666E8">
        <w:rPr>
          <w:rFonts w:ascii="Tahoma" w:hAnsi="Tahoma" w:cs="Tahoma"/>
          <w:sz w:val="22"/>
          <w:szCs w:val="22"/>
          <w:lang w:eastAsia="en-US"/>
        </w:rPr>
        <w:t>.000,00 динара за финансирање текућих расхода и расхода за набавку нефинансијске имовине буџета за</w:t>
      </w:r>
      <w:r w:rsidRPr="00A666E8">
        <w:rPr>
          <w:rFonts w:ascii="Tahoma" w:hAnsi="Tahoma" w:cs="Tahoma"/>
          <w:sz w:val="22"/>
          <w:szCs w:val="22"/>
          <w:lang w:eastAsia="en-US"/>
        </w:rPr>
        <w:br/>
        <w:t>20</w:t>
      </w:r>
      <w:r>
        <w:rPr>
          <w:rFonts w:ascii="Tahoma" w:hAnsi="Tahoma" w:cs="Tahoma"/>
          <w:sz w:val="22"/>
          <w:szCs w:val="22"/>
          <w:lang w:eastAsia="en-US"/>
        </w:rPr>
        <w:t>23</w:t>
      </w:r>
      <w:r w:rsidRPr="00A666E8">
        <w:rPr>
          <w:rFonts w:ascii="Tahoma" w:hAnsi="Tahoma" w:cs="Tahoma"/>
          <w:sz w:val="22"/>
          <w:szCs w:val="22"/>
          <w:lang w:eastAsia="en-US"/>
        </w:rPr>
        <w:t>.</w:t>
      </w:r>
      <w:r>
        <w:rPr>
          <w:rFonts w:ascii="Tahoma" w:hAnsi="Tahoma" w:cs="Tahoma"/>
          <w:sz w:val="22"/>
          <w:szCs w:val="22"/>
          <w:lang w:eastAsia="en-US"/>
        </w:rPr>
        <w:t xml:space="preserve"> </w:t>
      </w:r>
      <w:r w:rsidRPr="00A666E8">
        <w:rPr>
          <w:rFonts w:ascii="Tahoma" w:hAnsi="Tahoma" w:cs="Tahoma"/>
          <w:sz w:val="22"/>
          <w:szCs w:val="22"/>
          <w:lang w:eastAsia="en-US"/>
        </w:rPr>
        <w:t>године који је који у себи садржи и средства која се финансирају из прихода од изворних активности директног и индиректних корисника буџета (која су досада била на извору финансирања 04)</w:t>
      </w:r>
      <w:r>
        <w:rPr>
          <w:rFonts w:ascii="Tahoma" w:hAnsi="Tahoma" w:cs="Tahoma"/>
          <w:sz w:val="22"/>
          <w:szCs w:val="22"/>
          <w:lang w:eastAsia="en-US"/>
        </w:rPr>
        <w:t xml:space="preserve"> </w:t>
      </w:r>
      <w:r w:rsidRPr="00A666E8">
        <w:rPr>
          <w:rFonts w:ascii="Tahoma" w:hAnsi="Tahoma" w:cs="Tahoma"/>
          <w:sz w:val="22"/>
          <w:szCs w:val="22"/>
          <w:lang w:eastAsia="en-US"/>
        </w:rPr>
        <w:t>Извор финансирања 07</w:t>
      </w:r>
      <w:r w:rsidR="001C635A">
        <w:rPr>
          <w:rFonts w:ascii="Tahoma" w:hAnsi="Tahoma" w:cs="Tahoma"/>
          <w:sz w:val="22"/>
          <w:szCs w:val="22"/>
          <w:lang w:val="sr-Cyrl-RS" w:eastAsia="en-US"/>
        </w:rPr>
        <w:t xml:space="preserve">, </w:t>
      </w:r>
      <w:r w:rsidRPr="00A666E8">
        <w:rPr>
          <w:rFonts w:ascii="Tahoma" w:hAnsi="Tahoma" w:cs="Tahoma"/>
          <w:sz w:val="22"/>
          <w:szCs w:val="22"/>
          <w:lang w:eastAsia="en-US"/>
        </w:rPr>
        <w:t>1</w:t>
      </w:r>
      <w:r>
        <w:rPr>
          <w:rFonts w:ascii="Tahoma" w:hAnsi="Tahoma" w:cs="Tahoma"/>
          <w:sz w:val="22"/>
          <w:szCs w:val="22"/>
          <w:lang w:eastAsia="en-US"/>
        </w:rPr>
        <w:t>0</w:t>
      </w:r>
      <w:r w:rsidR="001C635A">
        <w:rPr>
          <w:rFonts w:ascii="Tahoma" w:hAnsi="Tahoma" w:cs="Tahoma"/>
          <w:sz w:val="22"/>
          <w:szCs w:val="22"/>
          <w:lang w:val="sr-Cyrl-RS" w:eastAsia="en-US"/>
        </w:rPr>
        <w:t xml:space="preserve"> и 17</w:t>
      </w:r>
      <w:r w:rsidRPr="00A666E8">
        <w:rPr>
          <w:rFonts w:ascii="Tahoma" w:hAnsi="Tahoma" w:cs="Tahoma"/>
          <w:sz w:val="22"/>
          <w:szCs w:val="22"/>
          <w:lang w:eastAsia="en-US"/>
        </w:rPr>
        <w:t xml:space="preserve">– износ од </w:t>
      </w:r>
      <w:r w:rsidR="001C635A">
        <w:rPr>
          <w:rFonts w:ascii="Tahoma" w:hAnsi="Tahoma" w:cs="Tahoma"/>
          <w:sz w:val="22"/>
          <w:szCs w:val="22"/>
          <w:lang w:val="sr-Cyrl-RS" w:eastAsia="en-US"/>
        </w:rPr>
        <w:t>690</w:t>
      </w:r>
      <w:r w:rsidRPr="00A666E8">
        <w:rPr>
          <w:rFonts w:ascii="Tahoma" w:hAnsi="Tahoma" w:cs="Tahoma"/>
          <w:sz w:val="22"/>
          <w:szCs w:val="22"/>
          <w:lang w:eastAsia="en-US"/>
        </w:rPr>
        <w:t>.</w:t>
      </w:r>
      <w:r w:rsidR="001C635A">
        <w:rPr>
          <w:rFonts w:ascii="Tahoma" w:hAnsi="Tahoma" w:cs="Tahoma"/>
          <w:sz w:val="22"/>
          <w:szCs w:val="22"/>
          <w:lang w:val="sr-Cyrl-RS" w:eastAsia="en-US"/>
        </w:rPr>
        <w:t>07</w:t>
      </w:r>
      <w:r w:rsidRPr="00A666E8">
        <w:rPr>
          <w:rFonts w:ascii="Tahoma" w:hAnsi="Tahoma" w:cs="Tahoma"/>
          <w:sz w:val="22"/>
          <w:szCs w:val="22"/>
          <w:lang w:eastAsia="en-US"/>
        </w:rPr>
        <w:t xml:space="preserve">0.000,00 динара за финансирање наменских трошкова и </w:t>
      </w:r>
      <w:r w:rsidRPr="00A666E8">
        <w:rPr>
          <w:rFonts w:ascii="Tahoma" w:hAnsi="Tahoma" w:cs="Tahoma"/>
          <w:sz w:val="22"/>
          <w:szCs w:val="22"/>
          <w:lang w:eastAsia="en-US"/>
        </w:rPr>
        <w:lastRenderedPageBreak/>
        <w:t>капиталних улагања по основу</w:t>
      </w:r>
      <w:r>
        <w:rPr>
          <w:rFonts w:ascii="Tahoma" w:hAnsi="Tahoma" w:cs="Tahoma"/>
          <w:sz w:val="22"/>
          <w:szCs w:val="22"/>
          <w:lang w:eastAsia="en-US"/>
        </w:rPr>
        <w:t xml:space="preserve"> </w:t>
      </w:r>
      <w:r w:rsidRPr="00A666E8">
        <w:rPr>
          <w:rFonts w:ascii="Tahoma" w:hAnsi="Tahoma" w:cs="Tahoma"/>
          <w:sz w:val="22"/>
          <w:szCs w:val="22"/>
          <w:lang w:eastAsia="en-US"/>
        </w:rPr>
        <w:t xml:space="preserve">потписаних Уговора са донаторима и вишим нивоима власти (Република и АПВ) </w:t>
      </w:r>
      <w:r>
        <w:rPr>
          <w:rFonts w:ascii="Tahoma" w:hAnsi="Tahoma" w:cs="Tahoma"/>
          <w:sz w:val="22"/>
          <w:szCs w:val="22"/>
          <w:lang w:eastAsia="en-US"/>
        </w:rPr>
        <w:t>као и средства кредита</w:t>
      </w:r>
      <w:r w:rsidRPr="00A666E8">
        <w:rPr>
          <w:rFonts w:ascii="Tahoma" w:hAnsi="Tahoma" w:cs="Tahoma"/>
          <w:sz w:val="22"/>
          <w:szCs w:val="22"/>
          <w:lang w:eastAsia="en-US"/>
        </w:rPr>
        <w:t>.</w:t>
      </w:r>
      <w:r w:rsidRPr="00A666E8">
        <w:rPr>
          <w:rFonts w:ascii="Tahoma" w:hAnsi="Tahoma" w:cs="Tahoma"/>
          <w:sz w:val="22"/>
          <w:szCs w:val="22"/>
          <w:lang w:eastAsia="en-US"/>
        </w:rPr>
        <w:br/>
      </w:r>
    </w:p>
    <w:p w:rsidR="00CF0E8B" w:rsidRDefault="00CF0E8B" w:rsidP="001C635A">
      <w:pPr>
        <w:jc w:val="both"/>
        <w:rPr>
          <w:rFonts w:ascii="Tahoma" w:hAnsi="Tahoma" w:cs="Tahoma"/>
          <w:sz w:val="22"/>
          <w:szCs w:val="22"/>
          <w:lang w:eastAsia="en-US"/>
        </w:rPr>
      </w:pPr>
      <w:r w:rsidRPr="00A666E8">
        <w:rPr>
          <w:rFonts w:ascii="Tahoma" w:hAnsi="Tahoma" w:cs="Tahoma"/>
          <w:sz w:val="22"/>
          <w:szCs w:val="22"/>
          <w:lang w:eastAsia="en-US"/>
        </w:rPr>
        <w:t>На расходној страни приликом израде нацрта Одлуке о буџету општине Нови Бечеј за 20</w:t>
      </w:r>
      <w:r>
        <w:rPr>
          <w:rFonts w:ascii="Tahoma" w:hAnsi="Tahoma" w:cs="Tahoma"/>
          <w:sz w:val="22"/>
          <w:szCs w:val="22"/>
          <w:lang w:eastAsia="en-US"/>
        </w:rPr>
        <w:t>23</w:t>
      </w:r>
      <w:r w:rsidRPr="00A666E8">
        <w:rPr>
          <w:rFonts w:ascii="Tahoma" w:hAnsi="Tahoma" w:cs="Tahoma"/>
          <w:sz w:val="22"/>
          <w:szCs w:val="22"/>
          <w:lang w:eastAsia="en-US"/>
        </w:rPr>
        <w:t>.години примењени су параметри који су дати од стране</w:t>
      </w:r>
      <w:r w:rsidR="001C635A">
        <w:rPr>
          <w:rFonts w:ascii="Tahoma" w:hAnsi="Tahoma" w:cs="Tahoma"/>
          <w:sz w:val="22"/>
          <w:szCs w:val="22"/>
          <w:lang w:val="sr-Cyrl-RS" w:eastAsia="en-US"/>
        </w:rPr>
        <w:t xml:space="preserve"> </w:t>
      </w:r>
      <w:r w:rsidRPr="00A666E8">
        <w:rPr>
          <w:rFonts w:ascii="Tahoma" w:hAnsi="Tahoma" w:cs="Tahoma"/>
          <w:sz w:val="22"/>
          <w:szCs w:val="22"/>
          <w:lang w:eastAsia="en-US"/>
        </w:rPr>
        <w:t>Министарства финансија и смерницама извршних органа општине Нови Бечеј у складу са политиком локалне власти. Основне чињенице које су условиле</w:t>
      </w:r>
      <w:r w:rsidRPr="00A666E8">
        <w:rPr>
          <w:rFonts w:ascii="Tahoma" w:hAnsi="Tahoma" w:cs="Tahoma"/>
          <w:sz w:val="22"/>
          <w:szCs w:val="22"/>
          <w:lang w:eastAsia="en-US"/>
        </w:rPr>
        <w:br/>
        <w:t>предложени концепт буџета на расходној страни јесу ограничења која се односе на планирање зарада запослених, броја запослених и других структурних смерница</w:t>
      </w:r>
      <w:r>
        <w:rPr>
          <w:rFonts w:ascii="Tahoma" w:hAnsi="Tahoma" w:cs="Tahoma"/>
          <w:sz w:val="22"/>
          <w:szCs w:val="22"/>
          <w:lang w:eastAsia="en-US"/>
        </w:rPr>
        <w:t xml:space="preserve"> </w:t>
      </w:r>
      <w:r w:rsidRPr="00A666E8">
        <w:rPr>
          <w:rFonts w:ascii="Tahoma" w:hAnsi="Tahoma" w:cs="Tahoma"/>
          <w:sz w:val="22"/>
          <w:szCs w:val="22"/>
          <w:lang w:eastAsia="en-US"/>
        </w:rPr>
        <w:t>које су дате Упутством за припрему буџета локалних власти за 20</w:t>
      </w:r>
      <w:r>
        <w:rPr>
          <w:rFonts w:ascii="Tahoma" w:hAnsi="Tahoma" w:cs="Tahoma"/>
          <w:sz w:val="22"/>
          <w:szCs w:val="22"/>
          <w:lang w:eastAsia="en-US"/>
        </w:rPr>
        <w:t>23</w:t>
      </w:r>
      <w:r w:rsidRPr="00A666E8">
        <w:rPr>
          <w:rFonts w:ascii="Tahoma" w:hAnsi="Tahoma" w:cs="Tahoma"/>
          <w:sz w:val="22"/>
          <w:szCs w:val="22"/>
          <w:lang w:eastAsia="en-US"/>
        </w:rPr>
        <w:t>.године Ова ограничења можемо назвати објективна ограничења јер их је донео виши ниво</w:t>
      </w:r>
      <w:r>
        <w:rPr>
          <w:rFonts w:ascii="Tahoma" w:hAnsi="Tahoma" w:cs="Tahoma"/>
          <w:sz w:val="22"/>
          <w:szCs w:val="22"/>
          <w:lang w:eastAsia="en-US"/>
        </w:rPr>
        <w:t xml:space="preserve"> </w:t>
      </w:r>
      <w:r w:rsidRPr="00A666E8">
        <w:rPr>
          <w:rFonts w:ascii="Tahoma" w:hAnsi="Tahoma" w:cs="Tahoma"/>
          <w:sz w:val="22"/>
          <w:szCs w:val="22"/>
          <w:lang w:eastAsia="en-US"/>
        </w:rPr>
        <w:t>власти.</w:t>
      </w:r>
    </w:p>
    <w:p w:rsidR="00CF0E8B" w:rsidRDefault="00CF0E8B" w:rsidP="00CF0E8B">
      <w:pPr>
        <w:jc w:val="both"/>
        <w:rPr>
          <w:rFonts w:ascii="Tahoma" w:hAnsi="Tahoma" w:cs="Tahoma"/>
          <w:sz w:val="22"/>
          <w:szCs w:val="22"/>
          <w:lang w:eastAsia="en-US"/>
        </w:rPr>
      </w:pPr>
    </w:p>
    <w:p w:rsidR="00CF0E8B" w:rsidRPr="00673BF5" w:rsidRDefault="00CF0E8B" w:rsidP="00CF0E8B">
      <w:pPr>
        <w:pStyle w:val="Default0"/>
        <w:jc w:val="center"/>
        <w:rPr>
          <w:rFonts w:ascii="Tahoma" w:hAnsi="Tahoma" w:cs="Tahoma"/>
          <w:color w:val="auto"/>
          <w:sz w:val="22"/>
          <w:szCs w:val="22"/>
        </w:rPr>
      </w:pPr>
      <w:r w:rsidRPr="00673BF5">
        <w:rPr>
          <w:rFonts w:ascii="Tahoma" w:hAnsi="Tahoma" w:cs="Tahoma"/>
          <w:b/>
          <w:bCs/>
          <w:i/>
          <w:iCs/>
          <w:color w:val="auto"/>
          <w:sz w:val="22"/>
          <w:szCs w:val="22"/>
        </w:rPr>
        <w:t xml:space="preserve">Планирање масе средстава за плате запослених </w:t>
      </w:r>
      <w:r>
        <w:rPr>
          <w:rFonts w:ascii="Tahoma" w:hAnsi="Tahoma" w:cs="Tahoma"/>
          <w:b/>
          <w:bCs/>
          <w:i/>
          <w:iCs/>
          <w:color w:val="auto"/>
          <w:sz w:val="22"/>
          <w:szCs w:val="22"/>
        </w:rPr>
        <w:t xml:space="preserve">и других примања </w:t>
      </w:r>
      <w:r w:rsidRPr="00673BF5">
        <w:rPr>
          <w:rFonts w:ascii="Tahoma" w:hAnsi="Tahoma" w:cs="Tahoma"/>
          <w:b/>
          <w:bCs/>
          <w:i/>
          <w:iCs/>
          <w:color w:val="auto"/>
          <w:sz w:val="22"/>
          <w:szCs w:val="22"/>
        </w:rPr>
        <w:t>у 2023. години</w:t>
      </w:r>
    </w:p>
    <w:p w:rsidR="00CF0E8B" w:rsidRPr="00673BF5" w:rsidRDefault="00CF0E8B" w:rsidP="00CF0E8B">
      <w:pPr>
        <w:jc w:val="both"/>
        <w:rPr>
          <w:rFonts w:ascii="Tahoma" w:hAnsi="Tahoma" w:cs="Tahoma"/>
          <w:sz w:val="22"/>
          <w:szCs w:val="22"/>
          <w:lang w:eastAsia="en-US"/>
        </w:rPr>
      </w:pPr>
    </w:p>
    <w:p w:rsidR="00CF0E8B" w:rsidRPr="00673BF5" w:rsidRDefault="00CF0E8B" w:rsidP="00CF0E8B">
      <w:pPr>
        <w:pStyle w:val="Default0"/>
        <w:jc w:val="both"/>
        <w:rPr>
          <w:rFonts w:ascii="Tahoma" w:hAnsi="Tahoma" w:cs="Tahoma"/>
          <w:color w:val="auto"/>
          <w:sz w:val="22"/>
          <w:szCs w:val="22"/>
        </w:rPr>
      </w:pPr>
      <w:r w:rsidRPr="00673BF5">
        <w:rPr>
          <w:rFonts w:ascii="Tahoma" w:hAnsi="Tahoma" w:cs="Tahoma"/>
          <w:sz w:val="22"/>
          <w:szCs w:val="22"/>
        </w:rPr>
        <w:br/>
      </w:r>
      <w:r w:rsidRPr="00673BF5">
        <w:rPr>
          <w:rFonts w:ascii="Tahoma" w:hAnsi="Tahoma" w:cs="Tahoma"/>
          <w:b/>
          <w:bCs/>
          <w:i/>
          <w:iCs/>
          <w:color w:val="auto"/>
          <w:sz w:val="22"/>
          <w:szCs w:val="22"/>
        </w:rPr>
        <w:t xml:space="preserve">1. Законско уређење плата </w:t>
      </w:r>
    </w:p>
    <w:p w:rsidR="00CF0E8B" w:rsidRPr="00673BF5" w:rsidRDefault="00CF0E8B" w:rsidP="00CF0E8B">
      <w:pPr>
        <w:pStyle w:val="Default0"/>
        <w:ind w:firstLine="720"/>
        <w:jc w:val="both"/>
        <w:rPr>
          <w:rFonts w:ascii="Tahoma" w:hAnsi="Tahoma" w:cs="Tahoma"/>
          <w:color w:val="auto"/>
          <w:sz w:val="22"/>
          <w:szCs w:val="22"/>
        </w:rPr>
      </w:pPr>
      <w:r w:rsidRPr="00673BF5">
        <w:rPr>
          <w:rFonts w:ascii="Tahoma" w:hAnsi="Tahoma" w:cs="Tahoma"/>
          <w:color w:val="auto"/>
          <w:sz w:val="22"/>
          <w:szCs w:val="22"/>
        </w:rPr>
        <w:t xml:space="preserve">Плате запослених у јавном сектору уређене су Законом о систему плата запослених у јавном сектору („Службени гласник РС”, број 18/16, 108/16, 113/17, 95/18, 86/19, 157/20 и 123/21). </w:t>
      </w:r>
    </w:p>
    <w:p w:rsidR="00CF0E8B" w:rsidRPr="00673BF5" w:rsidRDefault="00CF0E8B" w:rsidP="00CF0E8B">
      <w:pPr>
        <w:pStyle w:val="Default0"/>
        <w:jc w:val="both"/>
        <w:rPr>
          <w:rFonts w:ascii="Tahoma" w:hAnsi="Tahoma" w:cs="Tahoma"/>
          <w:color w:val="auto"/>
          <w:sz w:val="22"/>
          <w:szCs w:val="22"/>
        </w:rPr>
      </w:pPr>
      <w:r w:rsidRPr="00673BF5">
        <w:rPr>
          <w:rFonts w:ascii="Tahoma" w:hAnsi="Tahoma" w:cs="Tahoma"/>
          <w:color w:val="auto"/>
          <w:sz w:val="22"/>
          <w:szCs w:val="22"/>
        </w:rPr>
        <w:t xml:space="preserve">Плате запослених код корисника буџета локалне власти уређене су и у складу са Законом о платама у државним органима и јавним службама („Службени гласник РС”, бр. 34/01, 62/06...113/17 - др.закон), Уредбом о коефицијентима за обрачун и исплату плата именованих и постављених лица и запослених у државним органима („Службени гласник РС”, бр. 44/08 - пречишћен текст, 2/12, 113/17-др.закон и 23/18, 95/18 - др. закон, 86/19 - др.закон, 157/20 - др.закон и 123/21 - др.закон ). </w:t>
      </w:r>
    </w:p>
    <w:p w:rsidR="00CF0E8B" w:rsidRPr="00673BF5" w:rsidRDefault="00CF0E8B" w:rsidP="00CF0E8B">
      <w:pPr>
        <w:pStyle w:val="Default0"/>
        <w:ind w:firstLine="720"/>
        <w:jc w:val="both"/>
        <w:rPr>
          <w:rFonts w:ascii="Tahoma" w:hAnsi="Tahoma" w:cs="Tahoma"/>
          <w:color w:val="auto"/>
          <w:sz w:val="22"/>
          <w:szCs w:val="22"/>
        </w:rPr>
      </w:pPr>
      <w:r w:rsidRPr="00673BF5">
        <w:rPr>
          <w:rFonts w:ascii="Tahoma" w:hAnsi="Tahoma" w:cs="Tahoma"/>
          <w:color w:val="auto"/>
          <w:sz w:val="22"/>
          <w:szCs w:val="22"/>
        </w:rPr>
        <w:t xml:space="preserve">Приликом обрачуна и исплате плата за запослене у предшколским установама и другим јавним службама (установе културе) примењује се Уредба о коефицијентима за обрачун и исплату плата запослених у јавним службама („Службени гласник РС”, бр. 44/01... 157/20 - др.закон, 19/21, 48/21 и 123/21 - др.закон). </w:t>
      </w:r>
    </w:p>
    <w:p w:rsidR="00CF0E8B" w:rsidRPr="00673BF5" w:rsidRDefault="00CF0E8B" w:rsidP="00CF0E8B">
      <w:pPr>
        <w:pStyle w:val="Default0"/>
        <w:jc w:val="both"/>
        <w:rPr>
          <w:rFonts w:ascii="Tahoma" w:hAnsi="Tahoma" w:cs="Tahoma"/>
          <w:b/>
          <w:bCs/>
          <w:i/>
          <w:iCs/>
          <w:color w:val="auto"/>
          <w:sz w:val="22"/>
          <w:szCs w:val="22"/>
        </w:rPr>
      </w:pPr>
    </w:p>
    <w:p w:rsidR="00CF0E8B" w:rsidRPr="00673BF5" w:rsidRDefault="00CF0E8B" w:rsidP="00CF0E8B">
      <w:pPr>
        <w:pStyle w:val="Default0"/>
        <w:jc w:val="both"/>
        <w:rPr>
          <w:rFonts w:ascii="Tahoma" w:hAnsi="Tahoma" w:cs="Tahoma"/>
          <w:color w:val="auto"/>
          <w:sz w:val="22"/>
          <w:szCs w:val="22"/>
        </w:rPr>
      </w:pPr>
      <w:r w:rsidRPr="00673BF5">
        <w:rPr>
          <w:rFonts w:ascii="Tahoma" w:hAnsi="Tahoma" w:cs="Tahoma"/>
          <w:b/>
          <w:bCs/>
          <w:i/>
          <w:iCs/>
          <w:color w:val="auto"/>
          <w:sz w:val="22"/>
          <w:szCs w:val="22"/>
        </w:rPr>
        <w:t xml:space="preserve">2. Законом уређена основица за обрачун плата </w:t>
      </w:r>
    </w:p>
    <w:p w:rsidR="00CF0E8B" w:rsidRPr="00673BF5" w:rsidRDefault="00CF0E8B" w:rsidP="00CF0E8B">
      <w:pPr>
        <w:pStyle w:val="Default0"/>
        <w:jc w:val="both"/>
        <w:rPr>
          <w:rFonts w:ascii="Tahoma" w:hAnsi="Tahoma" w:cs="Tahoma"/>
          <w:color w:val="auto"/>
          <w:sz w:val="22"/>
          <w:szCs w:val="22"/>
        </w:rPr>
      </w:pPr>
    </w:p>
    <w:p w:rsidR="00CF0E8B" w:rsidRPr="00673BF5" w:rsidRDefault="00CF0E8B" w:rsidP="00CF0E8B">
      <w:pPr>
        <w:pStyle w:val="Default0"/>
        <w:ind w:firstLine="720"/>
        <w:jc w:val="both"/>
        <w:rPr>
          <w:rFonts w:ascii="Tahoma" w:hAnsi="Tahoma" w:cs="Tahoma"/>
          <w:color w:val="auto"/>
          <w:sz w:val="22"/>
          <w:szCs w:val="22"/>
        </w:rPr>
      </w:pPr>
      <w:r w:rsidRPr="00673BF5">
        <w:rPr>
          <w:rFonts w:ascii="Tahoma" w:hAnsi="Tahoma" w:cs="Tahoma"/>
          <w:color w:val="auto"/>
          <w:sz w:val="22"/>
          <w:szCs w:val="22"/>
        </w:rPr>
        <w:t xml:space="preserve">Приликом обрачуна и исплате плата запослених код корисника буџета локалне власти примењују се основице према закључцима Владе Републике Србије, до почетка примене одредаба Закона о систему плата запослених у јавном сектору. </w:t>
      </w:r>
    </w:p>
    <w:p w:rsidR="00CF0E8B" w:rsidRPr="00673BF5" w:rsidRDefault="00CF0E8B" w:rsidP="00CF0E8B">
      <w:pPr>
        <w:pStyle w:val="Default0"/>
        <w:jc w:val="both"/>
        <w:rPr>
          <w:rFonts w:ascii="Tahoma" w:hAnsi="Tahoma" w:cs="Tahoma"/>
          <w:b/>
          <w:bCs/>
          <w:i/>
          <w:iCs/>
          <w:color w:val="auto"/>
          <w:sz w:val="22"/>
          <w:szCs w:val="22"/>
        </w:rPr>
      </w:pPr>
    </w:p>
    <w:p w:rsidR="00CF0E8B" w:rsidRPr="00673BF5" w:rsidRDefault="00CF0E8B" w:rsidP="00CF0E8B">
      <w:pPr>
        <w:rPr>
          <w:rFonts w:ascii="Tahoma" w:hAnsi="Tahoma" w:cs="Tahoma"/>
          <w:b/>
          <w:bCs/>
          <w:i/>
          <w:iCs/>
          <w:sz w:val="22"/>
          <w:szCs w:val="22"/>
          <w:lang w:eastAsia="en-US"/>
        </w:rPr>
      </w:pPr>
      <w:r w:rsidRPr="00673BF5">
        <w:rPr>
          <w:rFonts w:ascii="Tahoma" w:hAnsi="Tahoma" w:cs="Tahoma"/>
          <w:b/>
          <w:bCs/>
          <w:i/>
          <w:iCs/>
          <w:sz w:val="22"/>
          <w:szCs w:val="22"/>
        </w:rPr>
        <w:t xml:space="preserve">3. Планирање масе средстава за плате </w:t>
      </w:r>
      <w:r>
        <w:rPr>
          <w:rFonts w:ascii="Tahoma" w:hAnsi="Tahoma" w:cs="Tahoma"/>
          <w:b/>
          <w:bCs/>
          <w:i/>
          <w:iCs/>
          <w:sz w:val="22"/>
          <w:szCs w:val="22"/>
        </w:rPr>
        <w:t xml:space="preserve"> и других примања </w:t>
      </w:r>
      <w:r w:rsidRPr="00673BF5">
        <w:rPr>
          <w:rFonts w:ascii="Tahoma" w:hAnsi="Tahoma" w:cs="Tahoma"/>
          <w:b/>
          <w:bCs/>
          <w:i/>
          <w:iCs/>
          <w:sz w:val="22"/>
          <w:szCs w:val="22"/>
        </w:rPr>
        <w:t>у одлука</w:t>
      </w:r>
      <w:r>
        <w:rPr>
          <w:rFonts w:ascii="Tahoma" w:hAnsi="Tahoma" w:cs="Tahoma"/>
          <w:b/>
          <w:bCs/>
          <w:i/>
          <w:iCs/>
          <w:sz w:val="22"/>
          <w:szCs w:val="22"/>
        </w:rPr>
        <w:t>ци</w:t>
      </w:r>
      <w:r w:rsidRPr="00673BF5">
        <w:rPr>
          <w:rFonts w:ascii="Tahoma" w:hAnsi="Tahoma" w:cs="Tahoma"/>
          <w:b/>
          <w:bCs/>
          <w:i/>
          <w:iCs/>
          <w:sz w:val="22"/>
          <w:szCs w:val="22"/>
        </w:rPr>
        <w:t xml:space="preserve"> о буџету за 2023. годину</w:t>
      </w:r>
    </w:p>
    <w:p w:rsidR="00CF0E8B" w:rsidRPr="00673BF5" w:rsidRDefault="00CF0E8B" w:rsidP="00CF0E8B">
      <w:pPr>
        <w:jc w:val="both"/>
        <w:rPr>
          <w:rFonts w:ascii="Tahoma" w:hAnsi="Tahoma" w:cs="Tahoma"/>
          <w:sz w:val="22"/>
          <w:szCs w:val="22"/>
          <w:lang w:eastAsia="en-US"/>
        </w:rPr>
      </w:pPr>
      <w:r w:rsidRPr="00673BF5">
        <w:rPr>
          <w:rFonts w:ascii="Tahoma" w:hAnsi="Tahoma" w:cs="Tahoma"/>
          <w:b/>
          <w:bCs/>
          <w:i/>
          <w:iCs/>
          <w:sz w:val="22"/>
          <w:szCs w:val="22"/>
          <w:lang w:eastAsia="en-US"/>
        </w:rPr>
        <w:br/>
      </w:r>
      <w:r w:rsidRPr="00673BF5">
        <w:rPr>
          <w:rFonts w:ascii="Tahoma" w:hAnsi="Tahoma" w:cs="Tahoma"/>
          <w:sz w:val="22"/>
          <w:szCs w:val="22"/>
          <w:lang w:eastAsia="en-US"/>
        </w:rPr>
        <w:t xml:space="preserve">На основу члана 44 Закона о буџету републике Србије локална власт у 2023. години може планирати укупна средства потребна за исплату плата </w:t>
      </w:r>
      <w:r>
        <w:rPr>
          <w:rFonts w:ascii="Tahoma" w:hAnsi="Tahoma" w:cs="Tahoma"/>
          <w:sz w:val="22"/>
          <w:szCs w:val="22"/>
          <w:lang w:eastAsia="en-US"/>
        </w:rPr>
        <w:t>з</w:t>
      </w:r>
      <w:r w:rsidRPr="00673BF5">
        <w:rPr>
          <w:rFonts w:ascii="Tahoma" w:hAnsi="Tahoma" w:cs="Tahoma"/>
          <w:sz w:val="22"/>
          <w:szCs w:val="22"/>
          <w:lang w:eastAsia="en-US"/>
        </w:rPr>
        <w:t>апослених које се финансирају из буџета локалне власти, тако да исплаћену масу средстава за септембар 2022. године увећавају за планирано повећање од 12,5% и мн</w:t>
      </w:r>
      <w:r w:rsidR="001C635A">
        <w:rPr>
          <w:rFonts w:ascii="Tahoma" w:hAnsi="Tahoma" w:cs="Tahoma"/>
          <w:sz w:val="22"/>
          <w:szCs w:val="22"/>
          <w:lang w:val="sr-Cyrl-RS" w:eastAsia="en-US"/>
        </w:rPr>
        <w:t>ож</w:t>
      </w:r>
      <w:r w:rsidRPr="00673BF5">
        <w:rPr>
          <w:rFonts w:ascii="Tahoma" w:hAnsi="Tahoma" w:cs="Tahoma"/>
          <w:sz w:val="22"/>
          <w:szCs w:val="22"/>
          <w:lang w:eastAsia="en-US"/>
        </w:rPr>
        <w:t>е са 1</w:t>
      </w:r>
      <w:r w:rsidR="001C635A">
        <w:rPr>
          <w:rFonts w:ascii="Tahoma" w:hAnsi="Tahoma" w:cs="Tahoma"/>
          <w:sz w:val="22"/>
          <w:szCs w:val="22"/>
          <w:lang w:val="sr-Cyrl-RS" w:eastAsia="en-US"/>
        </w:rPr>
        <w:t>1</w:t>
      </w:r>
      <w:r w:rsidRPr="00673BF5">
        <w:rPr>
          <w:rFonts w:ascii="Tahoma" w:hAnsi="Tahoma" w:cs="Tahoma"/>
          <w:sz w:val="22"/>
          <w:szCs w:val="22"/>
          <w:lang w:eastAsia="en-US"/>
        </w:rPr>
        <w:t xml:space="preserve"> месеци</w:t>
      </w:r>
      <w:r w:rsidR="001C635A">
        <w:rPr>
          <w:rFonts w:ascii="Tahoma" w:hAnsi="Tahoma" w:cs="Tahoma"/>
          <w:sz w:val="22"/>
          <w:szCs w:val="22"/>
          <w:lang w:val="sr-Cyrl-RS" w:eastAsia="en-US"/>
        </w:rPr>
        <w:t xml:space="preserve"> и један месец се средства планирају без повећања</w:t>
      </w:r>
      <w:r w:rsidRPr="00673BF5">
        <w:rPr>
          <w:rFonts w:ascii="Tahoma" w:hAnsi="Tahoma" w:cs="Tahoma"/>
          <w:sz w:val="22"/>
          <w:szCs w:val="22"/>
          <w:lang w:eastAsia="en-US"/>
        </w:rPr>
        <w:t>.</w:t>
      </w:r>
    </w:p>
    <w:p w:rsidR="00CF0E8B" w:rsidRPr="00673BF5" w:rsidRDefault="00CF0E8B" w:rsidP="00CF0E8B">
      <w:pPr>
        <w:rPr>
          <w:rFonts w:ascii="Tahoma" w:hAnsi="Tahoma" w:cs="Tahoma"/>
          <w:sz w:val="22"/>
          <w:szCs w:val="22"/>
          <w:lang w:eastAsia="en-US"/>
        </w:rPr>
      </w:pPr>
    </w:p>
    <w:p w:rsidR="00CF0E8B" w:rsidRPr="00673BF5" w:rsidRDefault="00CF0E8B" w:rsidP="00CF0E8B">
      <w:pPr>
        <w:pStyle w:val="Default0"/>
        <w:jc w:val="both"/>
        <w:rPr>
          <w:rFonts w:ascii="Tahoma" w:hAnsi="Tahoma" w:cs="Tahoma"/>
          <w:color w:val="auto"/>
          <w:sz w:val="22"/>
          <w:szCs w:val="22"/>
        </w:rPr>
      </w:pPr>
      <w:r w:rsidRPr="00673BF5">
        <w:rPr>
          <w:rFonts w:ascii="Tahoma" w:hAnsi="Tahoma" w:cs="Tahoma"/>
          <w:b/>
          <w:bCs/>
          <w:color w:val="auto"/>
          <w:sz w:val="22"/>
          <w:szCs w:val="22"/>
        </w:rPr>
        <w:t xml:space="preserve">Средства за плате се планирају на бази броја запослених који раде, а не систематизованог броја запослених. </w:t>
      </w:r>
    </w:p>
    <w:p w:rsidR="00CF0E8B" w:rsidRDefault="00CF0E8B" w:rsidP="00CF0E8B">
      <w:pPr>
        <w:pStyle w:val="Default0"/>
        <w:jc w:val="both"/>
        <w:rPr>
          <w:color w:val="auto"/>
        </w:rPr>
      </w:pPr>
    </w:p>
    <w:p w:rsidR="001C635A" w:rsidRPr="00BC0E70" w:rsidRDefault="00097310" w:rsidP="00CF0E8B">
      <w:pPr>
        <w:pStyle w:val="Default0"/>
        <w:jc w:val="both"/>
        <w:rPr>
          <w:rFonts w:ascii="Tahoma" w:hAnsi="Tahoma" w:cs="Tahoma"/>
          <w:color w:val="auto"/>
          <w:sz w:val="22"/>
          <w:szCs w:val="22"/>
          <w:lang w:val="sr-Cyrl-RS"/>
        </w:rPr>
      </w:pPr>
      <w:r w:rsidRPr="00BC0E70">
        <w:rPr>
          <w:rFonts w:ascii="Tahoma" w:hAnsi="Tahoma" w:cs="Tahoma"/>
          <w:color w:val="auto"/>
          <w:sz w:val="22"/>
          <w:szCs w:val="22"/>
          <w:lang w:val="sr-Cyrl-RS"/>
        </w:rPr>
        <w:t>Број запослених за које су планиране зараде у 2023. години су :</w:t>
      </w:r>
    </w:p>
    <w:p w:rsidR="00097310" w:rsidRDefault="00097310" w:rsidP="00CF0E8B">
      <w:pPr>
        <w:pStyle w:val="Default0"/>
        <w:jc w:val="both"/>
        <w:rPr>
          <w:color w:val="auto"/>
          <w:lang w:val="sr-Cyrl-RS"/>
        </w:rPr>
      </w:pPr>
    </w:p>
    <w:tbl>
      <w:tblPr>
        <w:tblStyle w:val="TableGrid"/>
        <w:tblW w:w="0" w:type="auto"/>
        <w:tblInd w:w="985" w:type="dxa"/>
        <w:tblLook w:val="04A0" w:firstRow="1" w:lastRow="0" w:firstColumn="1" w:lastColumn="0" w:noHBand="0" w:noVBand="1"/>
      </w:tblPr>
      <w:tblGrid>
        <w:gridCol w:w="4384"/>
        <w:gridCol w:w="1736"/>
        <w:gridCol w:w="1620"/>
        <w:gridCol w:w="1620"/>
        <w:gridCol w:w="2340"/>
      </w:tblGrid>
      <w:tr w:rsidR="00097310" w:rsidRPr="00BC0E70" w:rsidTr="00BC0E70">
        <w:tc>
          <w:tcPr>
            <w:tcW w:w="4384" w:type="dxa"/>
          </w:tcPr>
          <w:p w:rsidR="00097310" w:rsidRPr="00BC0E70" w:rsidRDefault="00097310" w:rsidP="00097310">
            <w:pPr>
              <w:pStyle w:val="Default0"/>
              <w:jc w:val="both"/>
              <w:rPr>
                <w:rFonts w:ascii="Tahoma" w:hAnsi="Tahoma" w:cs="Tahoma"/>
                <w:color w:val="auto"/>
                <w:sz w:val="22"/>
                <w:szCs w:val="22"/>
                <w:lang w:val="sr-Cyrl-RS"/>
              </w:rPr>
            </w:pPr>
            <w:r w:rsidRPr="00BC0E70">
              <w:rPr>
                <w:rFonts w:ascii="Tahoma" w:hAnsi="Tahoma" w:cs="Tahoma"/>
                <w:color w:val="auto"/>
                <w:sz w:val="22"/>
                <w:szCs w:val="22"/>
                <w:lang w:val="sr-Cyrl-RS"/>
              </w:rPr>
              <w:t>Корисник</w:t>
            </w:r>
          </w:p>
        </w:tc>
        <w:tc>
          <w:tcPr>
            <w:tcW w:w="1736" w:type="dxa"/>
          </w:tcPr>
          <w:p w:rsidR="00097310" w:rsidRPr="00BC0E70" w:rsidRDefault="00097310" w:rsidP="00097310">
            <w:pPr>
              <w:pStyle w:val="Default0"/>
              <w:jc w:val="both"/>
              <w:rPr>
                <w:rFonts w:ascii="Tahoma" w:hAnsi="Tahoma" w:cs="Tahoma"/>
                <w:color w:val="auto"/>
                <w:sz w:val="22"/>
                <w:szCs w:val="22"/>
                <w:lang w:val="sr-Cyrl-RS"/>
              </w:rPr>
            </w:pPr>
            <w:r w:rsidRPr="00BC0E70">
              <w:rPr>
                <w:rFonts w:ascii="Tahoma" w:hAnsi="Tahoma" w:cs="Tahoma"/>
                <w:color w:val="auto"/>
                <w:sz w:val="22"/>
                <w:szCs w:val="22"/>
                <w:lang w:val="sr-Cyrl-RS"/>
              </w:rPr>
              <w:t xml:space="preserve">Број </w:t>
            </w:r>
            <w:r w:rsidRPr="00BC0E70">
              <w:rPr>
                <w:rFonts w:ascii="Tahoma" w:hAnsi="Tahoma" w:cs="Tahoma"/>
                <w:color w:val="auto"/>
                <w:sz w:val="22"/>
                <w:szCs w:val="22"/>
                <w:lang w:val="sr-Cyrl-RS"/>
              </w:rPr>
              <w:lastRenderedPageBreak/>
              <w:t>запослених на неодређено</w:t>
            </w:r>
          </w:p>
        </w:tc>
        <w:tc>
          <w:tcPr>
            <w:tcW w:w="1620" w:type="dxa"/>
          </w:tcPr>
          <w:p w:rsidR="00097310" w:rsidRPr="00BC0E70" w:rsidRDefault="00D24ABA" w:rsidP="00097310">
            <w:pPr>
              <w:pStyle w:val="Default0"/>
              <w:jc w:val="both"/>
              <w:rPr>
                <w:rFonts w:ascii="Tahoma" w:hAnsi="Tahoma" w:cs="Tahoma"/>
                <w:color w:val="auto"/>
                <w:sz w:val="22"/>
                <w:szCs w:val="22"/>
                <w:lang w:val="sr-Cyrl-RS"/>
              </w:rPr>
            </w:pPr>
            <w:r w:rsidRPr="00BC0E70">
              <w:rPr>
                <w:rFonts w:ascii="Tahoma" w:hAnsi="Tahoma" w:cs="Tahoma"/>
                <w:color w:val="auto"/>
                <w:sz w:val="22"/>
                <w:szCs w:val="22"/>
                <w:lang w:val="sr-Cyrl-RS"/>
              </w:rPr>
              <w:lastRenderedPageBreak/>
              <w:t xml:space="preserve">Број </w:t>
            </w:r>
            <w:r w:rsidRPr="00BC0E70">
              <w:rPr>
                <w:rFonts w:ascii="Tahoma" w:hAnsi="Tahoma" w:cs="Tahoma"/>
                <w:color w:val="auto"/>
                <w:sz w:val="22"/>
                <w:szCs w:val="22"/>
                <w:lang w:val="sr-Cyrl-RS"/>
              </w:rPr>
              <w:lastRenderedPageBreak/>
              <w:t>запослених на одређено</w:t>
            </w:r>
          </w:p>
        </w:tc>
        <w:tc>
          <w:tcPr>
            <w:tcW w:w="1620" w:type="dxa"/>
          </w:tcPr>
          <w:p w:rsidR="00097310" w:rsidRPr="00BC0E70" w:rsidRDefault="00097310" w:rsidP="00097310">
            <w:pPr>
              <w:pStyle w:val="Default0"/>
              <w:jc w:val="both"/>
              <w:rPr>
                <w:rFonts w:ascii="Tahoma" w:hAnsi="Tahoma" w:cs="Tahoma"/>
                <w:color w:val="auto"/>
                <w:sz w:val="22"/>
                <w:szCs w:val="22"/>
                <w:lang w:val="sr-Cyrl-RS"/>
              </w:rPr>
            </w:pPr>
            <w:r w:rsidRPr="00BC0E70">
              <w:rPr>
                <w:rFonts w:ascii="Tahoma" w:hAnsi="Tahoma" w:cs="Tahoma"/>
                <w:color w:val="auto"/>
                <w:sz w:val="22"/>
                <w:szCs w:val="22"/>
                <w:lang w:val="sr-Cyrl-RS"/>
              </w:rPr>
              <w:lastRenderedPageBreak/>
              <w:t xml:space="preserve">Број </w:t>
            </w:r>
            <w:r w:rsidRPr="00BC0E70">
              <w:rPr>
                <w:rFonts w:ascii="Tahoma" w:hAnsi="Tahoma" w:cs="Tahoma"/>
                <w:color w:val="auto"/>
                <w:sz w:val="22"/>
                <w:szCs w:val="22"/>
                <w:lang w:val="sr-Cyrl-RS"/>
              </w:rPr>
              <w:lastRenderedPageBreak/>
              <w:t>запослених</w:t>
            </w:r>
            <w:r w:rsidR="00D24ABA" w:rsidRPr="00BC0E70">
              <w:rPr>
                <w:rFonts w:ascii="Tahoma" w:hAnsi="Tahoma" w:cs="Tahoma"/>
                <w:color w:val="auto"/>
                <w:sz w:val="22"/>
                <w:szCs w:val="22"/>
                <w:lang w:val="sr-Cyrl-RS"/>
              </w:rPr>
              <w:t xml:space="preserve"> укупно</w:t>
            </w:r>
          </w:p>
        </w:tc>
        <w:tc>
          <w:tcPr>
            <w:tcW w:w="2340" w:type="dxa"/>
          </w:tcPr>
          <w:p w:rsidR="00097310" w:rsidRPr="00BC0E70" w:rsidRDefault="00097310" w:rsidP="00097310">
            <w:pPr>
              <w:pStyle w:val="Default0"/>
              <w:jc w:val="both"/>
              <w:rPr>
                <w:rFonts w:ascii="Tahoma" w:hAnsi="Tahoma" w:cs="Tahoma"/>
                <w:color w:val="auto"/>
                <w:sz w:val="22"/>
                <w:szCs w:val="22"/>
                <w:lang w:val="sr-Cyrl-RS"/>
              </w:rPr>
            </w:pPr>
            <w:r w:rsidRPr="00BC0E70">
              <w:rPr>
                <w:rFonts w:ascii="Tahoma" w:hAnsi="Tahoma" w:cs="Tahoma"/>
                <w:color w:val="auto"/>
                <w:sz w:val="22"/>
                <w:szCs w:val="22"/>
                <w:lang w:val="sr-Cyrl-RS"/>
              </w:rPr>
              <w:lastRenderedPageBreak/>
              <w:t>Маса зараде</w:t>
            </w:r>
          </w:p>
        </w:tc>
      </w:tr>
      <w:tr w:rsidR="00097310" w:rsidRPr="00BC0E70" w:rsidTr="00BC0E70">
        <w:tc>
          <w:tcPr>
            <w:tcW w:w="4384" w:type="dxa"/>
          </w:tcPr>
          <w:p w:rsidR="00097310" w:rsidRPr="00BC0E70" w:rsidRDefault="00097310" w:rsidP="00097310">
            <w:pPr>
              <w:pStyle w:val="Default0"/>
              <w:jc w:val="both"/>
              <w:rPr>
                <w:rFonts w:ascii="Tahoma" w:hAnsi="Tahoma" w:cs="Tahoma"/>
                <w:color w:val="auto"/>
                <w:sz w:val="22"/>
                <w:szCs w:val="22"/>
                <w:lang w:val="sr-Cyrl-RS"/>
              </w:rPr>
            </w:pPr>
            <w:r w:rsidRPr="00BC0E70">
              <w:rPr>
                <w:rFonts w:ascii="Tahoma" w:hAnsi="Tahoma" w:cs="Tahoma"/>
                <w:color w:val="auto"/>
                <w:sz w:val="22"/>
                <w:szCs w:val="22"/>
                <w:lang w:val="sr-Cyrl-RS"/>
              </w:rPr>
              <w:lastRenderedPageBreak/>
              <w:t>Скупштина општине</w:t>
            </w:r>
          </w:p>
        </w:tc>
        <w:tc>
          <w:tcPr>
            <w:tcW w:w="1736" w:type="dxa"/>
          </w:tcPr>
          <w:p w:rsidR="00097310" w:rsidRPr="00BC0E70" w:rsidRDefault="00097310" w:rsidP="002541E9">
            <w:pPr>
              <w:pStyle w:val="Default0"/>
              <w:jc w:val="center"/>
              <w:rPr>
                <w:rFonts w:ascii="Tahoma" w:hAnsi="Tahoma" w:cs="Tahoma"/>
                <w:color w:val="auto"/>
                <w:sz w:val="22"/>
                <w:szCs w:val="22"/>
                <w:lang w:val="sr-Cyrl-RS"/>
              </w:rPr>
            </w:pPr>
          </w:p>
        </w:tc>
        <w:tc>
          <w:tcPr>
            <w:tcW w:w="1620"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2</w:t>
            </w:r>
          </w:p>
        </w:tc>
        <w:tc>
          <w:tcPr>
            <w:tcW w:w="1620"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2</w:t>
            </w:r>
          </w:p>
        </w:tc>
        <w:tc>
          <w:tcPr>
            <w:tcW w:w="2340" w:type="dxa"/>
          </w:tcPr>
          <w:p w:rsidR="00097310" w:rsidRPr="00BC0E70" w:rsidRDefault="002541E9" w:rsidP="00BC0E70">
            <w:pPr>
              <w:pStyle w:val="Default0"/>
              <w:jc w:val="right"/>
              <w:rPr>
                <w:rFonts w:ascii="Tahoma" w:hAnsi="Tahoma" w:cs="Tahoma"/>
                <w:color w:val="auto"/>
                <w:sz w:val="22"/>
                <w:szCs w:val="22"/>
                <w:lang w:val="sr-Cyrl-RS"/>
              </w:rPr>
            </w:pPr>
            <w:r w:rsidRPr="00BC0E70">
              <w:rPr>
                <w:rFonts w:ascii="Tahoma" w:hAnsi="Tahoma" w:cs="Tahoma"/>
                <w:color w:val="auto"/>
                <w:sz w:val="22"/>
                <w:szCs w:val="22"/>
                <w:lang w:val="sr-Cyrl-RS"/>
              </w:rPr>
              <w:t>4.205.000,00</w:t>
            </w:r>
          </w:p>
        </w:tc>
      </w:tr>
      <w:tr w:rsidR="00097310" w:rsidRPr="00BC0E70" w:rsidTr="00BC0E70">
        <w:tc>
          <w:tcPr>
            <w:tcW w:w="4384" w:type="dxa"/>
          </w:tcPr>
          <w:p w:rsidR="00097310" w:rsidRPr="00BC0E70" w:rsidRDefault="00097310" w:rsidP="00097310">
            <w:pPr>
              <w:pStyle w:val="Default0"/>
              <w:jc w:val="both"/>
              <w:rPr>
                <w:rFonts w:ascii="Tahoma" w:hAnsi="Tahoma" w:cs="Tahoma"/>
                <w:color w:val="auto"/>
                <w:sz w:val="22"/>
                <w:szCs w:val="22"/>
                <w:lang w:val="sr-Cyrl-RS"/>
              </w:rPr>
            </w:pPr>
            <w:r w:rsidRPr="00BC0E70">
              <w:rPr>
                <w:rFonts w:ascii="Tahoma" w:hAnsi="Tahoma" w:cs="Tahoma"/>
                <w:color w:val="auto"/>
                <w:sz w:val="22"/>
                <w:szCs w:val="22"/>
                <w:lang w:val="sr-Cyrl-RS"/>
              </w:rPr>
              <w:t>Председник општине</w:t>
            </w:r>
          </w:p>
        </w:tc>
        <w:tc>
          <w:tcPr>
            <w:tcW w:w="1736" w:type="dxa"/>
          </w:tcPr>
          <w:p w:rsidR="00097310" w:rsidRPr="00BC0E70" w:rsidRDefault="00097310" w:rsidP="002541E9">
            <w:pPr>
              <w:pStyle w:val="Default0"/>
              <w:jc w:val="center"/>
              <w:rPr>
                <w:rFonts w:ascii="Tahoma" w:hAnsi="Tahoma" w:cs="Tahoma"/>
                <w:color w:val="auto"/>
                <w:sz w:val="22"/>
                <w:szCs w:val="22"/>
                <w:lang w:val="sr-Cyrl-RS"/>
              </w:rPr>
            </w:pPr>
          </w:p>
        </w:tc>
        <w:tc>
          <w:tcPr>
            <w:tcW w:w="1620"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5</w:t>
            </w:r>
          </w:p>
        </w:tc>
        <w:tc>
          <w:tcPr>
            <w:tcW w:w="1620"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5</w:t>
            </w:r>
          </w:p>
        </w:tc>
        <w:tc>
          <w:tcPr>
            <w:tcW w:w="2340" w:type="dxa"/>
          </w:tcPr>
          <w:p w:rsidR="00097310" w:rsidRPr="00BC0E70" w:rsidRDefault="00BC0E70" w:rsidP="00BC0E70">
            <w:pPr>
              <w:pStyle w:val="Default0"/>
              <w:jc w:val="right"/>
              <w:rPr>
                <w:rFonts w:ascii="Tahoma" w:hAnsi="Tahoma" w:cs="Tahoma"/>
                <w:color w:val="auto"/>
                <w:sz w:val="22"/>
                <w:szCs w:val="22"/>
                <w:lang w:val="sr-Cyrl-RS"/>
              </w:rPr>
            </w:pPr>
            <w:r w:rsidRPr="00BC0E70">
              <w:rPr>
                <w:rFonts w:ascii="Tahoma" w:hAnsi="Tahoma" w:cs="Tahoma"/>
                <w:color w:val="auto"/>
                <w:sz w:val="22"/>
                <w:szCs w:val="22"/>
                <w:lang w:val="sr-Cyrl-RS"/>
              </w:rPr>
              <w:t>10.682.000,00</w:t>
            </w:r>
          </w:p>
        </w:tc>
      </w:tr>
      <w:tr w:rsidR="00097310" w:rsidRPr="00BC0E70" w:rsidTr="00BC0E70">
        <w:tc>
          <w:tcPr>
            <w:tcW w:w="4384" w:type="dxa"/>
          </w:tcPr>
          <w:p w:rsidR="00097310" w:rsidRPr="00BC0E70" w:rsidRDefault="00097310" w:rsidP="00097310">
            <w:pPr>
              <w:pStyle w:val="Default0"/>
              <w:jc w:val="both"/>
              <w:rPr>
                <w:rFonts w:ascii="Tahoma" w:hAnsi="Tahoma" w:cs="Tahoma"/>
                <w:color w:val="auto"/>
                <w:sz w:val="22"/>
                <w:szCs w:val="22"/>
                <w:lang w:val="sr-Cyrl-RS"/>
              </w:rPr>
            </w:pPr>
            <w:r w:rsidRPr="00BC0E70">
              <w:rPr>
                <w:rFonts w:ascii="Tahoma" w:hAnsi="Tahoma" w:cs="Tahoma"/>
                <w:color w:val="auto"/>
                <w:sz w:val="22"/>
                <w:szCs w:val="22"/>
                <w:lang w:val="sr-Cyrl-RS"/>
              </w:rPr>
              <w:t>Општинска управа</w:t>
            </w:r>
          </w:p>
        </w:tc>
        <w:tc>
          <w:tcPr>
            <w:tcW w:w="1736" w:type="dxa"/>
          </w:tcPr>
          <w:p w:rsidR="00097310" w:rsidRPr="00BC0E70" w:rsidRDefault="002541E9"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56</w:t>
            </w:r>
          </w:p>
        </w:tc>
        <w:tc>
          <w:tcPr>
            <w:tcW w:w="1620" w:type="dxa"/>
          </w:tcPr>
          <w:p w:rsidR="00097310" w:rsidRPr="00BC0E70" w:rsidRDefault="002541E9"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7</w:t>
            </w:r>
          </w:p>
        </w:tc>
        <w:tc>
          <w:tcPr>
            <w:tcW w:w="1620" w:type="dxa"/>
          </w:tcPr>
          <w:p w:rsidR="00097310" w:rsidRPr="00BC0E70" w:rsidRDefault="002541E9"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63</w:t>
            </w:r>
          </w:p>
        </w:tc>
        <w:tc>
          <w:tcPr>
            <w:tcW w:w="2340" w:type="dxa"/>
          </w:tcPr>
          <w:p w:rsidR="00097310" w:rsidRPr="00BC0E70" w:rsidRDefault="00BC0E70" w:rsidP="00BC0E70">
            <w:pPr>
              <w:pStyle w:val="Default0"/>
              <w:jc w:val="right"/>
              <w:rPr>
                <w:rFonts w:ascii="Tahoma" w:hAnsi="Tahoma" w:cs="Tahoma"/>
                <w:color w:val="auto"/>
                <w:sz w:val="22"/>
                <w:szCs w:val="22"/>
                <w:lang w:val="sr-Cyrl-RS"/>
              </w:rPr>
            </w:pPr>
            <w:r w:rsidRPr="00BC0E70">
              <w:rPr>
                <w:rFonts w:ascii="Tahoma" w:hAnsi="Tahoma" w:cs="Tahoma"/>
                <w:color w:val="auto"/>
                <w:sz w:val="22"/>
                <w:szCs w:val="22"/>
                <w:lang w:val="sr-Cyrl-RS"/>
              </w:rPr>
              <w:t>72.400.000,00</w:t>
            </w:r>
          </w:p>
        </w:tc>
      </w:tr>
      <w:tr w:rsidR="00097310" w:rsidRPr="00BC0E70" w:rsidTr="00BC0E70">
        <w:tc>
          <w:tcPr>
            <w:tcW w:w="4384" w:type="dxa"/>
          </w:tcPr>
          <w:p w:rsidR="00097310" w:rsidRPr="00BC0E70" w:rsidRDefault="00097310" w:rsidP="00097310">
            <w:pPr>
              <w:pStyle w:val="Default0"/>
              <w:jc w:val="both"/>
              <w:rPr>
                <w:rFonts w:ascii="Tahoma" w:hAnsi="Tahoma" w:cs="Tahoma"/>
                <w:color w:val="auto"/>
                <w:sz w:val="22"/>
                <w:szCs w:val="22"/>
                <w:lang w:val="sr-Cyrl-RS"/>
              </w:rPr>
            </w:pPr>
            <w:r w:rsidRPr="00BC0E70">
              <w:rPr>
                <w:rFonts w:ascii="Tahoma" w:hAnsi="Tahoma" w:cs="Tahoma"/>
                <w:color w:val="auto"/>
                <w:sz w:val="22"/>
                <w:szCs w:val="22"/>
                <w:lang w:val="sr-Cyrl-RS"/>
              </w:rPr>
              <w:t>Предшколска установа „Пава Сударски“</w:t>
            </w:r>
          </w:p>
        </w:tc>
        <w:tc>
          <w:tcPr>
            <w:tcW w:w="1736"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66</w:t>
            </w:r>
          </w:p>
        </w:tc>
        <w:tc>
          <w:tcPr>
            <w:tcW w:w="1620"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7</w:t>
            </w:r>
          </w:p>
        </w:tc>
        <w:tc>
          <w:tcPr>
            <w:tcW w:w="1620"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73</w:t>
            </w:r>
          </w:p>
        </w:tc>
        <w:tc>
          <w:tcPr>
            <w:tcW w:w="2340" w:type="dxa"/>
          </w:tcPr>
          <w:p w:rsidR="00097310" w:rsidRPr="00BC0E70" w:rsidRDefault="00BC0E70" w:rsidP="00BC0E70">
            <w:pPr>
              <w:pStyle w:val="Default0"/>
              <w:jc w:val="right"/>
              <w:rPr>
                <w:rFonts w:ascii="Tahoma" w:hAnsi="Tahoma" w:cs="Tahoma"/>
                <w:color w:val="auto"/>
                <w:sz w:val="22"/>
                <w:szCs w:val="22"/>
                <w:lang w:val="sr-Cyrl-RS"/>
              </w:rPr>
            </w:pPr>
            <w:r w:rsidRPr="00BC0E70">
              <w:rPr>
                <w:rFonts w:ascii="Tahoma" w:hAnsi="Tahoma" w:cs="Tahoma"/>
                <w:color w:val="auto"/>
                <w:sz w:val="22"/>
                <w:szCs w:val="22"/>
                <w:lang w:val="sr-Cyrl-RS"/>
              </w:rPr>
              <w:t>84.116.000,00</w:t>
            </w:r>
          </w:p>
        </w:tc>
      </w:tr>
      <w:tr w:rsidR="00097310" w:rsidRPr="00BC0E70" w:rsidTr="00BC0E70">
        <w:tc>
          <w:tcPr>
            <w:tcW w:w="4384" w:type="dxa"/>
          </w:tcPr>
          <w:p w:rsidR="00097310" w:rsidRPr="00BC0E70" w:rsidRDefault="00097310" w:rsidP="00097310">
            <w:pPr>
              <w:pStyle w:val="Default0"/>
              <w:jc w:val="both"/>
              <w:rPr>
                <w:rFonts w:ascii="Tahoma" w:hAnsi="Tahoma" w:cs="Tahoma"/>
                <w:color w:val="auto"/>
                <w:sz w:val="22"/>
                <w:szCs w:val="22"/>
                <w:lang w:val="sr-Cyrl-RS"/>
              </w:rPr>
            </w:pPr>
            <w:r w:rsidRPr="00BC0E70">
              <w:rPr>
                <w:rFonts w:ascii="Tahoma" w:hAnsi="Tahoma" w:cs="Tahoma"/>
                <w:color w:val="auto"/>
                <w:sz w:val="22"/>
                <w:szCs w:val="22"/>
                <w:lang w:val="sr-Cyrl-RS"/>
              </w:rPr>
              <w:t>Народна библиотека Нови Бечеј</w:t>
            </w:r>
          </w:p>
        </w:tc>
        <w:tc>
          <w:tcPr>
            <w:tcW w:w="1736"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6</w:t>
            </w:r>
          </w:p>
        </w:tc>
        <w:tc>
          <w:tcPr>
            <w:tcW w:w="1620"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2</w:t>
            </w:r>
          </w:p>
        </w:tc>
        <w:tc>
          <w:tcPr>
            <w:tcW w:w="1620"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8</w:t>
            </w:r>
          </w:p>
        </w:tc>
        <w:tc>
          <w:tcPr>
            <w:tcW w:w="2340" w:type="dxa"/>
          </w:tcPr>
          <w:p w:rsidR="00097310" w:rsidRPr="00BC0E70" w:rsidRDefault="00BC0E70" w:rsidP="00BC0E70">
            <w:pPr>
              <w:pStyle w:val="Default0"/>
              <w:jc w:val="right"/>
              <w:rPr>
                <w:rFonts w:ascii="Tahoma" w:hAnsi="Tahoma" w:cs="Tahoma"/>
                <w:color w:val="auto"/>
                <w:sz w:val="22"/>
                <w:szCs w:val="22"/>
                <w:lang w:val="sr-Cyrl-RS"/>
              </w:rPr>
            </w:pPr>
            <w:r w:rsidRPr="00BC0E70">
              <w:rPr>
                <w:rFonts w:ascii="Tahoma" w:hAnsi="Tahoma" w:cs="Tahoma"/>
                <w:color w:val="auto"/>
                <w:sz w:val="22"/>
                <w:szCs w:val="22"/>
                <w:lang w:val="sr-Cyrl-RS"/>
              </w:rPr>
              <w:t>8.634.000,00</w:t>
            </w:r>
          </w:p>
        </w:tc>
      </w:tr>
      <w:tr w:rsidR="00097310" w:rsidRPr="00BC0E70" w:rsidTr="00BC0E70">
        <w:tc>
          <w:tcPr>
            <w:tcW w:w="4384" w:type="dxa"/>
          </w:tcPr>
          <w:p w:rsidR="00097310" w:rsidRPr="00BC0E70" w:rsidRDefault="00097310" w:rsidP="00097310">
            <w:pPr>
              <w:pStyle w:val="Default0"/>
              <w:jc w:val="both"/>
              <w:rPr>
                <w:rFonts w:ascii="Tahoma" w:hAnsi="Tahoma" w:cs="Tahoma"/>
                <w:color w:val="auto"/>
                <w:sz w:val="22"/>
                <w:szCs w:val="22"/>
                <w:lang w:val="sr-Cyrl-RS"/>
              </w:rPr>
            </w:pPr>
            <w:r w:rsidRPr="00BC0E70">
              <w:rPr>
                <w:rFonts w:ascii="Tahoma" w:hAnsi="Tahoma" w:cs="Tahoma"/>
                <w:color w:val="auto"/>
                <w:sz w:val="22"/>
                <w:szCs w:val="22"/>
                <w:lang w:val="sr-Cyrl-RS"/>
              </w:rPr>
              <w:t>Дом културе општине Нови Бечеј</w:t>
            </w:r>
          </w:p>
        </w:tc>
        <w:tc>
          <w:tcPr>
            <w:tcW w:w="1736" w:type="dxa"/>
          </w:tcPr>
          <w:p w:rsidR="00097310" w:rsidRPr="00BC0E70" w:rsidRDefault="002541E9"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7</w:t>
            </w:r>
          </w:p>
        </w:tc>
        <w:tc>
          <w:tcPr>
            <w:tcW w:w="1620"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2</w:t>
            </w:r>
          </w:p>
        </w:tc>
        <w:tc>
          <w:tcPr>
            <w:tcW w:w="1620" w:type="dxa"/>
          </w:tcPr>
          <w:p w:rsidR="00097310" w:rsidRPr="00BC0E70" w:rsidRDefault="002541E9"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9</w:t>
            </w:r>
          </w:p>
        </w:tc>
        <w:tc>
          <w:tcPr>
            <w:tcW w:w="2340" w:type="dxa"/>
          </w:tcPr>
          <w:p w:rsidR="00097310" w:rsidRPr="00BC0E70" w:rsidRDefault="00BC0E70" w:rsidP="00BC0E70">
            <w:pPr>
              <w:pStyle w:val="Default0"/>
              <w:jc w:val="right"/>
              <w:rPr>
                <w:rFonts w:ascii="Tahoma" w:hAnsi="Tahoma" w:cs="Tahoma"/>
                <w:color w:val="auto"/>
                <w:sz w:val="22"/>
                <w:szCs w:val="22"/>
                <w:lang w:val="sr-Cyrl-RS"/>
              </w:rPr>
            </w:pPr>
            <w:r w:rsidRPr="00BC0E70">
              <w:rPr>
                <w:rFonts w:ascii="Tahoma" w:hAnsi="Tahoma" w:cs="Tahoma"/>
                <w:color w:val="auto"/>
                <w:sz w:val="22"/>
                <w:szCs w:val="22"/>
                <w:lang w:val="sr-Cyrl-RS"/>
              </w:rPr>
              <w:t>9.222.000,00</w:t>
            </w:r>
          </w:p>
        </w:tc>
      </w:tr>
      <w:tr w:rsidR="00097310" w:rsidRPr="00BC0E70" w:rsidTr="00BC0E70">
        <w:tc>
          <w:tcPr>
            <w:tcW w:w="4384" w:type="dxa"/>
          </w:tcPr>
          <w:p w:rsidR="00097310" w:rsidRPr="00BC0E70" w:rsidRDefault="00097310" w:rsidP="00097310">
            <w:pPr>
              <w:pStyle w:val="Default0"/>
              <w:jc w:val="both"/>
              <w:rPr>
                <w:rFonts w:ascii="Tahoma" w:hAnsi="Tahoma" w:cs="Tahoma"/>
                <w:color w:val="auto"/>
                <w:sz w:val="22"/>
                <w:szCs w:val="22"/>
                <w:lang w:val="sr-Cyrl-RS"/>
              </w:rPr>
            </w:pPr>
            <w:r w:rsidRPr="00BC0E70">
              <w:rPr>
                <w:rFonts w:ascii="Tahoma" w:hAnsi="Tahoma" w:cs="Tahoma"/>
                <w:color w:val="auto"/>
                <w:sz w:val="22"/>
                <w:szCs w:val="22"/>
                <w:lang w:val="sr-Cyrl-RS"/>
              </w:rPr>
              <w:t>ЈУ СРЦ Јединство</w:t>
            </w:r>
          </w:p>
        </w:tc>
        <w:tc>
          <w:tcPr>
            <w:tcW w:w="1736"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3</w:t>
            </w:r>
          </w:p>
        </w:tc>
        <w:tc>
          <w:tcPr>
            <w:tcW w:w="1620"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3</w:t>
            </w:r>
          </w:p>
        </w:tc>
        <w:tc>
          <w:tcPr>
            <w:tcW w:w="1620"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6</w:t>
            </w:r>
          </w:p>
        </w:tc>
        <w:tc>
          <w:tcPr>
            <w:tcW w:w="2340" w:type="dxa"/>
          </w:tcPr>
          <w:p w:rsidR="00097310" w:rsidRPr="00BC0E70" w:rsidRDefault="00BC0E70" w:rsidP="00BC0E70">
            <w:pPr>
              <w:pStyle w:val="Default0"/>
              <w:jc w:val="right"/>
              <w:rPr>
                <w:rFonts w:ascii="Tahoma" w:hAnsi="Tahoma" w:cs="Tahoma"/>
                <w:color w:val="auto"/>
                <w:sz w:val="22"/>
                <w:szCs w:val="22"/>
                <w:lang w:val="sr-Cyrl-RS"/>
              </w:rPr>
            </w:pPr>
            <w:r w:rsidRPr="00BC0E70">
              <w:rPr>
                <w:rFonts w:ascii="Tahoma" w:hAnsi="Tahoma" w:cs="Tahoma"/>
                <w:color w:val="auto"/>
                <w:sz w:val="22"/>
                <w:szCs w:val="22"/>
                <w:lang w:val="sr-Cyrl-RS"/>
              </w:rPr>
              <w:t>6.293.000,00</w:t>
            </w:r>
          </w:p>
        </w:tc>
      </w:tr>
      <w:tr w:rsidR="00097310" w:rsidRPr="00BC0E70" w:rsidTr="00BC0E70">
        <w:tc>
          <w:tcPr>
            <w:tcW w:w="4384" w:type="dxa"/>
          </w:tcPr>
          <w:p w:rsidR="00097310" w:rsidRPr="00BC0E70" w:rsidRDefault="00097310" w:rsidP="00097310">
            <w:pPr>
              <w:pStyle w:val="Default0"/>
              <w:jc w:val="both"/>
              <w:rPr>
                <w:rFonts w:ascii="Tahoma" w:hAnsi="Tahoma" w:cs="Tahoma"/>
                <w:color w:val="auto"/>
                <w:sz w:val="22"/>
                <w:szCs w:val="22"/>
                <w:lang w:val="sr-Cyrl-RS"/>
              </w:rPr>
            </w:pPr>
            <w:r w:rsidRPr="00BC0E70">
              <w:rPr>
                <w:rFonts w:ascii="Tahoma" w:hAnsi="Tahoma" w:cs="Tahoma"/>
                <w:color w:val="auto"/>
                <w:sz w:val="22"/>
                <w:szCs w:val="22"/>
                <w:lang w:val="sr-Cyrl-RS"/>
              </w:rPr>
              <w:t>Туристичка организација општине</w:t>
            </w:r>
          </w:p>
        </w:tc>
        <w:tc>
          <w:tcPr>
            <w:tcW w:w="1736"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4</w:t>
            </w:r>
          </w:p>
        </w:tc>
        <w:tc>
          <w:tcPr>
            <w:tcW w:w="1620" w:type="dxa"/>
          </w:tcPr>
          <w:p w:rsidR="00097310" w:rsidRPr="00BC0E70" w:rsidRDefault="002541E9"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3</w:t>
            </w:r>
          </w:p>
        </w:tc>
        <w:tc>
          <w:tcPr>
            <w:tcW w:w="1620" w:type="dxa"/>
          </w:tcPr>
          <w:p w:rsidR="00097310" w:rsidRPr="00BC0E70" w:rsidRDefault="002541E9"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7</w:t>
            </w:r>
          </w:p>
        </w:tc>
        <w:tc>
          <w:tcPr>
            <w:tcW w:w="2340" w:type="dxa"/>
          </w:tcPr>
          <w:p w:rsidR="00097310" w:rsidRPr="00BC0E70" w:rsidRDefault="00BC0E70" w:rsidP="00BC0E70">
            <w:pPr>
              <w:pStyle w:val="Default0"/>
              <w:jc w:val="right"/>
              <w:rPr>
                <w:rFonts w:ascii="Tahoma" w:hAnsi="Tahoma" w:cs="Tahoma"/>
                <w:color w:val="auto"/>
                <w:sz w:val="22"/>
                <w:szCs w:val="22"/>
                <w:lang w:val="sr-Cyrl-RS"/>
              </w:rPr>
            </w:pPr>
            <w:r w:rsidRPr="00BC0E70">
              <w:rPr>
                <w:rFonts w:ascii="Tahoma" w:hAnsi="Tahoma" w:cs="Tahoma"/>
                <w:color w:val="auto"/>
                <w:sz w:val="22"/>
                <w:szCs w:val="22"/>
                <w:lang w:val="sr-Cyrl-RS"/>
              </w:rPr>
              <w:t>7.435.000,00</w:t>
            </w:r>
          </w:p>
        </w:tc>
      </w:tr>
      <w:tr w:rsidR="00097310" w:rsidRPr="00BC0E70" w:rsidTr="00BC0E70">
        <w:tc>
          <w:tcPr>
            <w:tcW w:w="4384" w:type="dxa"/>
          </w:tcPr>
          <w:p w:rsidR="00097310" w:rsidRPr="00BC0E70" w:rsidRDefault="00097310" w:rsidP="00097310">
            <w:pPr>
              <w:pStyle w:val="Default0"/>
              <w:jc w:val="both"/>
              <w:rPr>
                <w:rFonts w:ascii="Tahoma" w:hAnsi="Tahoma" w:cs="Tahoma"/>
                <w:color w:val="auto"/>
                <w:sz w:val="22"/>
                <w:szCs w:val="22"/>
                <w:lang w:val="sr-Cyrl-RS"/>
              </w:rPr>
            </w:pPr>
            <w:r w:rsidRPr="00BC0E70">
              <w:rPr>
                <w:rFonts w:ascii="Tahoma" w:hAnsi="Tahoma" w:cs="Tahoma"/>
                <w:color w:val="auto"/>
                <w:sz w:val="22"/>
                <w:szCs w:val="22"/>
                <w:lang w:val="sr-Cyrl-RS"/>
              </w:rPr>
              <w:t>Месна заједница Нови Бечеј</w:t>
            </w:r>
          </w:p>
        </w:tc>
        <w:tc>
          <w:tcPr>
            <w:tcW w:w="1736"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3</w:t>
            </w:r>
          </w:p>
        </w:tc>
        <w:tc>
          <w:tcPr>
            <w:tcW w:w="1620" w:type="dxa"/>
          </w:tcPr>
          <w:p w:rsidR="00097310" w:rsidRPr="00BC0E70" w:rsidRDefault="00097310" w:rsidP="002541E9">
            <w:pPr>
              <w:pStyle w:val="Default0"/>
              <w:jc w:val="center"/>
              <w:rPr>
                <w:rFonts w:ascii="Tahoma" w:hAnsi="Tahoma" w:cs="Tahoma"/>
                <w:color w:val="auto"/>
                <w:sz w:val="22"/>
                <w:szCs w:val="22"/>
                <w:lang w:val="sr-Cyrl-RS"/>
              </w:rPr>
            </w:pPr>
          </w:p>
        </w:tc>
        <w:tc>
          <w:tcPr>
            <w:tcW w:w="1620"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3</w:t>
            </w:r>
          </w:p>
        </w:tc>
        <w:tc>
          <w:tcPr>
            <w:tcW w:w="2340" w:type="dxa"/>
          </w:tcPr>
          <w:p w:rsidR="00097310" w:rsidRPr="00BC0E70" w:rsidRDefault="00BC0E70" w:rsidP="00BC0E70">
            <w:pPr>
              <w:pStyle w:val="Default0"/>
              <w:jc w:val="right"/>
              <w:rPr>
                <w:rFonts w:ascii="Tahoma" w:hAnsi="Tahoma" w:cs="Tahoma"/>
                <w:color w:val="auto"/>
                <w:sz w:val="22"/>
                <w:szCs w:val="22"/>
                <w:lang w:val="sr-Cyrl-RS"/>
              </w:rPr>
            </w:pPr>
            <w:r w:rsidRPr="00BC0E70">
              <w:rPr>
                <w:rFonts w:ascii="Tahoma" w:hAnsi="Tahoma" w:cs="Tahoma"/>
                <w:color w:val="auto"/>
                <w:sz w:val="22"/>
                <w:szCs w:val="22"/>
                <w:lang w:val="sr-Cyrl-RS"/>
              </w:rPr>
              <w:t>2.997.000,00</w:t>
            </w:r>
          </w:p>
        </w:tc>
      </w:tr>
      <w:tr w:rsidR="00097310" w:rsidRPr="00BC0E70" w:rsidTr="00BC0E70">
        <w:tc>
          <w:tcPr>
            <w:tcW w:w="4384" w:type="dxa"/>
          </w:tcPr>
          <w:p w:rsidR="00097310" w:rsidRPr="00BC0E70" w:rsidRDefault="00097310" w:rsidP="00097310">
            <w:pPr>
              <w:pStyle w:val="Default0"/>
              <w:jc w:val="both"/>
              <w:rPr>
                <w:rFonts w:ascii="Tahoma" w:hAnsi="Tahoma" w:cs="Tahoma"/>
                <w:color w:val="auto"/>
                <w:sz w:val="22"/>
                <w:szCs w:val="22"/>
                <w:lang w:val="sr-Cyrl-RS"/>
              </w:rPr>
            </w:pPr>
            <w:r w:rsidRPr="00BC0E70">
              <w:rPr>
                <w:rFonts w:ascii="Tahoma" w:hAnsi="Tahoma" w:cs="Tahoma"/>
                <w:color w:val="auto"/>
                <w:sz w:val="22"/>
                <w:szCs w:val="22"/>
                <w:lang w:val="sr-Cyrl-RS"/>
              </w:rPr>
              <w:t>Месна заједница Ново Милошево</w:t>
            </w:r>
          </w:p>
        </w:tc>
        <w:tc>
          <w:tcPr>
            <w:tcW w:w="1736"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2</w:t>
            </w:r>
          </w:p>
        </w:tc>
        <w:tc>
          <w:tcPr>
            <w:tcW w:w="1620"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2</w:t>
            </w:r>
          </w:p>
        </w:tc>
        <w:tc>
          <w:tcPr>
            <w:tcW w:w="1620"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4</w:t>
            </w:r>
          </w:p>
        </w:tc>
        <w:tc>
          <w:tcPr>
            <w:tcW w:w="2340" w:type="dxa"/>
          </w:tcPr>
          <w:p w:rsidR="00097310" w:rsidRPr="00BC0E70" w:rsidRDefault="00BC0E70" w:rsidP="00BC0E70">
            <w:pPr>
              <w:pStyle w:val="Default0"/>
              <w:jc w:val="right"/>
              <w:rPr>
                <w:rFonts w:ascii="Tahoma" w:hAnsi="Tahoma" w:cs="Tahoma"/>
                <w:color w:val="auto"/>
                <w:sz w:val="22"/>
                <w:szCs w:val="22"/>
                <w:lang w:val="sr-Cyrl-RS"/>
              </w:rPr>
            </w:pPr>
            <w:r w:rsidRPr="00BC0E70">
              <w:rPr>
                <w:rFonts w:ascii="Tahoma" w:hAnsi="Tahoma" w:cs="Tahoma"/>
                <w:color w:val="auto"/>
                <w:sz w:val="22"/>
                <w:szCs w:val="22"/>
                <w:lang w:val="sr-Cyrl-RS"/>
              </w:rPr>
              <w:t>3.154.000,00</w:t>
            </w:r>
          </w:p>
        </w:tc>
      </w:tr>
      <w:tr w:rsidR="00097310" w:rsidRPr="00BC0E70" w:rsidTr="00BC0E70">
        <w:tc>
          <w:tcPr>
            <w:tcW w:w="4384" w:type="dxa"/>
          </w:tcPr>
          <w:p w:rsidR="00097310" w:rsidRPr="00BC0E70" w:rsidRDefault="00097310" w:rsidP="00097310">
            <w:pPr>
              <w:pStyle w:val="Default0"/>
              <w:jc w:val="both"/>
              <w:rPr>
                <w:rFonts w:ascii="Tahoma" w:hAnsi="Tahoma" w:cs="Tahoma"/>
                <w:color w:val="auto"/>
                <w:sz w:val="22"/>
                <w:szCs w:val="22"/>
                <w:lang w:val="sr-Cyrl-RS"/>
              </w:rPr>
            </w:pPr>
            <w:r w:rsidRPr="00BC0E70">
              <w:rPr>
                <w:rFonts w:ascii="Tahoma" w:hAnsi="Tahoma" w:cs="Tahoma"/>
                <w:color w:val="auto"/>
                <w:sz w:val="22"/>
                <w:szCs w:val="22"/>
                <w:lang w:val="sr-Cyrl-RS"/>
              </w:rPr>
              <w:t>Месна заједница Кумане</w:t>
            </w:r>
          </w:p>
        </w:tc>
        <w:tc>
          <w:tcPr>
            <w:tcW w:w="1736"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1</w:t>
            </w:r>
          </w:p>
        </w:tc>
        <w:tc>
          <w:tcPr>
            <w:tcW w:w="1620" w:type="dxa"/>
          </w:tcPr>
          <w:p w:rsidR="00097310" w:rsidRPr="00BC0E70" w:rsidRDefault="00097310" w:rsidP="002541E9">
            <w:pPr>
              <w:pStyle w:val="Default0"/>
              <w:jc w:val="center"/>
              <w:rPr>
                <w:rFonts w:ascii="Tahoma" w:hAnsi="Tahoma" w:cs="Tahoma"/>
                <w:color w:val="auto"/>
                <w:sz w:val="22"/>
                <w:szCs w:val="22"/>
                <w:lang w:val="sr-Cyrl-RS"/>
              </w:rPr>
            </w:pPr>
          </w:p>
        </w:tc>
        <w:tc>
          <w:tcPr>
            <w:tcW w:w="1620"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1</w:t>
            </w:r>
          </w:p>
        </w:tc>
        <w:tc>
          <w:tcPr>
            <w:tcW w:w="2340" w:type="dxa"/>
          </w:tcPr>
          <w:p w:rsidR="00097310" w:rsidRPr="00BC0E70" w:rsidRDefault="00BC0E70" w:rsidP="00BC0E70">
            <w:pPr>
              <w:pStyle w:val="Default0"/>
              <w:jc w:val="right"/>
              <w:rPr>
                <w:rFonts w:ascii="Tahoma" w:hAnsi="Tahoma" w:cs="Tahoma"/>
                <w:color w:val="auto"/>
                <w:sz w:val="22"/>
                <w:szCs w:val="22"/>
                <w:lang w:val="sr-Cyrl-RS"/>
              </w:rPr>
            </w:pPr>
            <w:r w:rsidRPr="00BC0E70">
              <w:rPr>
                <w:rFonts w:ascii="Tahoma" w:hAnsi="Tahoma" w:cs="Tahoma"/>
                <w:color w:val="auto"/>
                <w:sz w:val="22"/>
                <w:szCs w:val="22"/>
                <w:lang w:val="sr-Cyrl-RS"/>
              </w:rPr>
              <w:t>1.690.000,00</w:t>
            </w:r>
          </w:p>
        </w:tc>
      </w:tr>
      <w:tr w:rsidR="00097310" w:rsidRPr="00BC0E70" w:rsidTr="00BC0E70">
        <w:tc>
          <w:tcPr>
            <w:tcW w:w="4384" w:type="dxa"/>
          </w:tcPr>
          <w:p w:rsidR="00097310" w:rsidRPr="00BC0E70" w:rsidRDefault="00097310" w:rsidP="00097310">
            <w:pPr>
              <w:pStyle w:val="Default0"/>
              <w:jc w:val="both"/>
              <w:rPr>
                <w:rFonts w:ascii="Tahoma" w:hAnsi="Tahoma" w:cs="Tahoma"/>
                <w:color w:val="auto"/>
                <w:sz w:val="22"/>
                <w:szCs w:val="22"/>
                <w:lang w:val="sr-Cyrl-RS"/>
              </w:rPr>
            </w:pPr>
            <w:r w:rsidRPr="00BC0E70">
              <w:rPr>
                <w:rFonts w:ascii="Tahoma" w:hAnsi="Tahoma" w:cs="Tahoma"/>
                <w:color w:val="auto"/>
                <w:sz w:val="22"/>
                <w:szCs w:val="22"/>
                <w:lang w:val="sr-Cyrl-RS"/>
              </w:rPr>
              <w:t>Месна заједница Бочар</w:t>
            </w:r>
          </w:p>
        </w:tc>
        <w:tc>
          <w:tcPr>
            <w:tcW w:w="1736"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1</w:t>
            </w:r>
          </w:p>
        </w:tc>
        <w:tc>
          <w:tcPr>
            <w:tcW w:w="1620" w:type="dxa"/>
          </w:tcPr>
          <w:p w:rsidR="00097310" w:rsidRPr="00BC0E70" w:rsidRDefault="00097310" w:rsidP="002541E9">
            <w:pPr>
              <w:pStyle w:val="Default0"/>
              <w:jc w:val="center"/>
              <w:rPr>
                <w:rFonts w:ascii="Tahoma" w:hAnsi="Tahoma" w:cs="Tahoma"/>
                <w:color w:val="auto"/>
                <w:sz w:val="22"/>
                <w:szCs w:val="22"/>
                <w:lang w:val="sr-Cyrl-RS"/>
              </w:rPr>
            </w:pPr>
          </w:p>
        </w:tc>
        <w:tc>
          <w:tcPr>
            <w:tcW w:w="1620" w:type="dxa"/>
          </w:tcPr>
          <w:p w:rsidR="00097310" w:rsidRPr="00BC0E70" w:rsidRDefault="00D24ABA" w:rsidP="002541E9">
            <w:pPr>
              <w:pStyle w:val="Default0"/>
              <w:jc w:val="center"/>
              <w:rPr>
                <w:rFonts w:ascii="Tahoma" w:hAnsi="Tahoma" w:cs="Tahoma"/>
                <w:color w:val="auto"/>
                <w:sz w:val="22"/>
                <w:szCs w:val="22"/>
                <w:lang w:val="sr-Cyrl-RS"/>
              </w:rPr>
            </w:pPr>
            <w:r w:rsidRPr="00BC0E70">
              <w:rPr>
                <w:rFonts w:ascii="Tahoma" w:hAnsi="Tahoma" w:cs="Tahoma"/>
                <w:color w:val="auto"/>
                <w:sz w:val="22"/>
                <w:szCs w:val="22"/>
                <w:lang w:val="sr-Cyrl-RS"/>
              </w:rPr>
              <w:t>1</w:t>
            </w:r>
          </w:p>
        </w:tc>
        <w:tc>
          <w:tcPr>
            <w:tcW w:w="2340" w:type="dxa"/>
          </w:tcPr>
          <w:p w:rsidR="00097310" w:rsidRPr="00BC0E70" w:rsidRDefault="00BC0E70" w:rsidP="00BC0E70">
            <w:pPr>
              <w:pStyle w:val="Default0"/>
              <w:jc w:val="right"/>
              <w:rPr>
                <w:rFonts w:ascii="Tahoma" w:hAnsi="Tahoma" w:cs="Tahoma"/>
                <w:color w:val="auto"/>
                <w:sz w:val="22"/>
                <w:szCs w:val="22"/>
                <w:lang w:val="sr-Cyrl-RS"/>
              </w:rPr>
            </w:pPr>
            <w:r w:rsidRPr="00BC0E70">
              <w:rPr>
                <w:rFonts w:ascii="Tahoma" w:hAnsi="Tahoma" w:cs="Tahoma"/>
                <w:color w:val="auto"/>
                <w:sz w:val="22"/>
                <w:szCs w:val="22"/>
                <w:lang w:val="sr-Cyrl-RS"/>
              </w:rPr>
              <w:t>875.000,00</w:t>
            </w:r>
          </w:p>
        </w:tc>
      </w:tr>
      <w:tr w:rsidR="00097310" w:rsidRPr="00BC0E70" w:rsidTr="00BC0E70">
        <w:tc>
          <w:tcPr>
            <w:tcW w:w="4384" w:type="dxa"/>
          </w:tcPr>
          <w:p w:rsidR="00097310" w:rsidRPr="00BC0E70" w:rsidRDefault="00097310" w:rsidP="00D24ABA">
            <w:pPr>
              <w:pStyle w:val="Default0"/>
              <w:jc w:val="right"/>
              <w:rPr>
                <w:rFonts w:ascii="Tahoma" w:hAnsi="Tahoma" w:cs="Tahoma"/>
                <w:b/>
                <w:bCs/>
                <w:color w:val="auto"/>
                <w:sz w:val="22"/>
                <w:szCs w:val="22"/>
                <w:lang w:val="sr-Cyrl-RS"/>
              </w:rPr>
            </w:pPr>
            <w:r w:rsidRPr="00BC0E70">
              <w:rPr>
                <w:rFonts w:ascii="Tahoma" w:hAnsi="Tahoma" w:cs="Tahoma"/>
                <w:b/>
                <w:bCs/>
                <w:color w:val="auto"/>
                <w:sz w:val="22"/>
                <w:szCs w:val="22"/>
                <w:lang w:val="sr-Cyrl-RS"/>
              </w:rPr>
              <w:t>Укупно:</w:t>
            </w:r>
          </w:p>
        </w:tc>
        <w:tc>
          <w:tcPr>
            <w:tcW w:w="1736" w:type="dxa"/>
          </w:tcPr>
          <w:p w:rsidR="00097310" w:rsidRPr="00BC0E70" w:rsidRDefault="002541E9" w:rsidP="002541E9">
            <w:pPr>
              <w:pStyle w:val="Default0"/>
              <w:jc w:val="center"/>
              <w:rPr>
                <w:rFonts w:ascii="Tahoma" w:hAnsi="Tahoma" w:cs="Tahoma"/>
                <w:b/>
                <w:bCs/>
                <w:color w:val="auto"/>
                <w:sz w:val="22"/>
                <w:szCs w:val="22"/>
                <w:lang w:val="sr-Cyrl-RS"/>
              </w:rPr>
            </w:pPr>
            <w:r w:rsidRPr="00BC0E70">
              <w:rPr>
                <w:rFonts w:ascii="Tahoma" w:hAnsi="Tahoma" w:cs="Tahoma"/>
                <w:b/>
                <w:bCs/>
                <w:color w:val="auto"/>
                <w:sz w:val="22"/>
                <w:szCs w:val="22"/>
                <w:lang w:val="sr-Cyrl-RS"/>
              </w:rPr>
              <w:t>149</w:t>
            </w:r>
          </w:p>
        </w:tc>
        <w:tc>
          <w:tcPr>
            <w:tcW w:w="1620" w:type="dxa"/>
          </w:tcPr>
          <w:p w:rsidR="00097310" w:rsidRPr="00BC0E70" w:rsidRDefault="002541E9" w:rsidP="002541E9">
            <w:pPr>
              <w:pStyle w:val="Default0"/>
              <w:jc w:val="center"/>
              <w:rPr>
                <w:rFonts w:ascii="Tahoma" w:hAnsi="Tahoma" w:cs="Tahoma"/>
                <w:b/>
                <w:bCs/>
                <w:color w:val="auto"/>
                <w:sz w:val="22"/>
                <w:szCs w:val="22"/>
                <w:lang w:val="sr-Cyrl-RS"/>
              </w:rPr>
            </w:pPr>
            <w:r w:rsidRPr="00BC0E70">
              <w:rPr>
                <w:rFonts w:ascii="Tahoma" w:hAnsi="Tahoma" w:cs="Tahoma"/>
                <w:b/>
                <w:bCs/>
                <w:color w:val="auto"/>
                <w:sz w:val="22"/>
                <w:szCs w:val="22"/>
                <w:lang w:val="sr-Cyrl-RS"/>
              </w:rPr>
              <w:t>33</w:t>
            </w:r>
          </w:p>
        </w:tc>
        <w:tc>
          <w:tcPr>
            <w:tcW w:w="1620" w:type="dxa"/>
          </w:tcPr>
          <w:p w:rsidR="00097310" w:rsidRPr="00BC0E70" w:rsidRDefault="002541E9" w:rsidP="002541E9">
            <w:pPr>
              <w:pStyle w:val="Default0"/>
              <w:jc w:val="center"/>
              <w:rPr>
                <w:rFonts w:ascii="Tahoma" w:hAnsi="Tahoma" w:cs="Tahoma"/>
                <w:b/>
                <w:bCs/>
                <w:color w:val="auto"/>
                <w:sz w:val="22"/>
                <w:szCs w:val="22"/>
                <w:lang w:val="sr-Cyrl-RS"/>
              </w:rPr>
            </w:pPr>
            <w:r w:rsidRPr="00BC0E70">
              <w:rPr>
                <w:rFonts w:ascii="Tahoma" w:hAnsi="Tahoma" w:cs="Tahoma"/>
                <w:b/>
                <w:bCs/>
                <w:color w:val="auto"/>
                <w:sz w:val="22"/>
                <w:szCs w:val="22"/>
                <w:lang w:val="sr-Cyrl-RS"/>
              </w:rPr>
              <w:t>182</w:t>
            </w:r>
          </w:p>
        </w:tc>
        <w:tc>
          <w:tcPr>
            <w:tcW w:w="2340" w:type="dxa"/>
          </w:tcPr>
          <w:p w:rsidR="00097310" w:rsidRPr="00BC0E70" w:rsidRDefault="00BC0E70" w:rsidP="00BC0E70">
            <w:pPr>
              <w:pStyle w:val="Default0"/>
              <w:jc w:val="right"/>
              <w:rPr>
                <w:rFonts w:ascii="Tahoma" w:hAnsi="Tahoma" w:cs="Tahoma"/>
                <w:b/>
                <w:bCs/>
                <w:color w:val="auto"/>
                <w:sz w:val="22"/>
                <w:szCs w:val="22"/>
                <w:lang w:val="sr-Cyrl-RS"/>
              </w:rPr>
            </w:pPr>
            <w:r w:rsidRPr="00BC0E70">
              <w:rPr>
                <w:rFonts w:ascii="Tahoma" w:hAnsi="Tahoma" w:cs="Tahoma"/>
                <w:b/>
                <w:bCs/>
                <w:color w:val="auto"/>
                <w:sz w:val="22"/>
                <w:szCs w:val="22"/>
                <w:lang w:val="sr-Cyrl-RS"/>
              </w:rPr>
              <w:t>211.703.000,00</w:t>
            </w:r>
          </w:p>
        </w:tc>
      </w:tr>
    </w:tbl>
    <w:p w:rsidR="00097310" w:rsidRPr="00BC0E70" w:rsidRDefault="00097310" w:rsidP="00CF0E8B">
      <w:pPr>
        <w:pStyle w:val="Default0"/>
        <w:jc w:val="both"/>
        <w:rPr>
          <w:rFonts w:ascii="Tahoma" w:hAnsi="Tahoma" w:cs="Tahoma"/>
          <w:color w:val="auto"/>
          <w:sz w:val="20"/>
          <w:szCs w:val="20"/>
          <w:lang w:val="sr-Cyrl-RS"/>
        </w:rPr>
      </w:pPr>
    </w:p>
    <w:p w:rsidR="00CF0E8B" w:rsidRPr="00673BF5" w:rsidRDefault="00CF0E8B" w:rsidP="00CF0E8B">
      <w:pPr>
        <w:pStyle w:val="Default0"/>
        <w:jc w:val="both"/>
        <w:rPr>
          <w:rFonts w:ascii="Tahoma" w:hAnsi="Tahoma" w:cs="Tahoma"/>
          <w:color w:val="auto"/>
          <w:sz w:val="22"/>
          <w:szCs w:val="22"/>
        </w:rPr>
      </w:pPr>
      <w:r w:rsidRPr="00673BF5">
        <w:rPr>
          <w:rFonts w:ascii="Tahoma" w:hAnsi="Tahoma" w:cs="Tahoma"/>
          <w:color w:val="auto"/>
          <w:sz w:val="22"/>
          <w:szCs w:val="22"/>
        </w:rPr>
        <w:t xml:space="preserve">Средства која су била планирана за новозапошљавање у 2023. години не могу се користити за повећање плата запослених који већ раде. </w:t>
      </w:r>
    </w:p>
    <w:p w:rsidR="00CF0E8B" w:rsidRPr="00673BF5" w:rsidRDefault="00CF0E8B" w:rsidP="00CF0E8B">
      <w:pPr>
        <w:pStyle w:val="Default0"/>
        <w:jc w:val="both"/>
        <w:rPr>
          <w:rFonts w:ascii="Tahoma" w:hAnsi="Tahoma" w:cs="Tahoma"/>
          <w:color w:val="auto"/>
          <w:sz w:val="22"/>
          <w:szCs w:val="22"/>
        </w:rPr>
      </w:pPr>
    </w:p>
    <w:p w:rsidR="00CF0E8B" w:rsidRPr="00673BF5" w:rsidRDefault="00CF0E8B" w:rsidP="00CF0E8B">
      <w:pPr>
        <w:pStyle w:val="Default0"/>
        <w:jc w:val="both"/>
        <w:rPr>
          <w:rFonts w:ascii="Tahoma" w:hAnsi="Tahoma" w:cs="Tahoma"/>
          <w:color w:val="auto"/>
          <w:sz w:val="22"/>
          <w:szCs w:val="22"/>
        </w:rPr>
      </w:pPr>
      <w:r w:rsidRPr="00673BF5">
        <w:rPr>
          <w:rFonts w:ascii="Tahoma" w:hAnsi="Tahoma" w:cs="Tahoma"/>
          <w:color w:val="auto"/>
          <w:sz w:val="22"/>
          <w:szCs w:val="22"/>
        </w:rPr>
        <w:t xml:space="preserve">Као и у претходним годинама, и у буџетској 2023. години не треба планирати обрачун и исплату поклона у новцу, божићних, годишњих и других врста награда, бонуса и примања запослених ради побољшања материјалног положаја и побољшања услова рада предвиђених посебним и појединачним колективним уговорима, за директне и индиректне кориснике буџетских средстава локалне власти, као и друга примања из члана 120. став 1. тачка 4. Закона о раду („Службени гласник РС”, бр. 24/05, 61/05, 54/09, 32/13, 75/14, 13/17-УС, 113/17 и 95/18-аутентично тумачење) осим јубиларних награда за запослене који су то право стекли у 2023. години и новчаних честитки за децу запослених. </w:t>
      </w:r>
    </w:p>
    <w:p w:rsidR="00CF0E8B" w:rsidRPr="00673BF5" w:rsidRDefault="00CF0E8B" w:rsidP="00CF0E8B">
      <w:pPr>
        <w:pStyle w:val="Default0"/>
        <w:jc w:val="both"/>
        <w:rPr>
          <w:rFonts w:ascii="Tahoma" w:hAnsi="Tahoma" w:cs="Tahoma"/>
          <w:b/>
          <w:color w:val="auto"/>
          <w:sz w:val="22"/>
          <w:szCs w:val="22"/>
        </w:rPr>
      </w:pPr>
      <w:r w:rsidRPr="00673BF5">
        <w:rPr>
          <w:rFonts w:ascii="Tahoma" w:hAnsi="Tahoma" w:cs="Tahoma"/>
          <w:b/>
          <w:color w:val="auto"/>
          <w:sz w:val="22"/>
          <w:szCs w:val="22"/>
        </w:rPr>
        <w:t xml:space="preserve">Такође, у 2023. години не могу се исплаћивати запосленима код директних и индиректних корисника буџетских средстава локалне власти, награде и бонуси који према међународним критеријумима представљају нестандардне, односно нетранспарентне облике награда и бонуса. </w:t>
      </w:r>
    </w:p>
    <w:p w:rsidR="00CF0E8B" w:rsidRDefault="00CF0E8B" w:rsidP="00CF0E8B">
      <w:pPr>
        <w:rPr>
          <w:rFonts w:ascii="Tahoma" w:hAnsi="Tahoma" w:cs="Tahoma"/>
          <w:sz w:val="22"/>
          <w:szCs w:val="22"/>
        </w:rPr>
      </w:pPr>
    </w:p>
    <w:p w:rsidR="00CF0E8B" w:rsidRPr="00673BF5" w:rsidRDefault="00CF0E8B" w:rsidP="00CF0E8B">
      <w:pPr>
        <w:rPr>
          <w:rFonts w:ascii="Tahoma" w:hAnsi="Tahoma" w:cs="Tahoma"/>
          <w:b/>
          <w:bCs/>
          <w:i/>
          <w:iCs/>
          <w:sz w:val="22"/>
          <w:szCs w:val="22"/>
          <w:lang w:eastAsia="en-US"/>
        </w:rPr>
      </w:pPr>
    </w:p>
    <w:p w:rsidR="00CF0E8B" w:rsidRDefault="00CF0E8B" w:rsidP="00CF0E8B">
      <w:pPr>
        <w:rPr>
          <w:rFonts w:ascii="Tahoma" w:hAnsi="Tahoma" w:cs="Tahoma"/>
          <w:sz w:val="22"/>
          <w:szCs w:val="22"/>
          <w:lang w:eastAsia="en-US"/>
        </w:rPr>
      </w:pPr>
      <w:r w:rsidRPr="004F2EC2">
        <w:rPr>
          <w:rFonts w:ascii="Tahoma" w:hAnsi="Tahoma" w:cs="Tahoma"/>
          <w:b/>
          <w:bCs/>
          <w:i/>
          <w:iCs/>
          <w:sz w:val="22"/>
          <w:szCs w:val="22"/>
          <w:lang w:eastAsia="en-US"/>
        </w:rPr>
        <w:t>Инвестициона политика</w:t>
      </w:r>
    </w:p>
    <w:p w:rsidR="00CF0E8B" w:rsidRPr="00673BF5" w:rsidRDefault="00CF0E8B" w:rsidP="00CF0E8B">
      <w:pPr>
        <w:pStyle w:val="Default0"/>
        <w:ind w:firstLine="708"/>
        <w:jc w:val="both"/>
        <w:rPr>
          <w:rFonts w:ascii="Tahoma" w:hAnsi="Tahoma" w:cs="Tahoma"/>
          <w:color w:val="auto"/>
          <w:sz w:val="22"/>
          <w:szCs w:val="22"/>
        </w:rPr>
      </w:pPr>
      <w:r w:rsidRPr="004F2EC2">
        <w:rPr>
          <w:rFonts w:ascii="Tahoma" w:hAnsi="Tahoma" w:cs="Tahoma"/>
          <w:sz w:val="22"/>
          <w:szCs w:val="22"/>
        </w:rPr>
        <w:br/>
      </w:r>
      <w:r w:rsidRPr="00673BF5">
        <w:rPr>
          <w:rFonts w:ascii="Tahoma" w:hAnsi="Tahoma" w:cs="Tahoma"/>
          <w:color w:val="auto"/>
          <w:sz w:val="22"/>
          <w:szCs w:val="22"/>
        </w:rPr>
        <w:t xml:space="preserve">Капитални пројекти су пројекти изградње и капиталног одржавања зграда и грађевинских објеката инфраструктуре од интереса за Републику Србију, односно локалну власт укључујући услуге пројектног планирања које је саставни део пројекта, обезбеђивање земљишта за изградњу, као и пројекти који подразумевају улагања у опрему, машине и другу нефинансијску имовину, а у функцији су јавног интереса. </w:t>
      </w:r>
    </w:p>
    <w:p w:rsidR="00CF0E8B" w:rsidRPr="00673BF5" w:rsidRDefault="00CF0E8B" w:rsidP="00CF0E8B">
      <w:pPr>
        <w:jc w:val="both"/>
        <w:rPr>
          <w:rFonts w:ascii="Tahoma" w:hAnsi="Tahoma" w:cs="Tahoma"/>
          <w:sz w:val="22"/>
          <w:szCs w:val="22"/>
          <w:lang w:eastAsia="en-US"/>
        </w:rPr>
      </w:pPr>
    </w:p>
    <w:p w:rsidR="00CF0E8B" w:rsidRDefault="00CF0E8B" w:rsidP="00CF0E8B">
      <w:pPr>
        <w:jc w:val="both"/>
        <w:rPr>
          <w:rFonts w:ascii="Tahoma" w:hAnsi="Tahoma" w:cs="Tahoma"/>
          <w:sz w:val="22"/>
          <w:szCs w:val="22"/>
          <w:lang w:eastAsia="en-US"/>
        </w:rPr>
      </w:pPr>
      <w:r w:rsidRPr="00673BF5">
        <w:rPr>
          <w:rFonts w:ascii="Tahoma" w:hAnsi="Tahoma" w:cs="Tahoma"/>
          <w:sz w:val="22"/>
          <w:szCs w:val="22"/>
          <w:lang w:eastAsia="en-US"/>
        </w:rPr>
        <w:t>Инвестициона политика у највећој мери биће реализована кроз реализацију пројеката, у складу са утврђеним приоритетима и степену спремности пројеката.</w:t>
      </w:r>
      <w:r w:rsidRPr="00673BF5">
        <w:rPr>
          <w:rFonts w:ascii="Tahoma" w:hAnsi="Tahoma" w:cs="Tahoma"/>
          <w:sz w:val="22"/>
          <w:szCs w:val="22"/>
          <w:lang w:eastAsia="en-US"/>
        </w:rPr>
        <w:br/>
      </w:r>
      <w:r w:rsidRPr="00A666E8">
        <w:rPr>
          <w:rFonts w:ascii="Tahoma" w:hAnsi="Tahoma" w:cs="Tahoma"/>
          <w:sz w:val="22"/>
          <w:szCs w:val="22"/>
          <w:lang w:eastAsia="en-US"/>
        </w:rPr>
        <w:t xml:space="preserve">Основ за све инвестиције као и за конкурисање код других нивоа власти је пројектно-техничка документација. </w:t>
      </w:r>
    </w:p>
    <w:p w:rsidR="00CF0E8B" w:rsidRDefault="00CF0E8B" w:rsidP="00CF0E8B">
      <w:pPr>
        <w:rPr>
          <w:rFonts w:ascii="Tahoma" w:hAnsi="Tahoma" w:cs="Tahoma"/>
          <w:sz w:val="22"/>
          <w:szCs w:val="22"/>
          <w:lang w:eastAsia="en-US"/>
        </w:rPr>
      </w:pPr>
    </w:p>
    <w:p w:rsidR="00CF0E8B" w:rsidRDefault="00CF0E8B" w:rsidP="00CF0E8B">
      <w:pPr>
        <w:rPr>
          <w:rFonts w:ascii="Tahoma" w:hAnsi="Tahoma" w:cs="Tahoma"/>
          <w:sz w:val="22"/>
          <w:szCs w:val="22"/>
          <w:lang w:eastAsia="en-US"/>
        </w:rPr>
      </w:pPr>
      <w:r w:rsidRPr="00A666E8">
        <w:rPr>
          <w:rFonts w:ascii="Tahoma" w:hAnsi="Tahoma" w:cs="Tahoma"/>
          <w:sz w:val="22"/>
          <w:szCs w:val="22"/>
          <w:lang w:eastAsia="en-US"/>
        </w:rPr>
        <w:lastRenderedPageBreak/>
        <w:t>У 20</w:t>
      </w:r>
      <w:r>
        <w:rPr>
          <w:rFonts w:ascii="Tahoma" w:hAnsi="Tahoma" w:cs="Tahoma"/>
          <w:sz w:val="22"/>
          <w:szCs w:val="22"/>
          <w:lang w:eastAsia="en-US"/>
        </w:rPr>
        <w:t>23</w:t>
      </w:r>
      <w:r w:rsidRPr="00A666E8">
        <w:rPr>
          <w:rFonts w:ascii="Tahoma" w:hAnsi="Tahoma" w:cs="Tahoma"/>
          <w:sz w:val="22"/>
          <w:szCs w:val="22"/>
          <w:lang w:eastAsia="en-US"/>
        </w:rPr>
        <w:t xml:space="preserve">.години акценат ће се ставити на </w:t>
      </w:r>
      <w:r>
        <w:rPr>
          <w:rFonts w:ascii="Tahoma" w:hAnsi="Tahoma" w:cs="Tahoma"/>
          <w:sz w:val="22"/>
          <w:szCs w:val="22"/>
          <w:lang w:eastAsia="en-US"/>
        </w:rPr>
        <w:t>следеће инвестиционе пројекте:</w:t>
      </w:r>
    </w:p>
    <w:p w:rsidR="00CF0E8B" w:rsidRPr="00673BF5" w:rsidRDefault="00CF0E8B" w:rsidP="00CF0E8B">
      <w:pPr>
        <w:pStyle w:val="ListParagraph"/>
        <w:numPr>
          <w:ilvl w:val="0"/>
          <w:numId w:val="3"/>
        </w:numPr>
        <w:rPr>
          <w:rFonts w:ascii="Tahoma" w:hAnsi="Tahoma" w:cs="Tahoma"/>
          <w:sz w:val="22"/>
          <w:szCs w:val="22"/>
          <w:lang w:eastAsia="en-US"/>
        </w:rPr>
      </w:pPr>
      <w:r w:rsidRPr="00673BF5">
        <w:rPr>
          <w:rFonts w:ascii="Tahoma" w:hAnsi="Tahoma" w:cs="Tahoma"/>
          <w:sz w:val="22"/>
          <w:szCs w:val="22"/>
          <w:lang w:eastAsia="en-US"/>
        </w:rPr>
        <w:t>Изградња базена са СПА центром</w:t>
      </w:r>
    </w:p>
    <w:p w:rsidR="00CF0E8B" w:rsidRPr="00673BF5" w:rsidRDefault="00CF0E8B" w:rsidP="00CF0E8B">
      <w:pPr>
        <w:pStyle w:val="ListParagraph"/>
        <w:numPr>
          <w:ilvl w:val="0"/>
          <w:numId w:val="3"/>
        </w:numPr>
        <w:rPr>
          <w:rFonts w:ascii="Tahoma" w:hAnsi="Tahoma" w:cs="Tahoma"/>
          <w:sz w:val="22"/>
          <w:szCs w:val="22"/>
          <w:lang w:eastAsia="en-US"/>
        </w:rPr>
      </w:pPr>
      <w:r w:rsidRPr="00673BF5">
        <w:rPr>
          <w:rFonts w:ascii="Tahoma" w:hAnsi="Tahoma" w:cs="Tahoma"/>
          <w:sz w:val="22"/>
          <w:szCs w:val="22"/>
          <w:lang w:eastAsia="en-US"/>
        </w:rPr>
        <w:t>Реконструкција спортских ојекта у Новом Милошеву и Куману</w:t>
      </w:r>
    </w:p>
    <w:p w:rsidR="00CF0E8B" w:rsidRPr="00673BF5" w:rsidRDefault="00CF0E8B" w:rsidP="00CF0E8B">
      <w:pPr>
        <w:pStyle w:val="ListParagraph"/>
        <w:numPr>
          <w:ilvl w:val="0"/>
          <w:numId w:val="3"/>
        </w:numPr>
        <w:rPr>
          <w:rFonts w:ascii="Tahoma" w:hAnsi="Tahoma" w:cs="Tahoma"/>
          <w:sz w:val="22"/>
          <w:szCs w:val="22"/>
          <w:lang w:eastAsia="en-US"/>
        </w:rPr>
      </w:pPr>
      <w:r w:rsidRPr="00673BF5">
        <w:rPr>
          <w:rFonts w:ascii="Tahoma" w:hAnsi="Tahoma" w:cs="Tahoma"/>
          <w:sz w:val="22"/>
          <w:szCs w:val="22"/>
          <w:lang w:eastAsia="en-US"/>
        </w:rPr>
        <w:t>Наставак реконструкција објеката за образовање</w:t>
      </w:r>
    </w:p>
    <w:p w:rsidR="00CF0E8B" w:rsidRPr="00673BF5" w:rsidRDefault="00CF0E8B" w:rsidP="00CF0E8B">
      <w:pPr>
        <w:pStyle w:val="ListParagraph"/>
        <w:numPr>
          <w:ilvl w:val="0"/>
          <w:numId w:val="3"/>
        </w:numPr>
        <w:rPr>
          <w:rFonts w:ascii="Tahoma" w:hAnsi="Tahoma" w:cs="Tahoma"/>
          <w:sz w:val="22"/>
          <w:szCs w:val="22"/>
          <w:lang w:eastAsia="en-US"/>
        </w:rPr>
      </w:pPr>
      <w:r w:rsidRPr="00673BF5">
        <w:rPr>
          <w:rFonts w:ascii="Tahoma" w:hAnsi="Tahoma" w:cs="Tahoma"/>
          <w:sz w:val="22"/>
          <w:szCs w:val="22"/>
          <w:lang w:eastAsia="en-US"/>
        </w:rPr>
        <w:t>Изградња путева у насе</w:t>
      </w:r>
      <w:r w:rsidR="00BC0E70">
        <w:rPr>
          <w:rFonts w:ascii="Tahoma" w:hAnsi="Tahoma" w:cs="Tahoma"/>
          <w:sz w:val="22"/>
          <w:szCs w:val="22"/>
          <w:lang w:val="sr-Cyrl-RS" w:eastAsia="en-US"/>
        </w:rPr>
        <w:t>љ</w:t>
      </w:r>
      <w:r w:rsidRPr="00673BF5">
        <w:rPr>
          <w:rFonts w:ascii="Tahoma" w:hAnsi="Tahoma" w:cs="Tahoma"/>
          <w:sz w:val="22"/>
          <w:szCs w:val="22"/>
          <w:lang w:eastAsia="en-US"/>
        </w:rPr>
        <w:t>еним местима</w:t>
      </w:r>
    </w:p>
    <w:p w:rsidR="00CF0E8B" w:rsidRPr="00673BF5" w:rsidRDefault="00CF0E8B" w:rsidP="00CF0E8B">
      <w:pPr>
        <w:pStyle w:val="ListParagraph"/>
        <w:numPr>
          <w:ilvl w:val="0"/>
          <w:numId w:val="3"/>
        </w:numPr>
        <w:rPr>
          <w:rFonts w:ascii="Tahoma" w:hAnsi="Tahoma" w:cs="Tahoma"/>
          <w:sz w:val="22"/>
          <w:szCs w:val="22"/>
          <w:lang w:eastAsia="en-US"/>
        </w:rPr>
      </w:pPr>
      <w:r w:rsidRPr="00673BF5">
        <w:rPr>
          <w:rFonts w:ascii="Tahoma" w:hAnsi="Tahoma" w:cs="Tahoma"/>
          <w:sz w:val="22"/>
          <w:szCs w:val="22"/>
          <w:lang w:eastAsia="en-US"/>
        </w:rPr>
        <w:t>Проширење канализационе мреже и изградња два пречистача отпаних вода</w:t>
      </w:r>
    </w:p>
    <w:p w:rsidR="00CF0E8B" w:rsidRDefault="00CF0E8B" w:rsidP="00CF0E8B">
      <w:pPr>
        <w:rPr>
          <w:rFonts w:ascii="Tahoma" w:hAnsi="Tahoma" w:cs="Tahoma"/>
          <w:sz w:val="22"/>
          <w:szCs w:val="22"/>
          <w:lang w:eastAsia="en-US"/>
        </w:rPr>
      </w:pPr>
      <w:r w:rsidRPr="00A666E8">
        <w:rPr>
          <w:rFonts w:ascii="Tahoma" w:hAnsi="Tahoma" w:cs="Tahoma"/>
          <w:sz w:val="22"/>
          <w:szCs w:val="22"/>
          <w:lang w:eastAsia="en-US"/>
        </w:rPr>
        <w:br/>
        <w:t>Током 20</w:t>
      </w:r>
      <w:r>
        <w:rPr>
          <w:rFonts w:ascii="Tahoma" w:hAnsi="Tahoma" w:cs="Tahoma"/>
          <w:sz w:val="22"/>
          <w:szCs w:val="22"/>
          <w:lang w:eastAsia="en-US"/>
        </w:rPr>
        <w:t>23</w:t>
      </w:r>
      <w:r w:rsidRPr="00A666E8">
        <w:rPr>
          <w:rFonts w:ascii="Tahoma" w:hAnsi="Tahoma" w:cs="Tahoma"/>
          <w:sz w:val="22"/>
          <w:szCs w:val="22"/>
          <w:lang w:eastAsia="en-US"/>
        </w:rPr>
        <w:t xml:space="preserve">. године </w:t>
      </w:r>
      <w:r>
        <w:rPr>
          <w:rFonts w:ascii="Tahoma" w:hAnsi="Tahoma" w:cs="Tahoma"/>
          <w:sz w:val="22"/>
          <w:szCs w:val="22"/>
          <w:lang w:eastAsia="en-US"/>
        </w:rPr>
        <w:t xml:space="preserve">радиће се на уређењу и </w:t>
      </w:r>
      <w:r w:rsidRPr="00A666E8">
        <w:rPr>
          <w:rFonts w:ascii="Tahoma" w:hAnsi="Tahoma" w:cs="Tahoma"/>
          <w:sz w:val="22"/>
          <w:szCs w:val="22"/>
          <w:lang w:eastAsia="en-US"/>
        </w:rPr>
        <w:t xml:space="preserve"> опремању индустријске зоне у Новом Бечеју што је</w:t>
      </w:r>
      <w:r>
        <w:rPr>
          <w:rFonts w:ascii="Tahoma" w:hAnsi="Tahoma" w:cs="Tahoma"/>
          <w:sz w:val="22"/>
          <w:szCs w:val="22"/>
          <w:lang w:eastAsia="en-US"/>
        </w:rPr>
        <w:t xml:space="preserve"> </w:t>
      </w:r>
      <w:r w:rsidRPr="00A666E8">
        <w:rPr>
          <w:rFonts w:ascii="Tahoma" w:hAnsi="Tahoma" w:cs="Tahoma"/>
          <w:sz w:val="22"/>
          <w:szCs w:val="22"/>
          <w:lang w:eastAsia="en-US"/>
        </w:rPr>
        <w:t>главни услов инвеститора да би улагали у општину Нови Бечеј и отварали нова радна места.</w:t>
      </w:r>
    </w:p>
    <w:p w:rsidR="00CF0E8B" w:rsidRDefault="00CF0E8B" w:rsidP="00CF0E8B">
      <w:pPr>
        <w:rPr>
          <w:rFonts w:ascii="Tahoma" w:hAnsi="Tahoma" w:cs="Tahoma"/>
          <w:sz w:val="22"/>
          <w:szCs w:val="22"/>
          <w:lang w:eastAsia="en-US"/>
        </w:rPr>
      </w:pPr>
    </w:p>
    <w:p w:rsidR="00CF0E8B" w:rsidRPr="00673BF5" w:rsidRDefault="00CF0E8B" w:rsidP="00CF0E8B">
      <w:pPr>
        <w:rPr>
          <w:rFonts w:ascii="Tahoma" w:hAnsi="Tahoma" w:cs="Tahoma"/>
          <w:sz w:val="22"/>
          <w:szCs w:val="22"/>
          <w:lang w:eastAsia="en-US"/>
        </w:rPr>
      </w:pPr>
    </w:p>
    <w:p w:rsidR="00CF0E8B" w:rsidRPr="00A666E8" w:rsidRDefault="00CF0E8B" w:rsidP="00CF0E8B">
      <w:pPr>
        <w:rPr>
          <w:rFonts w:ascii="Tahoma" w:hAnsi="Tahoma" w:cs="Tahoma"/>
          <w:sz w:val="22"/>
          <w:szCs w:val="22"/>
          <w:lang w:eastAsia="en-US"/>
        </w:rPr>
      </w:pPr>
      <w:r w:rsidRPr="00A666E8">
        <w:rPr>
          <w:rFonts w:ascii="Tahoma" w:hAnsi="Tahoma" w:cs="Tahoma"/>
          <w:sz w:val="22"/>
          <w:szCs w:val="22"/>
          <w:lang w:eastAsia="en-US"/>
        </w:rPr>
        <w:br/>
      </w:r>
      <w:r w:rsidRPr="004F2EC2">
        <w:rPr>
          <w:rFonts w:ascii="Tahoma" w:hAnsi="Tahoma" w:cs="Tahoma"/>
          <w:b/>
          <w:bCs/>
          <w:i/>
          <w:iCs/>
          <w:sz w:val="22"/>
          <w:szCs w:val="22"/>
          <w:lang w:eastAsia="en-US"/>
        </w:rPr>
        <w:t>Социјална политика</w:t>
      </w:r>
      <w:r w:rsidRPr="004F2EC2">
        <w:rPr>
          <w:rFonts w:ascii="Tahoma" w:hAnsi="Tahoma" w:cs="Tahoma"/>
          <w:b/>
          <w:bCs/>
          <w:i/>
          <w:iCs/>
          <w:sz w:val="22"/>
          <w:szCs w:val="22"/>
          <w:lang w:eastAsia="en-US"/>
        </w:rPr>
        <w:br/>
      </w:r>
      <w:r w:rsidRPr="00A666E8">
        <w:rPr>
          <w:rFonts w:ascii="Tahoma" w:hAnsi="Tahoma" w:cs="Tahoma"/>
          <w:sz w:val="22"/>
          <w:szCs w:val="22"/>
          <w:lang w:eastAsia="en-US"/>
        </w:rPr>
        <w:t>Социјална давања у буџету за 20</w:t>
      </w:r>
      <w:r>
        <w:rPr>
          <w:rFonts w:ascii="Tahoma" w:hAnsi="Tahoma" w:cs="Tahoma"/>
          <w:sz w:val="22"/>
          <w:szCs w:val="22"/>
          <w:lang w:eastAsia="en-US"/>
        </w:rPr>
        <w:t>23</w:t>
      </w:r>
      <w:r w:rsidRPr="00A666E8">
        <w:rPr>
          <w:rFonts w:ascii="Tahoma" w:hAnsi="Tahoma" w:cs="Tahoma"/>
          <w:sz w:val="22"/>
          <w:szCs w:val="22"/>
          <w:lang w:eastAsia="en-US"/>
        </w:rPr>
        <w:t>.г. предвиђена су у висини од 6</w:t>
      </w:r>
      <w:r>
        <w:rPr>
          <w:rFonts w:ascii="Tahoma" w:hAnsi="Tahoma" w:cs="Tahoma"/>
          <w:sz w:val="22"/>
          <w:szCs w:val="22"/>
          <w:lang w:eastAsia="en-US"/>
        </w:rPr>
        <w:t>3</w:t>
      </w:r>
      <w:r w:rsidRPr="00A666E8">
        <w:rPr>
          <w:rFonts w:ascii="Tahoma" w:hAnsi="Tahoma" w:cs="Tahoma"/>
          <w:sz w:val="22"/>
          <w:szCs w:val="22"/>
          <w:lang w:eastAsia="en-US"/>
        </w:rPr>
        <w:t>.</w:t>
      </w:r>
      <w:r>
        <w:rPr>
          <w:rFonts w:ascii="Tahoma" w:hAnsi="Tahoma" w:cs="Tahoma"/>
          <w:sz w:val="22"/>
          <w:szCs w:val="22"/>
          <w:lang w:eastAsia="en-US"/>
        </w:rPr>
        <w:t>250</w:t>
      </w:r>
      <w:r w:rsidRPr="00A666E8">
        <w:rPr>
          <w:rFonts w:ascii="Tahoma" w:hAnsi="Tahoma" w:cs="Tahoma"/>
          <w:sz w:val="22"/>
          <w:szCs w:val="22"/>
          <w:lang w:eastAsia="en-US"/>
        </w:rPr>
        <w:t>.000,00 динара.</w:t>
      </w:r>
      <w:r w:rsidRPr="00A666E8">
        <w:rPr>
          <w:rFonts w:ascii="Tahoma" w:hAnsi="Tahoma" w:cs="Tahoma"/>
          <w:sz w:val="22"/>
          <w:szCs w:val="22"/>
          <w:lang w:eastAsia="en-US"/>
        </w:rPr>
        <w:br/>
        <w:t>Планирана социјална давања су пре свега за :</w:t>
      </w:r>
    </w:p>
    <w:p w:rsidR="00CF0E8B" w:rsidRPr="006232BC" w:rsidRDefault="00CF0E8B" w:rsidP="00CF0E8B">
      <w:pPr>
        <w:pStyle w:val="ListParagraph"/>
        <w:numPr>
          <w:ilvl w:val="0"/>
          <w:numId w:val="2"/>
        </w:numPr>
        <w:ind w:left="648"/>
        <w:rPr>
          <w:rFonts w:ascii="Tahoma" w:hAnsi="Tahoma" w:cs="Tahoma"/>
          <w:sz w:val="22"/>
          <w:szCs w:val="22"/>
          <w:lang w:eastAsia="en-US"/>
        </w:rPr>
      </w:pPr>
      <w:r w:rsidRPr="006232BC">
        <w:rPr>
          <w:rFonts w:ascii="Tahoma" w:hAnsi="Tahoma" w:cs="Tahoma"/>
          <w:sz w:val="22"/>
          <w:szCs w:val="22"/>
          <w:lang w:eastAsia="en-US"/>
        </w:rPr>
        <w:t>Једнократне помоћи и помоћ особама са сметњама у развоју преко Центра за социјални рад,</w:t>
      </w:r>
    </w:p>
    <w:p w:rsidR="00CF0E8B" w:rsidRPr="006232BC" w:rsidRDefault="00CF0E8B" w:rsidP="00CF0E8B">
      <w:pPr>
        <w:pStyle w:val="ListParagraph"/>
        <w:numPr>
          <w:ilvl w:val="0"/>
          <w:numId w:val="2"/>
        </w:numPr>
        <w:ind w:left="648"/>
        <w:rPr>
          <w:rFonts w:ascii="Tahoma" w:hAnsi="Tahoma" w:cs="Tahoma"/>
          <w:sz w:val="22"/>
          <w:szCs w:val="22"/>
          <w:lang w:eastAsia="en-US"/>
        </w:rPr>
      </w:pPr>
      <w:r w:rsidRPr="006232BC">
        <w:rPr>
          <w:rFonts w:ascii="Tahoma" w:hAnsi="Tahoma" w:cs="Tahoma"/>
          <w:sz w:val="22"/>
          <w:szCs w:val="22"/>
          <w:lang w:eastAsia="en-US"/>
        </w:rPr>
        <w:t>Клуб за дневни боравак старих , пројекат геронто домаћица и Народне кухиње преко Дома „Василије Острошки“</w:t>
      </w:r>
    </w:p>
    <w:p w:rsidR="00CF0E8B" w:rsidRPr="006232BC" w:rsidRDefault="00CF0E8B" w:rsidP="00CF0E8B">
      <w:pPr>
        <w:pStyle w:val="ListParagraph"/>
        <w:numPr>
          <w:ilvl w:val="0"/>
          <w:numId w:val="2"/>
        </w:numPr>
        <w:ind w:left="648"/>
        <w:rPr>
          <w:rFonts w:ascii="Tahoma" w:hAnsi="Tahoma" w:cs="Tahoma"/>
          <w:sz w:val="22"/>
          <w:szCs w:val="22"/>
          <w:lang w:eastAsia="en-US"/>
        </w:rPr>
      </w:pPr>
      <w:r w:rsidRPr="006232BC">
        <w:rPr>
          <w:rFonts w:ascii="Tahoma" w:hAnsi="Tahoma" w:cs="Tahoma"/>
          <w:sz w:val="22"/>
          <w:szCs w:val="22"/>
          <w:lang w:eastAsia="en-US"/>
        </w:rPr>
        <w:t>реализација програма Црвеног крста,</w:t>
      </w:r>
    </w:p>
    <w:p w:rsidR="00CF0E8B" w:rsidRPr="006232BC" w:rsidRDefault="00CF0E8B" w:rsidP="00CF0E8B">
      <w:pPr>
        <w:pStyle w:val="ListParagraph"/>
        <w:numPr>
          <w:ilvl w:val="0"/>
          <w:numId w:val="2"/>
        </w:numPr>
        <w:ind w:left="648"/>
        <w:rPr>
          <w:rFonts w:ascii="Tahoma" w:hAnsi="Tahoma" w:cs="Tahoma"/>
          <w:sz w:val="22"/>
          <w:szCs w:val="22"/>
          <w:lang w:eastAsia="en-US"/>
        </w:rPr>
      </w:pPr>
      <w:r w:rsidRPr="006232BC">
        <w:rPr>
          <w:rFonts w:ascii="Tahoma" w:hAnsi="Tahoma" w:cs="Tahoma"/>
          <w:sz w:val="22"/>
          <w:szCs w:val="22"/>
          <w:lang w:eastAsia="en-US"/>
        </w:rPr>
        <w:t>једнократне помоћи и помоћ у куповини кућа у оквиру пројекта Министарства за бригу о селу</w:t>
      </w:r>
    </w:p>
    <w:p w:rsidR="00CF0E8B" w:rsidRDefault="00CF0E8B" w:rsidP="00CF0E8B">
      <w:pPr>
        <w:pStyle w:val="ListParagraph"/>
        <w:numPr>
          <w:ilvl w:val="0"/>
          <w:numId w:val="2"/>
        </w:numPr>
        <w:ind w:left="648"/>
        <w:rPr>
          <w:rFonts w:ascii="Tahoma" w:hAnsi="Tahoma" w:cs="Tahoma"/>
          <w:sz w:val="22"/>
          <w:szCs w:val="22"/>
          <w:lang w:eastAsia="en-US"/>
        </w:rPr>
      </w:pPr>
      <w:r w:rsidRPr="006232BC">
        <w:rPr>
          <w:rFonts w:ascii="Tahoma" w:hAnsi="Tahoma" w:cs="Tahoma"/>
          <w:sz w:val="22"/>
          <w:szCs w:val="22"/>
          <w:lang w:eastAsia="en-US"/>
        </w:rPr>
        <w:t>помоћ у складу са одлуком о финансијској помоћи породици,</w:t>
      </w:r>
    </w:p>
    <w:p w:rsidR="00CF0E8B" w:rsidRPr="006232BC" w:rsidRDefault="00CF0E8B" w:rsidP="00CF0E8B">
      <w:pPr>
        <w:pStyle w:val="ListParagraph"/>
        <w:numPr>
          <w:ilvl w:val="0"/>
          <w:numId w:val="2"/>
        </w:numPr>
        <w:ind w:left="648"/>
        <w:rPr>
          <w:rFonts w:ascii="Tahoma" w:hAnsi="Tahoma" w:cs="Tahoma"/>
          <w:sz w:val="22"/>
          <w:szCs w:val="22"/>
          <w:lang w:eastAsia="en-US"/>
        </w:rPr>
      </w:pPr>
      <w:r w:rsidRPr="006232BC">
        <w:rPr>
          <w:rFonts w:ascii="Tahoma" w:hAnsi="Tahoma" w:cs="Tahoma"/>
          <w:sz w:val="22"/>
          <w:szCs w:val="22"/>
          <w:lang w:eastAsia="en-US"/>
        </w:rPr>
        <w:t>пројекат вантелесне оплодње</w:t>
      </w:r>
    </w:p>
    <w:p w:rsidR="00CF0E8B" w:rsidRPr="006232BC" w:rsidRDefault="00CF0E8B" w:rsidP="00CF0E8B">
      <w:pPr>
        <w:pStyle w:val="ListParagraph"/>
        <w:numPr>
          <w:ilvl w:val="0"/>
          <w:numId w:val="2"/>
        </w:numPr>
        <w:ind w:left="648"/>
        <w:rPr>
          <w:rFonts w:ascii="Tahoma" w:hAnsi="Tahoma" w:cs="Tahoma"/>
          <w:sz w:val="22"/>
          <w:szCs w:val="22"/>
          <w:lang w:eastAsia="en-US"/>
        </w:rPr>
      </w:pPr>
      <w:r w:rsidRPr="006232BC">
        <w:rPr>
          <w:rFonts w:ascii="Tahoma" w:hAnsi="Tahoma" w:cs="Tahoma"/>
          <w:sz w:val="22"/>
          <w:szCs w:val="22"/>
          <w:lang w:eastAsia="en-US"/>
        </w:rPr>
        <w:t>Социјална давања из области образовања су у кроз подршка образовању деце у оквиру којег се финансира :</w:t>
      </w:r>
      <w:r w:rsidRPr="006232BC">
        <w:rPr>
          <w:rFonts w:ascii="Tahoma" w:hAnsi="Tahoma" w:cs="Tahoma"/>
          <w:sz w:val="22"/>
          <w:szCs w:val="22"/>
          <w:lang w:eastAsia="en-US"/>
        </w:rPr>
        <w:br/>
        <w:t>a. Стипендирање најбољих студената</w:t>
      </w:r>
      <w:r w:rsidRPr="006232BC">
        <w:rPr>
          <w:rFonts w:ascii="Tahoma" w:hAnsi="Tahoma" w:cs="Tahoma"/>
          <w:sz w:val="22"/>
          <w:szCs w:val="22"/>
          <w:lang w:eastAsia="en-US"/>
        </w:rPr>
        <w:br/>
        <w:t>b. ужину за децу у основним школама</w:t>
      </w:r>
      <w:r w:rsidRPr="006232BC">
        <w:rPr>
          <w:rFonts w:ascii="Tahoma" w:hAnsi="Tahoma" w:cs="Tahoma"/>
          <w:sz w:val="22"/>
          <w:szCs w:val="22"/>
          <w:lang w:eastAsia="en-US"/>
        </w:rPr>
        <w:br/>
        <w:t>c. Превоз ђака средњошколаца са територије општине Нови Бечеј</w:t>
      </w:r>
      <w:r w:rsidRPr="006232BC">
        <w:rPr>
          <w:rFonts w:ascii="Tahoma" w:hAnsi="Tahoma" w:cs="Tahoma"/>
          <w:sz w:val="22"/>
          <w:szCs w:val="22"/>
          <w:lang w:eastAsia="en-US"/>
        </w:rPr>
        <w:br/>
        <w:t>d. Превоз студената са територије општине Нови Бечеј</w:t>
      </w:r>
      <w:r w:rsidRPr="006232BC">
        <w:rPr>
          <w:rFonts w:ascii="Tahoma" w:hAnsi="Tahoma" w:cs="Tahoma"/>
          <w:sz w:val="22"/>
          <w:szCs w:val="22"/>
          <w:lang w:eastAsia="en-US"/>
        </w:rPr>
        <w:br/>
        <w:t>e. Домски смештај за ђаке средњих школа</w:t>
      </w:r>
    </w:p>
    <w:p w:rsidR="00CF0E8B" w:rsidRDefault="00CF0E8B" w:rsidP="00CF0E8B">
      <w:pPr>
        <w:pStyle w:val="ListParagraph"/>
        <w:ind w:left="648"/>
        <w:rPr>
          <w:rFonts w:ascii="Tahoma" w:hAnsi="Tahoma" w:cs="Tahoma"/>
          <w:b/>
          <w:bCs/>
          <w:i/>
          <w:iCs/>
          <w:sz w:val="22"/>
          <w:szCs w:val="22"/>
          <w:lang w:eastAsia="en-US"/>
        </w:rPr>
      </w:pPr>
      <w:r w:rsidRPr="006232BC">
        <w:rPr>
          <w:rFonts w:ascii="Tahoma" w:hAnsi="Tahoma" w:cs="Tahoma"/>
          <w:sz w:val="22"/>
          <w:szCs w:val="22"/>
          <w:lang w:eastAsia="en-US"/>
        </w:rPr>
        <w:br/>
      </w:r>
      <w:r w:rsidRPr="006232BC">
        <w:rPr>
          <w:rFonts w:ascii="Tahoma" w:hAnsi="Tahoma" w:cs="Tahoma"/>
          <w:sz w:val="22"/>
          <w:szCs w:val="22"/>
          <w:lang w:eastAsia="en-US"/>
        </w:rPr>
        <w:br/>
      </w:r>
      <w:r w:rsidRPr="006232BC">
        <w:rPr>
          <w:rFonts w:ascii="Tahoma" w:hAnsi="Tahoma" w:cs="Tahoma"/>
          <w:b/>
          <w:bCs/>
          <w:i/>
          <w:iCs/>
          <w:sz w:val="22"/>
          <w:szCs w:val="22"/>
          <w:lang w:eastAsia="en-US"/>
        </w:rPr>
        <w:t>Мере активне политике запошљавања</w:t>
      </w:r>
    </w:p>
    <w:p w:rsidR="00CF0E8B" w:rsidRDefault="00CF0E8B" w:rsidP="00CF0E8B">
      <w:pPr>
        <w:pStyle w:val="ListParagraph"/>
        <w:ind w:left="648"/>
        <w:rPr>
          <w:rFonts w:ascii="Tahoma" w:hAnsi="Tahoma" w:cs="Tahoma"/>
          <w:sz w:val="22"/>
          <w:szCs w:val="22"/>
          <w:lang w:eastAsia="en-US"/>
        </w:rPr>
      </w:pPr>
      <w:r w:rsidRPr="006232BC">
        <w:rPr>
          <w:rFonts w:ascii="Tahoma" w:hAnsi="Tahoma" w:cs="Tahoma"/>
          <w:b/>
          <w:bCs/>
          <w:i/>
          <w:iCs/>
          <w:sz w:val="22"/>
          <w:szCs w:val="22"/>
          <w:lang w:eastAsia="en-US"/>
        </w:rPr>
        <w:br/>
      </w:r>
      <w:r w:rsidRPr="006232BC">
        <w:rPr>
          <w:rFonts w:ascii="Tahoma" w:hAnsi="Tahoma" w:cs="Tahoma"/>
          <w:sz w:val="22"/>
          <w:szCs w:val="22"/>
          <w:lang w:eastAsia="en-US"/>
        </w:rPr>
        <w:t xml:space="preserve">Планирана је реализација Локалног акционог плана за запошљавање у износу од </w:t>
      </w:r>
      <w:r>
        <w:rPr>
          <w:rFonts w:ascii="Tahoma" w:hAnsi="Tahoma" w:cs="Tahoma"/>
          <w:sz w:val="22"/>
          <w:szCs w:val="22"/>
          <w:lang w:eastAsia="en-US"/>
        </w:rPr>
        <w:t>6</w:t>
      </w:r>
      <w:r w:rsidRPr="006232BC">
        <w:rPr>
          <w:rFonts w:ascii="Tahoma" w:hAnsi="Tahoma" w:cs="Tahoma"/>
          <w:sz w:val="22"/>
          <w:szCs w:val="22"/>
          <w:lang w:eastAsia="en-US"/>
        </w:rPr>
        <w:t>.000.000 динара и то за следеће намене:</w:t>
      </w:r>
      <w:r w:rsidRPr="006232BC">
        <w:rPr>
          <w:rFonts w:ascii="Tahoma" w:hAnsi="Tahoma" w:cs="Tahoma"/>
          <w:sz w:val="22"/>
          <w:szCs w:val="22"/>
          <w:lang w:eastAsia="en-US"/>
        </w:rPr>
        <w:br/>
      </w:r>
      <w:r w:rsidRPr="006232BC">
        <w:rPr>
          <w:rFonts w:ascii="Tahoma" w:hAnsi="Tahoma" w:cs="Tahoma"/>
          <w:sz w:val="22"/>
          <w:szCs w:val="22"/>
          <w:lang w:eastAsia="en-US"/>
        </w:rPr>
        <w:br/>
      </w:r>
      <w:r w:rsidRPr="00A666E8">
        <w:rPr>
          <w:lang w:eastAsia="en-US"/>
        </w:rPr>
        <w:sym w:font="Symbol" w:char="F0B7"/>
      </w:r>
      <w:r w:rsidRPr="006232BC">
        <w:rPr>
          <w:rFonts w:ascii="Tahoma" w:hAnsi="Tahoma" w:cs="Tahoma"/>
          <w:sz w:val="22"/>
          <w:szCs w:val="22"/>
          <w:lang w:eastAsia="en-US"/>
        </w:rPr>
        <w:t xml:space="preserve"> Материјал за спровођење јавних радова у висини од 2.000.000,00</w:t>
      </w:r>
      <w:r w:rsidRPr="006232BC">
        <w:rPr>
          <w:rFonts w:ascii="Tahoma" w:hAnsi="Tahoma" w:cs="Tahoma"/>
          <w:sz w:val="22"/>
          <w:szCs w:val="22"/>
          <w:lang w:eastAsia="en-US"/>
        </w:rPr>
        <w:br/>
      </w:r>
      <w:r w:rsidRPr="00A666E8">
        <w:rPr>
          <w:lang w:eastAsia="en-US"/>
        </w:rPr>
        <w:sym w:font="Symbol" w:char="F0B7"/>
      </w:r>
      <w:r w:rsidRPr="006232BC">
        <w:rPr>
          <w:rFonts w:ascii="Tahoma" w:hAnsi="Tahoma" w:cs="Tahoma"/>
          <w:sz w:val="22"/>
          <w:szCs w:val="22"/>
          <w:lang w:eastAsia="en-US"/>
        </w:rPr>
        <w:t xml:space="preserve"> За финансирање пројеката Националне службе за запошљавање (јавни радови, средства за самозапошљавање и сл) у висини од 4.000.000,00</w:t>
      </w:r>
      <w:r w:rsidRPr="006232BC">
        <w:rPr>
          <w:rFonts w:ascii="Tahoma" w:hAnsi="Tahoma" w:cs="Tahoma"/>
          <w:sz w:val="22"/>
          <w:szCs w:val="22"/>
          <w:lang w:eastAsia="en-US"/>
        </w:rPr>
        <w:br/>
      </w:r>
    </w:p>
    <w:p w:rsidR="00BC0E70" w:rsidRDefault="00BC0E70" w:rsidP="00CF0E8B">
      <w:pPr>
        <w:rPr>
          <w:rFonts w:ascii="Tahoma" w:hAnsi="Tahoma" w:cs="Tahoma"/>
          <w:sz w:val="22"/>
          <w:szCs w:val="22"/>
          <w:lang w:eastAsia="en-US"/>
        </w:rPr>
      </w:pPr>
    </w:p>
    <w:p w:rsidR="00CF0E8B" w:rsidRPr="00042A9B" w:rsidRDefault="00CF0E8B" w:rsidP="00CF0E8B">
      <w:pPr>
        <w:rPr>
          <w:rFonts w:ascii="Tahoma" w:hAnsi="Tahoma" w:cs="Tahoma"/>
          <w:b/>
          <w:sz w:val="22"/>
          <w:szCs w:val="22"/>
          <w:lang w:eastAsia="en-US"/>
        </w:rPr>
      </w:pPr>
      <w:r w:rsidRPr="00A666E8">
        <w:rPr>
          <w:rFonts w:ascii="Tahoma" w:hAnsi="Tahoma" w:cs="Tahoma"/>
          <w:sz w:val="22"/>
          <w:szCs w:val="22"/>
          <w:lang w:eastAsia="en-US"/>
        </w:rPr>
        <w:lastRenderedPageBreak/>
        <w:br/>
      </w:r>
      <w:r w:rsidRPr="00042A9B">
        <w:rPr>
          <w:rFonts w:ascii="Tahoma" w:hAnsi="Tahoma" w:cs="Tahoma"/>
          <w:b/>
          <w:sz w:val="22"/>
          <w:szCs w:val="22"/>
          <w:lang w:eastAsia="en-US"/>
        </w:rPr>
        <w:t>6</w:t>
      </w:r>
      <w:r>
        <w:rPr>
          <w:rFonts w:ascii="Tahoma" w:hAnsi="Tahoma" w:cs="Tahoma"/>
          <w:b/>
          <w:sz w:val="22"/>
          <w:szCs w:val="22"/>
          <w:lang w:eastAsia="en-US"/>
        </w:rPr>
        <w:t>.</w:t>
      </w:r>
      <w:r w:rsidRPr="00042A9B">
        <w:rPr>
          <w:rFonts w:ascii="Tahoma" w:hAnsi="Tahoma" w:cs="Tahoma"/>
          <w:b/>
          <w:sz w:val="22"/>
          <w:szCs w:val="22"/>
          <w:lang w:eastAsia="en-US"/>
        </w:rPr>
        <w:t xml:space="preserve"> ЗАКЉУЧАК</w:t>
      </w:r>
    </w:p>
    <w:p w:rsidR="00CF0E8B" w:rsidRPr="00042A9B" w:rsidRDefault="00CF0E8B" w:rsidP="00CF0E8B">
      <w:pPr>
        <w:jc w:val="both"/>
        <w:rPr>
          <w:rFonts w:ascii="Tahoma" w:hAnsi="Tahoma" w:cs="Tahoma"/>
          <w:sz w:val="22"/>
          <w:szCs w:val="22"/>
          <w:lang w:eastAsia="en-US"/>
        </w:rPr>
      </w:pPr>
      <w:r w:rsidRPr="00A666E8">
        <w:rPr>
          <w:rFonts w:ascii="Tahoma" w:hAnsi="Tahoma" w:cs="Tahoma"/>
          <w:sz w:val="22"/>
          <w:szCs w:val="22"/>
          <w:lang w:eastAsia="en-US"/>
        </w:rPr>
        <w:br/>
      </w:r>
      <w:r w:rsidRPr="00042A9B">
        <w:rPr>
          <w:rFonts w:ascii="Tahoma" w:hAnsi="Tahoma" w:cs="Tahoma"/>
          <w:sz w:val="22"/>
          <w:szCs w:val="22"/>
          <w:lang w:eastAsia="en-US"/>
        </w:rPr>
        <w:t>Финансијски резултат овако планираног буџета јесте планирани дефицит у износу од 1</w:t>
      </w:r>
      <w:r w:rsidR="00BC0E70">
        <w:rPr>
          <w:rFonts w:ascii="Tahoma" w:hAnsi="Tahoma" w:cs="Tahoma"/>
          <w:sz w:val="22"/>
          <w:szCs w:val="22"/>
          <w:lang w:val="sr-Cyrl-RS" w:eastAsia="en-US"/>
        </w:rPr>
        <w:t>17</w:t>
      </w:r>
      <w:r w:rsidRPr="00042A9B">
        <w:rPr>
          <w:rFonts w:ascii="Tahoma" w:hAnsi="Tahoma" w:cs="Tahoma"/>
          <w:sz w:val="22"/>
          <w:szCs w:val="22"/>
          <w:lang w:eastAsia="en-US"/>
        </w:rPr>
        <w:t>.8</w:t>
      </w:r>
      <w:r w:rsidR="00BC0E70">
        <w:rPr>
          <w:rFonts w:ascii="Tahoma" w:hAnsi="Tahoma" w:cs="Tahoma"/>
          <w:sz w:val="22"/>
          <w:szCs w:val="22"/>
          <w:lang w:val="sr-Cyrl-RS" w:eastAsia="en-US"/>
        </w:rPr>
        <w:t>4</w:t>
      </w:r>
      <w:r w:rsidRPr="00042A9B">
        <w:rPr>
          <w:rFonts w:ascii="Tahoma" w:hAnsi="Tahoma" w:cs="Tahoma"/>
          <w:sz w:val="22"/>
          <w:szCs w:val="22"/>
          <w:lang w:eastAsia="en-US"/>
        </w:rPr>
        <w:t>5.000 динара који ће бити покривен из суфицита 2022.године</w:t>
      </w:r>
      <w:r w:rsidRPr="00042A9B">
        <w:rPr>
          <w:rFonts w:ascii="Tahoma" w:hAnsi="Tahoma" w:cs="Tahoma"/>
          <w:sz w:val="22"/>
          <w:szCs w:val="22"/>
          <w:lang w:eastAsia="en-US"/>
        </w:rPr>
        <w:br/>
        <w:t xml:space="preserve">који се састоји из вишка прихода над расходима у висини од 12.000.000,00 динара, средстава кредита у висини од </w:t>
      </w:r>
      <w:r w:rsidR="00BC0E70">
        <w:rPr>
          <w:rFonts w:ascii="Tahoma" w:hAnsi="Tahoma" w:cs="Tahoma"/>
          <w:sz w:val="22"/>
          <w:szCs w:val="22"/>
          <w:lang w:val="sr-Cyrl-RS" w:eastAsia="en-US"/>
        </w:rPr>
        <w:t>9</w:t>
      </w:r>
      <w:r w:rsidRPr="00042A9B">
        <w:rPr>
          <w:rFonts w:ascii="Tahoma" w:hAnsi="Tahoma" w:cs="Tahoma"/>
          <w:sz w:val="22"/>
          <w:szCs w:val="22"/>
          <w:lang w:eastAsia="en-US"/>
        </w:rPr>
        <w:t xml:space="preserve">3.000.000,00 динара и пренетих наменских средства од других нивоа власти у висини од </w:t>
      </w:r>
      <w:r w:rsidR="00BC0E70">
        <w:rPr>
          <w:rFonts w:ascii="Tahoma" w:hAnsi="Tahoma" w:cs="Tahoma"/>
          <w:sz w:val="22"/>
          <w:szCs w:val="22"/>
          <w:lang w:val="sr-Cyrl-RS" w:eastAsia="en-US"/>
        </w:rPr>
        <w:t>69</w:t>
      </w:r>
      <w:r w:rsidRPr="00042A9B">
        <w:rPr>
          <w:rFonts w:ascii="Tahoma" w:hAnsi="Tahoma" w:cs="Tahoma"/>
          <w:sz w:val="22"/>
          <w:szCs w:val="22"/>
          <w:lang w:eastAsia="en-US"/>
        </w:rPr>
        <w:t>.8</w:t>
      </w:r>
      <w:r w:rsidR="00BC0E70">
        <w:rPr>
          <w:rFonts w:ascii="Tahoma" w:hAnsi="Tahoma" w:cs="Tahoma"/>
          <w:sz w:val="22"/>
          <w:szCs w:val="22"/>
          <w:lang w:val="sr-Cyrl-RS" w:eastAsia="en-US"/>
        </w:rPr>
        <w:t>4</w:t>
      </w:r>
      <w:r w:rsidRPr="00042A9B">
        <w:rPr>
          <w:rFonts w:ascii="Tahoma" w:hAnsi="Tahoma" w:cs="Tahoma"/>
          <w:sz w:val="22"/>
          <w:szCs w:val="22"/>
          <w:lang w:eastAsia="en-US"/>
        </w:rPr>
        <w:t>5.000.000,00  динара по основу потписаних уговора и примљених у 2022. години а која</w:t>
      </w:r>
      <w:r w:rsidRPr="00042A9B">
        <w:rPr>
          <w:rFonts w:ascii="Tahoma" w:hAnsi="Tahoma" w:cs="Tahoma"/>
          <w:sz w:val="22"/>
          <w:szCs w:val="22"/>
          <w:lang w:eastAsia="en-US"/>
        </w:rPr>
        <w:br/>
        <w:t>се нису могла утрошити до краја 2022.године а који се састоје од средстава на основу следећих пројеката:</w:t>
      </w:r>
      <w:r w:rsidRPr="00042A9B">
        <w:rPr>
          <w:rFonts w:ascii="Tahoma" w:hAnsi="Tahoma" w:cs="Tahoma"/>
          <w:sz w:val="22"/>
          <w:szCs w:val="22"/>
          <w:lang w:eastAsia="en-US"/>
        </w:rPr>
        <w:br/>
        <w:t>На основу потписаних уговора и конкурса очекују се и знатна средства у 2023. години .</w:t>
      </w:r>
    </w:p>
    <w:p w:rsidR="00CF0E8B" w:rsidRPr="00042A9B" w:rsidRDefault="00CF0E8B" w:rsidP="00CF0E8B">
      <w:pPr>
        <w:jc w:val="both"/>
        <w:rPr>
          <w:rFonts w:ascii="Tahoma" w:hAnsi="Tahoma" w:cs="Tahoma"/>
          <w:sz w:val="22"/>
          <w:szCs w:val="22"/>
          <w:lang w:eastAsia="en-US"/>
        </w:rPr>
      </w:pPr>
      <w:r w:rsidRPr="00042A9B">
        <w:rPr>
          <w:rFonts w:ascii="Tahoma" w:hAnsi="Tahoma" w:cs="Tahoma"/>
          <w:sz w:val="22"/>
          <w:szCs w:val="22"/>
          <w:lang w:eastAsia="en-US"/>
        </w:rPr>
        <w:br/>
        <w:t>Планирани буџет за 2023.године садржи и очекиване приходе из буџета Аутономне Покрајине Војводине, као и буџета Републике Србије за финансирање</w:t>
      </w:r>
      <w:r w:rsidRPr="00042A9B">
        <w:rPr>
          <w:rFonts w:ascii="Tahoma" w:hAnsi="Tahoma" w:cs="Tahoma"/>
          <w:sz w:val="22"/>
          <w:szCs w:val="22"/>
          <w:lang w:eastAsia="en-US"/>
        </w:rPr>
        <w:br/>
        <w:t>развојних пројеката планираних у овом буџету, као и приходе од продаје имовине и таксе за озакоњење. Ова примања и приходи представљају и финансијски ризик, који се може предупредити одговорном политиком и чврстом буџетском дисциплином.</w:t>
      </w:r>
    </w:p>
    <w:p w:rsidR="00CF0E8B" w:rsidRPr="00042A9B" w:rsidRDefault="00CF0E8B" w:rsidP="00CF0E8B">
      <w:pPr>
        <w:jc w:val="both"/>
        <w:rPr>
          <w:rFonts w:ascii="Tahoma" w:hAnsi="Tahoma" w:cs="Tahoma"/>
          <w:sz w:val="22"/>
          <w:szCs w:val="22"/>
          <w:lang w:eastAsia="en-US"/>
        </w:rPr>
      </w:pPr>
      <w:r w:rsidRPr="00042A9B">
        <w:rPr>
          <w:rFonts w:ascii="Tahoma" w:hAnsi="Tahoma" w:cs="Tahoma"/>
          <w:sz w:val="22"/>
          <w:szCs w:val="22"/>
          <w:lang w:eastAsia="en-US"/>
        </w:rPr>
        <w:br/>
        <w:t>На овакав начин стварају се услови да се преузети расходи финансирају у складу са свим законским прописима који уређују трошење јавних средстава.</w:t>
      </w:r>
      <w:r w:rsidRPr="00042A9B">
        <w:rPr>
          <w:rFonts w:ascii="Tahoma" w:hAnsi="Tahoma" w:cs="Tahoma"/>
          <w:sz w:val="22"/>
          <w:szCs w:val="22"/>
          <w:lang w:eastAsia="en-US"/>
        </w:rPr>
        <w:br/>
        <w:t>Стварају услови да се редовно измирују обавезе према добављачима да се редовно сервисирају обавезе према буџетским корисницима (плате, доприноси за плате, стални трошкови и др. трошкови неопходни за њихово функционисање).</w:t>
      </w:r>
    </w:p>
    <w:p w:rsidR="00CF0E8B" w:rsidRPr="00042A9B" w:rsidRDefault="00CF0E8B" w:rsidP="00CF0E8B">
      <w:pPr>
        <w:jc w:val="both"/>
        <w:rPr>
          <w:rFonts w:ascii="Tahoma" w:hAnsi="Tahoma" w:cs="Tahoma"/>
          <w:sz w:val="22"/>
          <w:szCs w:val="22"/>
          <w:lang w:eastAsia="en-US"/>
        </w:rPr>
      </w:pPr>
      <w:r w:rsidRPr="00042A9B">
        <w:rPr>
          <w:rFonts w:ascii="Tahoma" w:hAnsi="Tahoma" w:cs="Tahoma"/>
          <w:sz w:val="22"/>
          <w:szCs w:val="22"/>
          <w:lang w:eastAsia="en-US"/>
        </w:rPr>
        <w:br/>
        <w:t>Сви корисници буџета морају рационално и штедљиво користе дате ресурсе како би се ови циљеви остварили. Један од кључних фактора, дакле, је</w:t>
      </w:r>
      <w:r w:rsidRPr="00042A9B">
        <w:rPr>
          <w:rFonts w:ascii="Tahoma" w:hAnsi="Tahoma" w:cs="Tahoma"/>
          <w:sz w:val="22"/>
          <w:szCs w:val="22"/>
          <w:lang w:eastAsia="en-US"/>
        </w:rPr>
        <w:br/>
        <w:t xml:space="preserve">одржање равнотеже и ликвидности буџета, систем одобравања преузимања обавеза у 2023.г. важно је да добро функционише. </w:t>
      </w:r>
    </w:p>
    <w:p w:rsidR="00CF0E8B" w:rsidRPr="00042A9B" w:rsidRDefault="00CF0E8B" w:rsidP="00CF0E8B">
      <w:pPr>
        <w:jc w:val="both"/>
        <w:rPr>
          <w:rFonts w:ascii="Tahoma" w:hAnsi="Tahoma" w:cs="Tahoma"/>
          <w:sz w:val="22"/>
          <w:szCs w:val="22"/>
          <w:lang w:eastAsia="en-US"/>
        </w:rPr>
      </w:pPr>
      <w:r w:rsidRPr="00042A9B">
        <w:rPr>
          <w:rFonts w:ascii="Tahoma" w:hAnsi="Tahoma" w:cs="Tahoma"/>
          <w:sz w:val="22"/>
          <w:szCs w:val="22"/>
          <w:lang w:eastAsia="en-US"/>
        </w:rPr>
        <w:t>Преузимање обавеза не само према планираним приходима већ и према остварењу прихода током 2023.г. кључни је фактор како би се одржала билансна равнотежа између приходне и расходне стране буџета.</w:t>
      </w:r>
    </w:p>
    <w:p w:rsidR="00CF0E8B" w:rsidRDefault="00CF0E8B" w:rsidP="00CF0E8B">
      <w:pPr>
        <w:jc w:val="both"/>
        <w:rPr>
          <w:rFonts w:ascii="Tahoma" w:hAnsi="Tahoma" w:cs="Tahoma"/>
          <w:sz w:val="22"/>
          <w:szCs w:val="22"/>
          <w:lang w:eastAsia="en-US"/>
        </w:rPr>
      </w:pPr>
      <w:r w:rsidRPr="00042A9B">
        <w:rPr>
          <w:rFonts w:ascii="Tahoma" w:hAnsi="Tahoma" w:cs="Tahoma"/>
          <w:sz w:val="22"/>
          <w:szCs w:val="22"/>
          <w:lang w:eastAsia="en-US"/>
        </w:rPr>
        <w:br/>
        <w:t>Корисници буџета дужни су да се старају о остварењу циљева утврђених програмским буџетом и да приликом исказивања индикатора исхода посебан осврт дају родно одговорним индикаторима како би се створила основа за родну анализу алокације буџетских средстава која се по први пут узима као основ за управљање јавним финансијама у наредном периоду.</w:t>
      </w:r>
    </w:p>
    <w:p w:rsidR="00CF0E8B" w:rsidRDefault="00CF0E8B" w:rsidP="00CF0E8B">
      <w:pPr>
        <w:jc w:val="both"/>
        <w:rPr>
          <w:rFonts w:ascii="Tahoma" w:hAnsi="Tahoma" w:cs="Tahoma"/>
          <w:sz w:val="22"/>
          <w:szCs w:val="22"/>
        </w:rPr>
      </w:pPr>
      <w:r w:rsidRPr="00A666E8">
        <w:rPr>
          <w:rFonts w:ascii="Tahoma" w:hAnsi="Tahoma" w:cs="Tahoma"/>
          <w:sz w:val="22"/>
          <w:szCs w:val="22"/>
          <w:lang w:eastAsia="en-US"/>
        </w:rPr>
        <w:br/>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t xml:space="preserve">      НАЧЕЛНИК</w:t>
      </w:r>
    </w:p>
    <w:p w:rsidR="00CF0E8B" w:rsidRPr="00042A9B" w:rsidRDefault="00CF0E8B" w:rsidP="00CF0E8B">
      <w:pPr>
        <w:ind w:left="10800"/>
        <w:jc w:val="both"/>
        <w:rPr>
          <w:rFonts w:ascii="Tahoma" w:hAnsi="Tahoma" w:cs="Tahoma"/>
          <w:sz w:val="22"/>
          <w:szCs w:val="22"/>
        </w:rPr>
      </w:pPr>
      <w:r>
        <w:rPr>
          <w:rFonts w:ascii="Tahoma" w:hAnsi="Tahoma" w:cs="Tahoma"/>
          <w:sz w:val="22"/>
          <w:szCs w:val="22"/>
        </w:rPr>
        <w:t>ОДЕЉЕЊА ЗА ФИНАНСИЈЕ И ПРИВРЕДУ</w:t>
      </w:r>
    </w:p>
    <w:p w:rsidR="005D3434" w:rsidRPr="006F0C0E" w:rsidRDefault="005D3434" w:rsidP="006F0C0E">
      <w:pPr>
        <w:jc w:val="both"/>
        <w:rPr>
          <w:rFonts w:ascii="Tahoma" w:eastAsia="Calibri" w:hAnsi="Tahoma" w:cs="Tahoma"/>
          <w:sz w:val="22"/>
          <w:szCs w:val="22"/>
          <w:lang w:val="sr-Cyrl-CS" w:eastAsia="en-US"/>
        </w:rPr>
      </w:pPr>
    </w:p>
    <w:p w:rsidR="00CB170D" w:rsidRPr="00F07374" w:rsidRDefault="00CB170D">
      <w:pPr>
        <w:rPr>
          <w:rFonts w:ascii="Tahoma" w:hAnsi="Tahoma" w:cs="Tahoma"/>
          <w:sz w:val="22"/>
          <w:szCs w:val="22"/>
        </w:rPr>
      </w:pPr>
    </w:p>
    <w:sectPr w:rsidR="00CB170D" w:rsidRPr="00F07374" w:rsidSect="00F81574">
      <w:headerReference w:type="default" r:id="rId39"/>
      <w:footerReference w:type="default" r:id="rId40"/>
      <w:pgSz w:w="16837" w:h="11905" w:orient="landscape"/>
      <w:pgMar w:top="360" w:right="360" w:bottom="360" w:left="360" w:header="360" w:footer="36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F3A" w:rsidRDefault="00352F3A">
      <w:r>
        <w:separator/>
      </w:r>
    </w:p>
  </w:endnote>
  <w:endnote w:type="continuationSeparator" w:id="0">
    <w:p w:rsidR="00352F3A" w:rsidRDefault="00352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400" w:type="dxa"/>
      <w:tblLayout w:type="fixed"/>
      <w:tblLook w:val="01E0" w:firstRow="1" w:lastRow="1" w:firstColumn="1" w:lastColumn="1" w:noHBand="0" w:noVBand="0"/>
    </w:tblPr>
    <w:tblGrid>
      <w:gridCol w:w="11400"/>
    </w:tblGrid>
    <w:tr w:rsidR="00DC3C03">
      <w:trPr>
        <w:trHeight w:val="450"/>
        <w:hidden/>
      </w:trPr>
      <w:tc>
        <w:tcPr>
          <w:tcW w:w="11400" w:type="dxa"/>
        </w:tcPr>
        <w:p w:rsidR="00DC3C03" w:rsidRDefault="00DC3C03">
          <w:pPr>
            <w:rPr>
              <w:vanish/>
            </w:rPr>
          </w:pPr>
        </w:p>
        <w:tbl>
          <w:tblPr>
            <w:tblW w:w="11185" w:type="dxa"/>
            <w:tblLayout w:type="fixed"/>
            <w:tblLook w:val="01E0" w:firstRow="1" w:lastRow="1" w:firstColumn="1" w:lastColumn="1" w:noHBand="0" w:noVBand="0"/>
          </w:tblPr>
          <w:tblGrid>
            <w:gridCol w:w="390"/>
            <w:gridCol w:w="7045"/>
            <w:gridCol w:w="3750"/>
          </w:tblGrid>
          <w:tr w:rsidR="00DC3C03">
            <w:tc>
              <w:tcPr>
                <w:tcW w:w="390" w:type="dxa"/>
                <w:tcMar>
                  <w:top w:w="0" w:type="dxa"/>
                  <w:left w:w="0" w:type="dxa"/>
                  <w:bottom w:w="0" w:type="dxa"/>
                  <w:right w:w="0" w:type="dxa"/>
                </w:tcMar>
              </w:tcPr>
              <w:p w:rsidR="00DC3C03" w:rsidRDefault="00352F3A" w:rsidP="0076141D">
                <w:hyperlink r:id="rId1" w:tooltip="Zavod za unapređenje poslovanja">
                  <w:r w:rsidR="00DC3C03">
                    <w:rPr>
                      <w:noProof/>
                      <w:lang w:val="en-GB" w:eastAsia="en-GB"/>
                    </w:rPr>
                    <mc:AlternateContent>
                      <mc:Choice Requires="wps">
                        <w:drawing>
                          <wp:anchor distT="0" distB="0" distL="114300" distR="114300" simplePos="0" relativeHeight="251643392" behindDoc="0" locked="0" layoutInCell="1" allowOverlap="1" wp14:anchorId="5F270737" wp14:editId="774CADAE">
                            <wp:simplePos x="0" y="0"/>
                            <wp:positionH relativeFrom="column">
                              <wp:posOffset>0</wp:posOffset>
                            </wp:positionH>
                            <wp:positionV relativeFrom="paragraph">
                              <wp:posOffset>0</wp:posOffset>
                            </wp:positionV>
                            <wp:extent cx="635000" cy="635000"/>
                            <wp:effectExtent l="0" t="0" r="0" b="0"/>
                            <wp:wrapNone/>
                            <wp:docPr id="38" name="AutoShape 5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96C515A" id="AutoShape 58" o:spid="_x0000_s1026" style="position:absolute;margin-left:0;margin-top:0;width:50pt;height:50pt;z-index:251643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Glp+BXxAQAA3gMAAA4AAAAAAAAAAAAAAAAALgIAAGRycy9lMm9Eb2Mu&#10;eG1sUEsBAi0AFAAGAAgAAAAhAIZbh9XYAAAABQEAAA8AAAAAAAAAAAAAAAAASwQAAGRycy9kb3du&#10;cmV2LnhtbFBLBQYAAAAABAAEAPMAAABQBQAAAAA=&#10;" filled="f" stroked="f">
                            <o:lock v:ext="edit" aspectratio="t" selection="t"/>
                          </v:rect>
                        </w:pict>
                      </mc:Fallback>
                    </mc:AlternateContent>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DC3C03">
                  <w:tc>
                    <w:tcPr>
                      <w:tcW w:w="7045" w:type="dxa"/>
                      <w:tcMar>
                        <w:top w:w="0" w:type="dxa"/>
                        <w:left w:w="0" w:type="dxa"/>
                        <w:bottom w:w="0" w:type="dxa"/>
                        <w:right w:w="0" w:type="dxa"/>
                      </w:tcMar>
                    </w:tcPr>
                    <w:p w:rsidR="00DC3C03" w:rsidRDefault="00DC3C03">
                      <w:pPr>
                        <w:divId w:val="622544429"/>
                        <w:rPr>
                          <w:color w:val="BBBBBB"/>
                        </w:rPr>
                      </w:pPr>
                    </w:p>
                    <w:p w:rsidR="00DC3C03" w:rsidRDefault="00DC3C03">
                      <w:pPr>
                        <w:spacing w:line="1" w:lineRule="auto"/>
                      </w:pPr>
                    </w:p>
                  </w:tc>
                </w:tr>
              </w:tbl>
              <w:p w:rsidR="00DC3C03" w:rsidRDefault="00DC3C03">
                <w:pPr>
                  <w:spacing w:line="1" w:lineRule="auto"/>
                </w:pPr>
              </w:p>
            </w:tc>
            <w:tc>
              <w:tcPr>
                <w:tcW w:w="3750" w:type="dxa"/>
                <w:tcMar>
                  <w:top w:w="0" w:type="dxa"/>
                  <w:left w:w="0" w:type="dxa"/>
                  <w:bottom w:w="0" w:type="dxa"/>
                  <w:right w:w="0" w:type="dxa"/>
                </w:tcMar>
                <w:vAlign w:val="center"/>
              </w:tcPr>
              <w:p w:rsidR="00DC3C03" w:rsidRDefault="00DC3C03">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C3C03">
                  <w:trPr>
                    <w:jc w:val="right"/>
                  </w:trPr>
                  <w:tc>
                    <w:tcPr>
                      <w:tcW w:w="787" w:type="dxa"/>
                      <w:tcMar>
                        <w:top w:w="0" w:type="dxa"/>
                        <w:left w:w="0" w:type="dxa"/>
                        <w:bottom w:w="0" w:type="dxa"/>
                        <w:right w:w="0" w:type="dxa"/>
                      </w:tcMar>
                    </w:tcPr>
                    <w:p w:rsidR="00DC3C03" w:rsidRDefault="00DC3C03">
                      <w:pPr>
                        <w:jc w:val="right"/>
                        <w:rPr>
                          <w:color w:val="000000"/>
                        </w:rPr>
                      </w:pPr>
                      <w:r>
                        <w:rPr>
                          <w:color w:val="000000"/>
                        </w:rPr>
                        <w:t>Страна</w:t>
                      </w:r>
                    </w:p>
                  </w:tc>
                  <w:tc>
                    <w:tcPr>
                      <w:tcW w:w="787" w:type="dxa"/>
                      <w:tcMar>
                        <w:top w:w="0" w:type="dxa"/>
                        <w:left w:w="0" w:type="dxa"/>
                        <w:bottom w:w="0" w:type="dxa"/>
                        <w:right w:w="0" w:type="dxa"/>
                      </w:tcMar>
                    </w:tcPr>
                    <w:p w:rsidR="00DC3C03" w:rsidRDefault="00DC3C03">
                      <w:pPr>
                        <w:jc w:val="right"/>
                        <w:rPr>
                          <w:color w:val="000000"/>
                        </w:rPr>
                      </w:pPr>
                      <w:r>
                        <w:fldChar w:fldCharType="begin"/>
                      </w:r>
                      <w:r>
                        <w:rPr>
                          <w:color w:val="000000"/>
                        </w:rPr>
                        <w:instrText>PAGE</w:instrText>
                      </w:r>
                      <w:r>
                        <w:fldChar w:fldCharType="separate"/>
                      </w:r>
                      <w:r w:rsidR="00597E25">
                        <w:rPr>
                          <w:noProof/>
                          <w:color w:val="000000"/>
                        </w:rPr>
                        <w:t>1</w:t>
                      </w:r>
                      <w:r>
                        <w:fldChar w:fldCharType="end"/>
                      </w:r>
                    </w:p>
                  </w:tc>
                  <w:tc>
                    <w:tcPr>
                      <w:tcW w:w="637" w:type="dxa"/>
                      <w:tcMar>
                        <w:top w:w="0" w:type="dxa"/>
                        <w:left w:w="0" w:type="dxa"/>
                        <w:bottom w:w="0" w:type="dxa"/>
                        <w:right w:w="0" w:type="dxa"/>
                      </w:tcMar>
                    </w:tcPr>
                    <w:p w:rsidR="00DC3C03" w:rsidRDefault="00DC3C03">
                      <w:pPr>
                        <w:jc w:val="center"/>
                        <w:rPr>
                          <w:color w:val="000000"/>
                        </w:rPr>
                      </w:pPr>
                      <w:r>
                        <w:rPr>
                          <w:color w:val="000000"/>
                        </w:rPr>
                        <w:t>од</w:t>
                      </w:r>
                    </w:p>
                  </w:tc>
                  <w:tc>
                    <w:tcPr>
                      <w:tcW w:w="787" w:type="dxa"/>
                      <w:tcMar>
                        <w:top w:w="0" w:type="dxa"/>
                        <w:left w:w="0" w:type="dxa"/>
                        <w:bottom w:w="0" w:type="dxa"/>
                        <w:right w:w="0" w:type="dxa"/>
                      </w:tcMar>
                    </w:tcPr>
                    <w:p w:rsidR="00DC3C03" w:rsidRDefault="00DC3C03">
                      <w:pPr>
                        <w:rPr>
                          <w:color w:val="000000"/>
                        </w:rPr>
                      </w:pPr>
                      <w:r>
                        <w:fldChar w:fldCharType="begin"/>
                      </w:r>
                      <w:r>
                        <w:rPr>
                          <w:color w:val="000000"/>
                        </w:rPr>
                        <w:instrText>NUMPAGES</w:instrText>
                      </w:r>
                      <w:r>
                        <w:fldChar w:fldCharType="separate"/>
                      </w:r>
                      <w:r w:rsidR="00597E25">
                        <w:rPr>
                          <w:noProof/>
                          <w:color w:val="000000"/>
                        </w:rPr>
                        <w:t>6</w:t>
                      </w:r>
                      <w:r>
                        <w:fldChar w:fldCharType="end"/>
                      </w:r>
                    </w:p>
                  </w:tc>
                </w:tr>
              </w:tbl>
              <w:p w:rsidR="00DC3C03" w:rsidRDefault="00DC3C03">
                <w:pPr>
                  <w:spacing w:line="1" w:lineRule="auto"/>
                </w:pPr>
              </w:p>
            </w:tc>
          </w:tr>
        </w:tbl>
        <w:p w:rsidR="00DC3C03" w:rsidRDefault="00DC3C03">
          <w:pPr>
            <w:spacing w:line="1" w:lineRule="auto"/>
          </w:pPr>
        </w:p>
      </w:tc>
    </w:tr>
  </w:tbl>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450"/>
        <w:hidden/>
      </w:trPr>
      <w:tc>
        <w:tcPr>
          <w:tcW w:w="16332" w:type="dxa"/>
        </w:tcPr>
        <w:p w:rsidR="00DC3C03" w:rsidRDefault="00DC3C03">
          <w:pPr>
            <w:rPr>
              <w:vanish/>
            </w:rPr>
          </w:pPr>
        </w:p>
        <w:tbl>
          <w:tblPr>
            <w:tblW w:w="16117" w:type="dxa"/>
            <w:tblLayout w:type="fixed"/>
            <w:tblLook w:val="01E0" w:firstRow="1" w:lastRow="1" w:firstColumn="1" w:lastColumn="1" w:noHBand="0" w:noVBand="0"/>
          </w:tblPr>
          <w:tblGrid>
            <w:gridCol w:w="390"/>
            <w:gridCol w:w="11977"/>
            <w:gridCol w:w="3750"/>
          </w:tblGrid>
          <w:tr w:rsidR="00DC3C03">
            <w:trPr>
              <w:trHeight w:hRule="exact" w:val="300"/>
            </w:trPr>
            <w:tc>
              <w:tcPr>
                <w:tcW w:w="390" w:type="dxa"/>
                <w:tcMar>
                  <w:top w:w="0" w:type="dxa"/>
                  <w:left w:w="0" w:type="dxa"/>
                  <w:bottom w:w="0" w:type="dxa"/>
                  <w:right w:w="0" w:type="dxa"/>
                </w:tcMar>
              </w:tcPr>
              <w:p w:rsidR="00DC3C03" w:rsidRDefault="00DC3C03"/>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C3C03">
                  <w:tc>
                    <w:tcPr>
                      <w:tcW w:w="11977" w:type="dxa"/>
                      <w:tcMar>
                        <w:top w:w="0" w:type="dxa"/>
                        <w:left w:w="0" w:type="dxa"/>
                        <w:bottom w:w="0" w:type="dxa"/>
                        <w:right w:w="0" w:type="dxa"/>
                      </w:tcMar>
                    </w:tcPr>
                    <w:p w:rsidR="00DC3C03" w:rsidRDefault="00DC3C03">
                      <w:pPr>
                        <w:rPr>
                          <w:color w:val="BBBBBB"/>
                        </w:rPr>
                      </w:pPr>
                    </w:p>
                    <w:p w:rsidR="00DC3C03" w:rsidRDefault="00DC3C03">
                      <w:pPr>
                        <w:spacing w:line="1" w:lineRule="auto"/>
                      </w:pPr>
                    </w:p>
                  </w:tc>
                </w:tr>
              </w:tbl>
              <w:p w:rsidR="00DC3C03" w:rsidRDefault="00DC3C03">
                <w:pPr>
                  <w:spacing w:line="1" w:lineRule="auto"/>
                </w:pPr>
              </w:p>
            </w:tc>
            <w:tc>
              <w:tcPr>
                <w:tcW w:w="3750" w:type="dxa"/>
                <w:tcMar>
                  <w:top w:w="0" w:type="dxa"/>
                  <w:left w:w="0" w:type="dxa"/>
                  <w:bottom w:w="0" w:type="dxa"/>
                  <w:right w:w="0" w:type="dxa"/>
                </w:tcMar>
              </w:tcPr>
              <w:p w:rsidR="00DC3C03" w:rsidRDefault="00DC3C03">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C3C03">
                  <w:trPr>
                    <w:jc w:val="right"/>
                  </w:trPr>
                  <w:tc>
                    <w:tcPr>
                      <w:tcW w:w="787" w:type="dxa"/>
                      <w:tcMar>
                        <w:top w:w="0" w:type="dxa"/>
                        <w:left w:w="0" w:type="dxa"/>
                        <w:bottom w:w="0" w:type="dxa"/>
                        <w:right w:w="0" w:type="dxa"/>
                      </w:tcMar>
                    </w:tcPr>
                    <w:p w:rsidR="00DC3C03" w:rsidRDefault="00DC3C03">
                      <w:pPr>
                        <w:jc w:val="right"/>
                        <w:rPr>
                          <w:color w:val="000000"/>
                        </w:rPr>
                      </w:pPr>
                      <w:r>
                        <w:rPr>
                          <w:color w:val="000000"/>
                        </w:rPr>
                        <w:t>Страна</w:t>
                      </w:r>
                    </w:p>
                  </w:tc>
                  <w:tc>
                    <w:tcPr>
                      <w:tcW w:w="787" w:type="dxa"/>
                      <w:tcMar>
                        <w:top w:w="0" w:type="dxa"/>
                        <w:left w:w="0" w:type="dxa"/>
                        <w:bottom w:w="0" w:type="dxa"/>
                        <w:right w:w="0" w:type="dxa"/>
                      </w:tcMar>
                    </w:tcPr>
                    <w:p w:rsidR="00DC3C03" w:rsidRDefault="00DC3C03">
                      <w:pPr>
                        <w:jc w:val="right"/>
                        <w:rPr>
                          <w:color w:val="000000"/>
                        </w:rPr>
                      </w:pPr>
                      <w:r>
                        <w:fldChar w:fldCharType="begin"/>
                      </w:r>
                      <w:r>
                        <w:rPr>
                          <w:color w:val="000000"/>
                        </w:rPr>
                        <w:instrText>PAGE</w:instrText>
                      </w:r>
                      <w:r>
                        <w:fldChar w:fldCharType="separate"/>
                      </w:r>
                      <w:r w:rsidR="00597E25">
                        <w:rPr>
                          <w:noProof/>
                          <w:color w:val="000000"/>
                        </w:rPr>
                        <w:t>55</w:t>
                      </w:r>
                      <w:r>
                        <w:fldChar w:fldCharType="end"/>
                      </w:r>
                    </w:p>
                  </w:tc>
                  <w:tc>
                    <w:tcPr>
                      <w:tcW w:w="637" w:type="dxa"/>
                      <w:tcMar>
                        <w:top w:w="0" w:type="dxa"/>
                        <w:left w:w="0" w:type="dxa"/>
                        <w:bottom w:w="0" w:type="dxa"/>
                        <w:right w:w="0" w:type="dxa"/>
                      </w:tcMar>
                    </w:tcPr>
                    <w:p w:rsidR="00DC3C03" w:rsidRDefault="00DC3C03">
                      <w:pPr>
                        <w:jc w:val="center"/>
                        <w:rPr>
                          <w:color w:val="000000"/>
                        </w:rPr>
                      </w:pPr>
                      <w:r>
                        <w:rPr>
                          <w:color w:val="000000"/>
                        </w:rPr>
                        <w:t>од</w:t>
                      </w:r>
                    </w:p>
                  </w:tc>
                  <w:tc>
                    <w:tcPr>
                      <w:tcW w:w="787" w:type="dxa"/>
                      <w:tcMar>
                        <w:top w:w="0" w:type="dxa"/>
                        <w:left w:w="0" w:type="dxa"/>
                        <w:bottom w:w="0" w:type="dxa"/>
                        <w:right w:w="0" w:type="dxa"/>
                      </w:tcMar>
                    </w:tcPr>
                    <w:p w:rsidR="00DC3C03" w:rsidRDefault="00DC3C03">
                      <w:pPr>
                        <w:rPr>
                          <w:color w:val="000000"/>
                        </w:rPr>
                      </w:pPr>
                      <w:r>
                        <w:fldChar w:fldCharType="begin"/>
                      </w:r>
                      <w:r>
                        <w:rPr>
                          <w:color w:val="000000"/>
                        </w:rPr>
                        <w:instrText>NUMPAGES</w:instrText>
                      </w:r>
                      <w:r>
                        <w:fldChar w:fldCharType="separate"/>
                      </w:r>
                      <w:r w:rsidR="00597E25">
                        <w:rPr>
                          <w:noProof/>
                          <w:color w:val="000000"/>
                        </w:rPr>
                        <w:t>55</w:t>
                      </w:r>
                      <w:r>
                        <w:fldChar w:fldCharType="end"/>
                      </w:r>
                    </w:p>
                  </w:tc>
                </w:tr>
              </w:tbl>
              <w:p w:rsidR="00DC3C03" w:rsidRDefault="00DC3C03">
                <w:pPr>
                  <w:spacing w:line="1" w:lineRule="auto"/>
                </w:pPr>
              </w:p>
            </w:tc>
          </w:tr>
        </w:tbl>
        <w:p w:rsidR="00DC3C03" w:rsidRDefault="00DC3C03">
          <w:pPr>
            <w:spacing w:line="1" w:lineRule="auto"/>
          </w:pPr>
        </w:p>
      </w:tc>
    </w:tr>
  </w:tbl>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450"/>
        <w:hidden/>
      </w:trPr>
      <w:tc>
        <w:tcPr>
          <w:tcW w:w="16332" w:type="dxa"/>
        </w:tcPr>
        <w:p w:rsidR="00DC3C03" w:rsidRDefault="00DC3C03">
          <w:pPr>
            <w:rPr>
              <w:vanish/>
            </w:rPr>
          </w:pPr>
        </w:p>
        <w:tbl>
          <w:tblPr>
            <w:tblW w:w="16117" w:type="dxa"/>
            <w:tblLayout w:type="fixed"/>
            <w:tblLook w:val="01E0" w:firstRow="1" w:lastRow="1" w:firstColumn="1" w:lastColumn="1" w:noHBand="0" w:noVBand="0"/>
          </w:tblPr>
          <w:tblGrid>
            <w:gridCol w:w="390"/>
            <w:gridCol w:w="11977"/>
            <w:gridCol w:w="3750"/>
          </w:tblGrid>
          <w:tr w:rsidR="00DC3C03">
            <w:trPr>
              <w:trHeight w:hRule="exact" w:val="300"/>
            </w:trPr>
            <w:tc>
              <w:tcPr>
                <w:tcW w:w="390" w:type="dxa"/>
                <w:tcMar>
                  <w:top w:w="0" w:type="dxa"/>
                  <w:left w:w="0" w:type="dxa"/>
                  <w:bottom w:w="0" w:type="dxa"/>
                  <w:right w:w="0" w:type="dxa"/>
                </w:tcMar>
              </w:tcPr>
              <w:p w:rsidR="00DC3C03" w:rsidRDefault="00DC3C03"/>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C3C03">
                  <w:tc>
                    <w:tcPr>
                      <w:tcW w:w="11977" w:type="dxa"/>
                      <w:tcMar>
                        <w:top w:w="0" w:type="dxa"/>
                        <w:left w:w="0" w:type="dxa"/>
                        <w:bottom w:w="0" w:type="dxa"/>
                        <w:right w:w="0" w:type="dxa"/>
                      </w:tcMar>
                    </w:tcPr>
                    <w:p w:rsidR="00DC3C03" w:rsidRDefault="00DC3C03">
                      <w:pPr>
                        <w:rPr>
                          <w:color w:val="BBBBBB"/>
                        </w:rPr>
                      </w:pPr>
                    </w:p>
                    <w:p w:rsidR="00DC3C03" w:rsidRDefault="00DC3C03">
                      <w:pPr>
                        <w:spacing w:line="1" w:lineRule="auto"/>
                      </w:pPr>
                    </w:p>
                  </w:tc>
                </w:tr>
                <w:tr w:rsidR="00DC3C03">
                  <w:tc>
                    <w:tcPr>
                      <w:tcW w:w="11977" w:type="dxa"/>
                      <w:tcMar>
                        <w:top w:w="0" w:type="dxa"/>
                        <w:left w:w="0" w:type="dxa"/>
                        <w:bottom w:w="0" w:type="dxa"/>
                        <w:right w:w="0" w:type="dxa"/>
                      </w:tcMar>
                    </w:tcPr>
                    <w:p w:rsidR="00DC3C03" w:rsidRDefault="00DC3C03">
                      <w:pPr>
                        <w:rPr>
                          <w:color w:val="BBBBBB"/>
                        </w:rPr>
                      </w:pPr>
                    </w:p>
                  </w:tc>
                </w:tr>
              </w:tbl>
              <w:p w:rsidR="00DC3C03" w:rsidRDefault="00DC3C03">
                <w:pPr>
                  <w:spacing w:line="1" w:lineRule="auto"/>
                </w:pPr>
              </w:p>
            </w:tc>
            <w:tc>
              <w:tcPr>
                <w:tcW w:w="3750" w:type="dxa"/>
                <w:tcMar>
                  <w:top w:w="0" w:type="dxa"/>
                  <w:left w:w="0" w:type="dxa"/>
                  <w:bottom w:w="0" w:type="dxa"/>
                  <w:right w:w="0" w:type="dxa"/>
                </w:tcMar>
              </w:tcPr>
              <w:p w:rsidR="00DC3C03" w:rsidRDefault="00DC3C03">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C3C03">
                  <w:trPr>
                    <w:jc w:val="right"/>
                  </w:trPr>
                  <w:tc>
                    <w:tcPr>
                      <w:tcW w:w="787" w:type="dxa"/>
                      <w:tcMar>
                        <w:top w:w="0" w:type="dxa"/>
                        <w:left w:w="0" w:type="dxa"/>
                        <w:bottom w:w="0" w:type="dxa"/>
                        <w:right w:w="0" w:type="dxa"/>
                      </w:tcMar>
                    </w:tcPr>
                    <w:p w:rsidR="00DC3C03" w:rsidRDefault="00DC3C03">
                      <w:pPr>
                        <w:jc w:val="right"/>
                        <w:rPr>
                          <w:color w:val="000000"/>
                        </w:rPr>
                      </w:pPr>
                      <w:r>
                        <w:rPr>
                          <w:color w:val="000000"/>
                        </w:rPr>
                        <w:t>Страна</w:t>
                      </w:r>
                    </w:p>
                  </w:tc>
                  <w:tc>
                    <w:tcPr>
                      <w:tcW w:w="787" w:type="dxa"/>
                      <w:tcMar>
                        <w:top w:w="0" w:type="dxa"/>
                        <w:left w:w="0" w:type="dxa"/>
                        <w:bottom w:w="0" w:type="dxa"/>
                        <w:right w:w="0" w:type="dxa"/>
                      </w:tcMar>
                    </w:tcPr>
                    <w:p w:rsidR="00DC3C03" w:rsidRDefault="00DC3C03">
                      <w:pPr>
                        <w:jc w:val="right"/>
                        <w:rPr>
                          <w:color w:val="000000"/>
                        </w:rPr>
                      </w:pPr>
                      <w:r>
                        <w:fldChar w:fldCharType="begin"/>
                      </w:r>
                      <w:r>
                        <w:rPr>
                          <w:color w:val="000000"/>
                        </w:rPr>
                        <w:instrText>PAGE</w:instrText>
                      </w:r>
                      <w:r>
                        <w:fldChar w:fldCharType="separate"/>
                      </w:r>
                      <w:r w:rsidR="00597E25">
                        <w:rPr>
                          <w:noProof/>
                          <w:color w:val="000000"/>
                        </w:rPr>
                        <w:t>56</w:t>
                      </w:r>
                      <w:r>
                        <w:fldChar w:fldCharType="end"/>
                      </w:r>
                    </w:p>
                  </w:tc>
                  <w:tc>
                    <w:tcPr>
                      <w:tcW w:w="637" w:type="dxa"/>
                      <w:tcMar>
                        <w:top w:w="0" w:type="dxa"/>
                        <w:left w:w="0" w:type="dxa"/>
                        <w:bottom w:w="0" w:type="dxa"/>
                        <w:right w:w="0" w:type="dxa"/>
                      </w:tcMar>
                    </w:tcPr>
                    <w:p w:rsidR="00DC3C03" w:rsidRDefault="00DC3C03">
                      <w:pPr>
                        <w:jc w:val="center"/>
                        <w:rPr>
                          <w:color w:val="000000"/>
                        </w:rPr>
                      </w:pPr>
                      <w:r>
                        <w:rPr>
                          <w:color w:val="000000"/>
                        </w:rPr>
                        <w:t>од</w:t>
                      </w:r>
                    </w:p>
                  </w:tc>
                  <w:tc>
                    <w:tcPr>
                      <w:tcW w:w="787" w:type="dxa"/>
                      <w:tcMar>
                        <w:top w:w="0" w:type="dxa"/>
                        <w:left w:w="0" w:type="dxa"/>
                        <w:bottom w:w="0" w:type="dxa"/>
                        <w:right w:w="0" w:type="dxa"/>
                      </w:tcMar>
                    </w:tcPr>
                    <w:p w:rsidR="00DC3C03" w:rsidRDefault="00DC3C03">
                      <w:pPr>
                        <w:rPr>
                          <w:color w:val="000000"/>
                        </w:rPr>
                      </w:pPr>
                      <w:r>
                        <w:fldChar w:fldCharType="begin"/>
                      </w:r>
                      <w:r>
                        <w:rPr>
                          <w:color w:val="000000"/>
                        </w:rPr>
                        <w:instrText>NUMPAGES</w:instrText>
                      </w:r>
                      <w:r>
                        <w:fldChar w:fldCharType="separate"/>
                      </w:r>
                      <w:r w:rsidR="00597E25">
                        <w:rPr>
                          <w:noProof/>
                          <w:color w:val="000000"/>
                        </w:rPr>
                        <w:t>56</w:t>
                      </w:r>
                      <w:r>
                        <w:fldChar w:fldCharType="end"/>
                      </w:r>
                    </w:p>
                  </w:tc>
                </w:tr>
              </w:tbl>
              <w:p w:rsidR="00DC3C03" w:rsidRDefault="00DC3C03">
                <w:pPr>
                  <w:spacing w:line="1" w:lineRule="auto"/>
                </w:pPr>
              </w:p>
            </w:tc>
          </w:tr>
        </w:tbl>
        <w:p w:rsidR="00DC3C03" w:rsidRDefault="00DC3C03">
          <w:pPr>
            <w:spacing w:line="1" w:lineRule="auto"/>
          </w:pPr>
        </w:p>
      </w:tc>
    </w:tr>
  </w:tbl>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450"/>
        <w:hidden/>
      </w:trPr>
      <w:tc>
        <w:tcPr>
          <w:tcW w:w="16332" w:type="dxa"/>
        </w:tcPr>
        <w:p w:rsidR="00DC3C03" w:rsidRDefault="00DC3C03">
          <w:pPr>
            <w:rPr>
              <w:vanish/>
            </w:rPr>
          </w:pPr>
        </w:p>
        <w:tbl>
          <w:tblPr>
            <w:tblW w:w="16117" w:type="dxa"/>
            <w:tblLayout w:type="fixed"/>
            <w:tblLook w:val="01E0" w:firstRow="1" w:lastRow="1" w:firstColumn="1" w:lastColumn="1" w:noHBand="0" w:noVBand="0"/>
          </w:tblPr>
          <w:tblGrid>
            <w:gridCol w:w="390"/>
            <w:gridCol w:w="11977"/>
            <w:gridCol w:w="3750"/>
          </w:tblGrid>
          <w:tr w:rsidR="00DC3C03">
            <w:trPr>
              <w:trHeight w:hRule="exact" w:val="300"/>
            </w:trPr>
            <w:tc>
              <w:tcPr>
                <w:tcW w:w="390" w:type="dxa"/>
                <w:tcMar>
                  <w:top w:w="0" w:type="dxa"/>
                  <w:left w:w="0" w:type="dxa"/>
                  <w:bottom w:w="0" w:type="dxa"/>
                  <w:right w:w="0" w:type="dxa"/>
                </w:tcMar>
              </w:tcPr>
              <w:p w:rsidR="00DC3C03" w:rsidRDefault="00DC3C03"/>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C3C03">
                  <w:tc>
                    <w:tcPr>
                      <w:tcW w:w="11977" w:type="dxa"/>
                      <w:tcMar>
                        <w:top w:w="0" w:type="dxa"/>
                        <w:left w:w="0" w:type="dxa"/>
                        <w:bottom w:w="0" w:type="dxa"/>
                        <w:right w:w="0" w:type="dxa"/>
                      </w:tcMar>
                    </w:tcPr>
                    <w:p w:rsidR="00DC3C03" w:rsidRDefault="00DC3C03">
                      <w:pPr>
                        <w:rPr>
                          <w:color w:val="BBBBBB"/>
                        </w:rPr>
                      </w:pPr>
                    </w:p>
                    <w:p w:rsidR="00DC3C03" w:rsidRDefault="00DC3C03">
                      <w:pPr>
                        <w:spacing w:line="1" w:lineRule="auto"/>
                      </w:pPr>
                    </w:p>
                  </w:tc>
                </w:tr>
              </w:tbl>
              <w:p w:rsidR="00DC3C03" w:rsidRDefault="00DC3C03">
                <w:pPr>
                  <w:spacing w:line="1" w:lineRule="auto"/>
                </w:pPr>
              </w:p>
            </w:tc>
            <w:tc>
              <w:tcPr>
                <w:tcW w:w="3750" w:type="dxa"/>
                <w:tcMar>
                  <w:top w:w="0" w:type="dxa"/>
                  <w:left w:w="0" w:type="dxa"/>
                  <w:bottom w:w="0" w:type="dxa"/>
                  <w:right w:w="0" w:type="dxa"/>
                </w:tcMar>
              </w:tcPr>
              <w:p w:rsidR="00DC3C03" w:rsidRDefault="00DC3C03">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C3C03">
                  <w:trPr>
                    <w:jc w:val="right"/>
                  </w:trPr>
                  <w:tc>
                    <w:tcPr>
                      <w:tcW w:w="787" w:type="dxa"/>
                      <w:tcMar>
                        <w:top w:w="0" w:type="dxa"/>
                        <w:left w:w="0" w:type="dxa"/>
                        <w:bottom w:w="0" w:type="dxa"/>
                        <w:right w:w="0" w:type="dxa"/>
                      </w:tcMar>
                    </w:tcPr>
                    <w:p w:rsidR="00DC3C03" w:rsidRDefault="00DC3C03">
                      <w:pPr>
                        <w:jc w:val="right"/>
                        <w:rPr>
                          <w:color w:val="000000"/>
                        </w:rPr>
                      </w:pPr>
                      <w:r>
                        <w:rPr>
                          <w:color w:val="000000"/>
                        </w:rPr>
                        <w:t>Страна</w:t>
                      </w:r>
                    </w:p>
                  </w:tc>
                  <w:tc>
                    <w:tcPr>
                      <w:tcW w:w="787" w:type="dxa"/>
                      <w:tcMar>
                        <w:top w:w="0" w:type="dxa"/>
                        <w:left w:w="0" w:type="dxa"/>
                        <w:bottom w:w="0" w:type="dxa"/>
                        <w:right w:w="0" w:type="dxa"/>
                      </w:tcMar>
                    </w:tcPr>
                    <w:p w:rsidR="00DC3C03" w:rsidRDefault="00DC3C03">
                      <w:pPr>
                        <w:jc w:val="right"/>
                        <w:rPr>
                          <w:color w:val="000000"/>
                        </w:rPr>
                      </w:pPr>
                      <w:r>
                        <w:fldChar w:fldCharType="begin"/>
                      </w:r>
                      <w:r>
                        <w:rPr>
                          <w:color w:val="000000"/>
                        </w:rPr>
                        <w:instrText>PAGE</w:instrText>
                      </w:r>
                      <w:r>
                        <w:fldChar w:fldCharType="separate"/>
                      </w:r>
                      <w:r w:rsidR="00597E25">
                        <w:rPr>
                          <w:noProof/>
                          <w:color w:val="000000"/>
                        </w:rPr>
                        <w:t>57</w:t>
                      </w:r>
                      <w:r>
                        <w:fldChar w:fldCharType="end"/>
                      </w:r>
                    </w:p>
                  </w:tc>
                  <w:tc>
                    <w:tcPr>
                      <w:tcW w:w="637" w:type="dxa"/>
                      <w:tcMar>
                        <w:top w:w="0" w:type="dxa"/>
                        <w:left w:w="0" w:type="dxa"/>
                        <w:bottom w:w="0" w:type="dxa"/>
                        <w:right w:w="0" w:type="dxa"/>
                      </w:tcMar>
                    </w:tcPr>
                    <w:p w:rsidR="00DC3C03" w:rsidRDefault="00DC3C03">
                      <w:pPr>
                        <w:jc w:val="center"/>
                        <w:rPr>
                          <w:color w:val="000000"/>
                        </w:rPr>
                      </w:pPr>
                      <w:r>
                        <w:rPr>
                          <w:color w:val="000000"/>
                        </w:rPr>
                        <w:t>од</w:t>
                      </w:r>
                    </w:p>
                  </w:tc>
                  <w:tc>
                    <w:tcPr>
                      <w:tcW w:w="787" w:type="dxa"/>
                      <w:tcMar>
                        <w:top w:w="0" w:type="dxa"/>
                        <w:left w:w="0" w:type="dxa"/>
                        <w:bottom w:w="0" w:type="dxa"/>
                        <w:right w:w="0" w:type="dxa"/>
                      </w:tcMar>
                    </w:tcPr>
                    <w:p w:rsidR="00DC3C03" w:rsidRDefault="00DC3C03">
                      <w:pPr>
                        <w:rPr>
                          <w:color w:val="000000"/>
                        </w:rPr>
                      </w:pPr>
                      <w:r>
                        <w:fldChar w:fldCharType="begin"/>
                      </w:r>
                      <w:r>
                        <w:rPr>
                          <w:color w:val="000000"/>
                        </w:rPr>
                        <w:instrText>NUMPAGES</w:instrText>
                      </w:r>
                      <w:r>
                        <w:fldChar w:fldCharType="separate"/>
                      </w:r>
                      <w:r w:rsidR="00597E25">
                        <w:rPr>
                          <w:noProof/>
                          <w:color w:val="000000"/>
                        </w:rPr>
                        <w:t>57</w:t>
                      </w:r>
                      <w:r>
                        <w:fldChar w:fldCharType="end"/>
                      </w:r>
                    </w:p>
                  </w:tc>
                </w:tr>
              </w:tbl>
              <w:p w:rsidR="00DC3C03" w:rsidRDefault="00DC3C03">
                <w:pPr>
                  <w:spacing w:line="1" w:lineRule="auto"/>
                </w:pPr>
              </w:p>
            </w:tc>
          </w:tr>
        </w:tbl>
        <w:p w:rsidR="00DC3C03" w:rsidRDefault="00DC3C03">
          <w:pPr>
            <w:spacing w:line="1" w:lineRule="auto"/>
          </w:pPr>
        </w:p>
      </w:tc>
    </w:tr>
  </w:tbl>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450"/>
        <w:hidden/>
      </w:trPr>
      <w:tc>
        <w:tcPr>
          <w:tcW w:w="16332" w:type="dxa"/>
        </w:tcPr>
        <w:p w:rsidR="00DC3C03" w:rsidRDefault="00DC3C03">
          <w:pPr>
            <w:rPr>
              <w:vanish/>
            </w:rPr>
          </w:pPr>
        </w:p>
        <w:tbl>
          <w:tblPr>
            <w:tblW w:w="16117" w:type="dxa"/>
            <w:tblLayout w:type="fixed"/>
            <w:tblLook w:val="01E0" w:firstRow="1" w:lastRow="1" w:firstColumn="1" w:lastColumn="1" w:noHBand="0" w:noVBand="0"/>
          </w:tblPr>
          <w:tblGrid>
            <w:gridCol w:w="390"/>
            <w:gridCol w:w="11977"/>
            <w:gridCol w:w="3750"/>
          </w:tblGrid>
          <w:tr w:rsidR="00DC3C03">
            <w:trPr>
              <w:trHeight w:hRule="exact" w:val="300"/>
            </w:trPr>
            <w:tc>
              <w:tcPr>
                <w:tcW w:w="390" w:type="dxa"/>
                <w:tcMar>
                  <w:top w:w="0" w:type="dxa"/>
                  <w:left w:w="0" w:type="dxa"/>
                  <w:bottom w:w="0" w:type="dxa"/>
                  <w:right w:w="0" w:type="dxa"/>
                </w:tcMar>
              </w:tcPr>
              <w:p w:rsidR="00DC3C03" w:rsidRDefault="00DC3C03"/>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C3C03">
                  <w:tc>
                    <w:tcPr>
                      <w:tcW w:w="11977" w:type="dxa"/>
                      <w:tcMar>
                        <w:top w:w="0" w:type="dxa"/>
                        <w:left w:w="0" w:type="dxa"/>
                        <w:bottom w:w="0" w:type="dxa"/>
                        <w:right w:w="0" w:type="dxa"/>
                      </w:tcMar>
                    </w:tcPr>
                    <w:p w:rsidR="00DC3C03" w:rsidRDefault="00DC3C03">
                      <w:pPr>
                        <w:rPr>
                          <w:color w:val="BBBBBB"/>
                        </w:rPr>
                      </w:pPr>
                    </w:p>
                    <w:p w:rsidR="00DC3C03" w:rsidRDefault="00DC3C03">
                      <w:pPr>
                        <w:spacing w:line="1" w:lineRule="auto"/>
                      </w:pPr>
                    </w:p>
                  </w:tc>
                </w:tr>
              </w:tbl>
              <w:p w:rsidR="00DC3C03" w:rsidRDefault="00DC3C03">
                <w:pPr>
                  <w:spacing w:line="1" w:lineRule="auto"/>
                </w:pPr>
              </w:p>
            </w:tc>
            <w:tc>
              <w:tcPr>
                <w:tcW w:w="3750" w:type="dxa"/>
                <w:tcMar>
                  <w:top w:w="0" w:type="dxa"/>
                  <w:left w:w="0" w:type="dxa"/>
                  <w:bottom w:w="0" w:type="dxa"/>
                  <w:right w:w="0" w:type="dxa"/>
                </w:tcMar>
              </w:tcPr>
              <w:p w:rsidR="00DC3C03" w:rsidRDefault="00DC3C03">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C3C03">
                  <w:trPr>
                    <w:jc w:val="right"/>
                  </w:trPr>
                  <w:tc>
                    <w:tcPr>
                      <w:tcW w:w="787" w:type="dxa"/>
                      <w:tcMar>
                        <w:top w:w="0" w:type="dxa"/>
                        <w:left w:w="0" w:type="dxa"/>
                        <w:bottom w:w="0" w:type="dxa"/>
                        <w:right w:w="0" w:type="dxa"/>
                      </w:tcMar>
                    </w:tcPr>
                    <w:p w:rsidR="00DC3C03" w:rsidRDefault="00DC3C03">
                      <w:pPr>
                        <w:jc w:val="right"/>
                        <w:rPr>
                          <w:color w:val="000000"/>
                        </w:rPr>
                      </w:pPr>
                      <w:r>
                        <w:rPr>
                          <w:color w:val="000000"/>
                        </w:rPr>
                        <w:t>Страна</w:t>
                      </w:r>
                    </w:p>
                  </w:tc>
                  <w:tc>
                    <w:tcPr>
                      <w:tcW w:w="787" w:type="dxa"/>
                      <w:tcMar>
                        <w:top w:w="0" w:type="dxa"/>
                        <w:left w:w="0" w:type="dxa"/>
                        <w:bottom w:w="0" w:type="dxa"/>
                        <w:right w:w="0" w:type="dxa"/>
                      </w:tcMar>
                    </w:tcPr>
                    <w:p w:rsidR="00DC3C03" w:rsidRDefault="00DC3C03">
                      <w:pPr>
                        <w:jc w:val="right"/>
                        <w:rPr>
                          <w:color w:val="000000"/>
                        </w:rPr>
                      </w:pPr>
                      <w:r>
                        <w:fldChar w:fldCharType="begin"/>
                      </w:r>
                      <w:r>
                        <w:rPr>
                          <w:color w:val="000000"/>
                        </w:rPr>
                        <w:instrText>PAGE</w:instrText>
                      </w:r>
                      <w:r>
                        <w:fldChar w:fldCharType="separate"/>
                      </w:r>
                      <w:r w:rsidR="00597E25">
                        <w:rPr>
                          <w:noProof/>
                          <w:color w:val="000000"/>
                        </w:rPr>
                        <w:t>58</w:t>
                      </w:r>
                      <w:r>
                        <w:fldChar w:fldCharType="end"/>
                      </w:r>
                    </w:p>
                  </w:tc>
                  <w:tc>
                    <w:tcPr>
                      <w:tcW w:w="637" w:type="dxa"/>
                      <w:tcMar>
                        <w:top w:w="0" w:type="dxa"/>
                        <w:left w:w="0" w:type="dxa"/>
                        <w:bottom w:w="0" w:type="dxa"/>
                        <w:right w:w="0" w:type="dxa"/>
                      </w:tcMar>
                    </w:tcPr>
                    <w:p w:rsidR="00DC3C03" w:rsidRDefault="00DC3C03">
                      <w:pPr>
                        <w:jc w:val="center"/>
                        <w:rPr>
                          <w:color w:val="000000"/>
                        </w:rPr>
                      </w:pPr>
                      <w:r>
                        <w:rPr>
                          <w:color w:val="000000"/>
                        </w:rPr>
                        <w:t>од</w:t>
                      </w:r>
                    </w:p>
                  </w:tc>
                  <w:tc>
                    <w:tcPr>
                      <w:tcW w:w="787" w:type="dxa"/>
                      <w:tcMar>
                        <w:top w:w="0" w:type="dxa"/>
                        <w:left w:w="0" w:type="dxa"/>
                        <w:bottom w:w="0" w:type="dxa"/>
                        <w:right w:w="0" w:type="dxa"/>
                      </w:tcMar>
                    </w:tcPr>
                    <w:p w:rsidR="00DC3C03" w:rsidRDefault="00DC3C03">
                      <w:pPr>
                        <w:rPr>
                          <w:color w:val="000000"/>
                        </w:rPr>
                      </w:pPr>
                      <w:r>
                        <w:fldChar w:fldCharType="begin"/>
                      </w:r>
                      <w:r>
                        <w:rPr>
                          <w:color w:val="000000"/>
                        </w:rPr>
                        <w:instrText>NUMPAGES</w:instrText>
                      </w:r>
                      <w:r>
                        <w:fldChar w:fldCharType="separate"/>
                      </w:r>
                      <w:r w:rsidR="00597E25">
                        <w:rPr>
                          <w:noProof/>
                          <w:color w:val="000000"/>
                        </w:rPr>
                        <w:t>58</w:t>
                      </w:r>
                      <w:r>
                        <w:fldChar w:fldCharType="end"/>
                      </w:r>
                    </w:p>
                  </w:tc>
                </w:tr>
              </w:tbl>
              <w:p w:rsidR="00DC3C03" w:rsidRDefault="00DC3C03">
                <w:pPr>
                  <w:spacing w:line="1" w:lineRule="auto"/>
                </w:pPr>
              </w:p>
            </w:tc>
          </w:tr>
        </w:tbl>
        <w:p w:rsidR="00DC3C03" w:rsidRDefault="00DC3C03">
          <w:pPr>
            <w:spacing w:line="1" w:lineRule="auto"/>
          </w:pPr>
        </w:p>
      </w:tc>
    </w:tr>
  </w:tbl>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450"/>
        <w:hidden/>
      </w:trPr>
      <w:tc>
        <w:tcPr>
          <w:tcW w:w="16332" w:type="dxa"/>
        </w:tcPr>
        <w:p w:rsidR="00DC3C03" w:rsidRDefault="00DC3C03">
          <w:pPr>
            <w:rPr>
              <w:vanish/>
            </w:rPr>
          </w:pPr>
        </w:p>
        <w:tbl>
          <w:tblPr>
            <w:tblW w:w="16117" w:type="dxa"/>
            <w:tblLayout w:type="fixed"/>
            <w:tblLook w:val="01E0" w:firstRow="1" w:lastRow="1" w:firstColumn="1" w:lastColumn="1" w:noHBand="0" w:noVBand="0"/>
          </w:tblPr>
          <w:tblGrid>
            <w:gridCol w:w="390"/>
            <w:gridCol w:w="11977"/>
            <w:gridCol w:w="3750"/>
          </w:tblGrid>
          <w:tr w:rsidR="00DC3C03">
            <w:trPr>
              <w:trHeight w:hRule="exact" w:val="300"/>
            </w:trPr>
            <w:tc>
              <w:tcPr>
                <w:tcW w:w="390" w:type="dxa"/>
                <w:tcMar>
                  <w:top w:w="0" w:type="dxa"/>
                  <w:left w:w="0" w:type="dxa"/>
                  <w:bottom w:w="0" w:type="dxa"/>
                  <w:right w:w="0" w:type="dxa"/>
                </w:tcMar>
              </w:tcPr>
              <w:p w:rsidR="00DC3C03" w:rsidRDefault="00DC3C03"/>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C3C03">
                  <w:tc>
                    <w:tcPr>
                      <w:tcW w:w="11977" w:type="dxa"/>
                      <w:tcMar>
                        <w:top w:w="0" w:type="dxa"/>
                        <w:left w:w="0" w:type="dxa"/>
                        <w:bottom w:w="0" w:type="dxa"/>
                        <w:right w:w="0" w:type="dxa"/>
                      </w:tcMar>
                    </w:tcPr>
                    <w:p w:rsidR="00DC3C03" w:rsidRDefault="00DC3C03">
                      <w:pPr>
                        <w:rPr>
                          <w:color w:val="BBBBBB"/>
                        </w:rPr>
                      </w:pPr>
                    </w:p>
                    <w:p w:rsidR="00DC3C03" w:rsidRDefault="00DC3C03">
                      <w:pPr>
                        <w:spacing w:line="1" w:lineRule="auto"/>
                      </w:pPr>
                    </w:p>
                  </w:tc>
                </w:tr>
              </w:tbl>
              <w:p w:rsidR="00DC3C03" w:rsidRDefault="00DC3C03">
                <w:pPr>
                  <w:spacing w:line="1" w:lineRule="auto"/>
                </w:pPr>
              </w:p>
            </w:tc>
            <w:tc>
              <w:tcPr>
                <w:tcW w:w="3750" w:type="dxa"/>
                <w:tcMar>
                  <w:top w:w="0" w:type="dxa"/>
                  <w:left w:w="0" w:type="dxa"/>
                  <w:bottom w:w="0" w:type="dxa"/>
                  <w:right w:w="0" w:type="dxa"/>
                </w:tcMar>
              </w:tcPr>
              <w:p w:rsidR="00DC3C03" w:rsidRDefault="00DC3C03">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C3C03">
                  <w:trPr>
                    <w:jc w:val="right"/>
                  </w:trPr>
                  <w:tc>
                    <w:tcPr>
                      <w:tcW w:w="787" w:type="dxa"/>
                      <w:tcMar>
                        <w:top w:w="0" w:type="dxa"/>
                        <w:left w:w="0" w:type="dxa"/>
                        <w:bottom w:w="0" w:type="dxa"/>
                        <w:right w:w="0" w:type="dxa"/>
                      </w:tcMar>
                    </w:tcPr>
                    <w:p w:rsidR="00DC3C03" w:rsidRDefault="00DC3C03">
                      <w:pPr>
                        <w:jc w:val="right"/>
                        <w:rPr>
                          <w:color w:val="000000"/>
                        </w:rPr>
                      </w:pPr>
                      <w:r>
                        <w:rPr>
                          <w:color w:val="000000"/>
                        </w:rPr>
                        <w:t>Страна</w:t>
                      </w:r>
                    </w:p>
                  </w:tc>
                  <w:tc>
                    <w:tcPr>
                      <w:tcW w:w="787" w:type="dxa"/>
                      <w:tcMar>
                        <w:top w:w="0" w:type="dxa"/>
                        <w:left w:w="0" w:type="dxa"/>
                        <w:bottom w:w="0" w:type="dxa"/>
                        <w:right w:w="0" w:type="dxa"/>
                      </w:tcMar>
                    </w:tcPr>
                    <w:p w:rsidR="00DC3C03" w:rsidRDefault="00DC3C03">
                      <w:pPr>
                        <w:jc w:val="right"/>
                        <w:rPr>
                          <w:color w:val="000000"/>
                        </w:rPr>
                      </w:pPr>
                      <w:r>
                        <w:fldChar w:fldCharType="begin"/>
                      </w:r>
                      <w:r>
                        <w:rPr>
                          <w:color w:val="000000"/>
                        </w:rPr>
                        <w:instrText>PAGE</w:instrText>
                      </w:r>
                      <w:r>
                        <w:fldChar w:fldCharType="separate"/>
                      </w:r>
                      <w:r w:rsidR="00597E25">
                        <w:rPr>
                          <w:noProof/>
                          <w:color w:val="000000"/>
                        </w:rPr>
                        <w:t>59</w:t>
                      </w:r>
                      <w:r>
                        <w:fldChar w:fldCharType="end"/>
                      </w:r>
                    </w:p>
                  </w:tc>
                  <w:tc>
                    <w:tcPr>
                      <w:tcW w:w="637" w:type="dxa"/>
                      <w:tcMar>
                        <w:top w:w="0" w:type="dxa"/>
                        <w:left w:w="0" w:type="dxa"/>
                        <w:bottom w:w="0" w:type="dxa"/>
                        <w:right w:w="0" w:type="dxa"/>
                      </w:tcMar>
                    </w:tcPr>
                    <w:p w:rsidR="00DC3C03" w:rsidRDefault="00DC3C03">
                      <w:pPr>
                        <w:jc w:val="center"/>
                        <w:rPr>
                          <w:color w:val="000000"/>
                        </w:rPr>
                      </w:pPr>
                      <w:r>
                        <w:rPr>
                          <w:color w:val="000000"/>
                        </w:rPr>
                        <w:t>од</w:t>
                      </w:r>
                    </w:p>
                  </w:tc>
                  <w:tc>
                    <w:tcPr>
                      <w:tcW w:w="787" w:type="dxa"/>
                      <w:tcMar>
                        <w:top w:w="0" w:type="dxa"/>
                        <w:left w:w="0" w:type="dxa"/>
                        <w:bottom w:w="0" w:type="dxa"/>
                        <w:right w:w="0" w:type="dxa"/>
                      </w:tcMar>
                    </w:tcPr>
                    <w:p w:rsidR="00DC3C03" w:rsidRDefault="00DC3C03">
                      <w:pPr>
                        <w:rPr>
                          <w:color w:val="000000"/>
                        </w:rPr>
                      </w:pPr>
                      <w:r>
                        <w:fldChar w:fldCharType="begin"/>
                      </w:r>
                      <w:r>
                        <w:rPr>
                          <w:color w:val="000000"/>
                        </w:rPr>
                        <w:instrText>NUMPAGES</w:instrText>
                      </w:r>
                      <w:r>
                        <w:fldChar w:fldCharType="separate"/>
                      </w:r>
                      <w:r w:rsidR="00597E25">
                        <w:rPr>
                          <w:noProof/>
                          <w:color w:val="000000"/>
                        </w:rPr>
                        <w:t>59</w:t>
                      </w:r>
                      <w:r>
                        <w:fldChar w:fldCharType="end"/>
                      </w:r>
                    </w:p>
                  </w:tc>
                </w:tr>
              </w:tbl>
              <w:p w:rsidR="00DC3C03" w:rsidRDefault="00DC3C03">
                <w:pPr>
                  <w:spacing w:line="1" w:lineRule="auto"/>
                </w:pPr>
              </w:p>
            </w:tc>
          </w:tr>
        </w:tbl>
        <w:p w:rsidR="00DC3C03" w:rsidRDefault="00DC3C03">
          <w:pPr>
            <w:spacing w:line="1" w:lineRule="auto"/>
          </w:pPr>
        </w:p>
      </w:tc>
    </w:tr>
  </w:tbl>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450"/>
        <w:hidden/>
      </w:trPr>
      <w:tc>
        <w:tcPr>
          <w:tcW w:w="16332" w:type="dxa"/>
        </w:tcPr>
        <w:p w:rsidR="00DC3C03" w:rsidRDefault="00DC3C03">
          <w:pPr>
            <w:rPr>
              <w:vanish/>
            </w:rPr>
          </w:pPr>
        </w:p>
        <w:tbl>
          <w:tblPr>
            <w:tblW w:w="16117" w:type="dxa"/>
            <w:tblLayout w:type="fixed"/>
            <w:tblLook w:val="01E0" w:firstRow="1" w:lastRow="1" w:firstColumn="1" w:lastColumn="1" w:noHBand="0" w:noVBand="0"/>
          </w:tblPr>
          <w:tblGrid>
            <w:gridCol w:w="390"/>
            <w:gridCol w:w="11977"/>
            <w:gridCol w:w="3750"/>
          </w:tblGrid>
          <w:tr w:rsidR="00DC3C03">
            <w:trPr>
              <w:trHeight w:hRule="exact" w:val="300"/>
            </w:trPr>
            <w:tc>
              <w:tcPr>
                <w:tcW w:w="390" w:type="dxa"/>
                <w:tcMar>
                  <w:top w:w="0" w:type="dxa"/>
                  <w:left w:w="0" w:type="dxa"/>
                  <w:bottom w:w="0" w:type="dxa"/>
                  <w:right w:w="0" w:type="dxa"/>
                </w:tcMar>
              </w:tcPr>
              <w:p w:rsidR="00DC3C03" w:rsidRDefault="00DC3C03"/>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C3C03">
                  <w:tc>
                    <w:tcPr>
                      <w:tcW w:w="11977" w:type="dxa"/>
                      <w:tcMar>
                        <w:top w:w="0" w:type="dxa"/>
                        <w:left w:w="0" w:type="dxa"/>
                        <w:bottom w:w="0" w:type="dxa"/>
                        <w:right w:w="0" w:type="dxa"/>
                      </w:tcMar>
                    </w:tcPr>
                    <w:p w:rsidR="00DC3C03" w:rsidRDefault="00DC3C03">
                      <w:pPr>
                        <w:rPr>
                          <w:color w:val="BBBBBB"/>
                        </w:rPr>
                      </w:pPr>
                    </w:p>
                    <w:p w:rsidR="00DC3C03" w:rsidRDefault="00DC3C03">
                      <w:pPr>
                        <w:spacing w:line="1" w:lineRule="auto"/>
                      </w:pPr>
                    </w:p>
                  </w:tc>
                </w:tr>
              </w:tbl>
              <w:p w:rsidR="00DC3C03" w:rsidRDefault="00DC3C03">
                <w:pPr>
                  <w:spacing w:line="1" w:lineRule="auto"/>
                </w:pPr>
              </w:p>
            </w:tc>
            <w:tc>
              <w:tcPr>
                <w:tcW w:w="3750" w:type="dxa"/>
                <w:tcMar>
                  <w:top w:w="0" w:type="dxa"/>
                  <w:left w:w="0" w:type="dxa"/>
                  <w:bottom w:w="0" w:type="dxa"/>
                  <w:right w:w="0" w:type="dxa"/>
                </w:tcMar>
              </w:tcPr>
              <w:p w:rsidR="00DC3C03" w:rsidRDefault="00DC3C03">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C3C03">
                  <w:trPr>
                    <w:jc w:val="right"/>
                  </w:trPr>
                  <w:tc>
                    <w:tcPr>
                      <w:tcW w:w="787" w:type="dxa"/>
                      <w:tcMar>
                        <w:top w:w="0" w:type="dxa"/>
                        <w:left w:w="0" w:type="dxa"/>
                        <w:bottom w:w="0" w:type="dxa"/>
                        <w:right w:w="0" w:type="dxa"/>
                      </w:tcMar>
                    </w:tcPr>
                    <w:p w:rsidR="00DC3C03" w:rsidRDefault="00DC3C03">
                      <w:pPr>
                        <w:jc w:val="right"/>
                        <w:rPr>
                          <w:color w:val="000000"/>
                        </w:rPr>
                      </w:pPr>
                      <w:r>
                        <w:rPr>
                          <w:color w:val="000000"/>
                        </w:rPr>
                        <w:t>Страна</w:t>
                      </w:r>
                    </w:p>
                  </w:tc>
                  <w:tc>
                    <w:tcPr>
                      <w:tcW w:w="787" w:type="dxa"/>
                      <w:tcMar>
                        <w:top w:w="0" w:type="dxa"/>
                        <w:left w:w="0" w:type="dxa"/>
                        <w:bottom w:w="0" w:type="dxa"/>
                        <w:right w:w="0" w:type="dxa"/>
                      </w:tcMar>
                    </w:tcPr>
                    <w:p w:rsidR="00DC3C03" w:rsidRDefault="00DC3C03">
                      <w:pPr>
                        <w:jc w:val="right"/>
                        <w:rPr>
                          <w:color w:val="000000"/>
                        </w:rPr>
                      </w:pPr>
                      <w:r>
                        <w:fldChar w:fldCharType="begin"/>
                      </w:r>
                      <w:r>
                        <w:rPr>
                          <w:color w:val="000000"/>
                        </w:rPr>
                        <w:instrText>PAGE</w:instrText>
                      </w:r>
                      <w:r>
                        <w:fldChar w:fldCharType="separate"/>
                      </w:r>
                      <w:r w:rsidR="00597E25">
                        <w:rPr>
                          <w:noProof/>
                          <w:color w:val="000000"/>
                        </w:rPr>
                        <w:t>60</w:t>
                      </w:r>
                      <w:r>
                        <w:fldChar w:fldCharType="end"/>
                      </w:r>
                    </w:p>
                  </w:tc>
                  <w:tc>
                    <w:tcPr>
                      <w:tcW w:w="637" w:type="dxa"/>
                      <w:tcMar>
                        <w:top w:w="0" w:type="dxa"/>
                        <w:left w:w="0" w:type="dxa"/>
                        <w:bottom w:w="0" w:type="dxa"/>
                        <w:right w:w="0" w:type="dxa"/>
                      </w:tcMar>
                    </w:tcPr>
                    <w:p w:rsidR="00DC3C03" w:rsidRDefault="00DC3C03">
                      <w:pPr>
                        <w:jc w:val="center"/>
                        <w:rPr>
                          <w:color w:val="000000"/>
                        </w:rPr>
                      </w:pPr>
                      <w:r>
                        <w:rPr>
                          <w:color w:val="000000"/>
                        </w:rPr>
                        <w:t>од</w:t>
                      </w:r>
                    </w:p>
                  </w:tc>
                  <w:tc>
                    <w:tcPr>
                      <w:tcW w:w="787" w:type="dxa"/>
                      <w:tcMar>
                        <w:top w:w="0" w:type="dxa"/>
                        <w:left w:w="0" w:type="dxa"/>
                        <w:bottom w:w="0" w:type="dxa"/>
                        <w:right w:w="0" w:type="dxa"/>
                      </w:tcMar>
                    </w:tcPr>
                    <w:p w:rsidR="00DC3C03" w:rsidRDefault="00DC3C03">
                      <w:pPr>
                        <w:rPr>
                          <w:color w:val="000000"/>
                        </w:rPr>
                      </w:pPr>
                      <w:r>
                        <w:fldChar w:fldCharType="begin"/>
                      </w:r>
                      <w:r>
                        <w:rPr>
                          <w:color w:val="000000"/>
                        </w:rPr>
                        <w:instrText>NUMPAGES</w:instrText>
                      </w:r>
                      <w:r>
                        <w:fldChar w:fldCharType="separate"/>
                      </w:r>
                      <w:r w:rsidR="00597E25">
                        <w:rPr>
                          <w:noProof/>
                          <w:color w:val="000000"/>
                        </w:rPr>
                        <w:t>60</w:t>
                      </w:r>
                      <w:r>
                        <w:fldChar w:fldCharType="end"/>
                      </w:r>
                    </w:p>
                  </w:tc>
                </w:tr>
              </w:tbl>
              <w:p w:rsidR="00DC3C03" w:rsidRDefault="00DC3C03">
                <w:pPr>
                  <w:spacing w:line="1" w:lineRule="auto"/>
                </w:pPr>
              </w:p>
            </w:tc>
          </w:tr>
        </w:tbl>
        <w:p w:rsidR="00DC3C03" w:rsidRDefault="00DC3C03">
          <w:pPr>
            <w:spacing w:line="1" w:lineRule="auto"/>
          </w:pPr>
        </w:p>
      </w:tc>
    </w:tr>
  </w:tbl>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450"/>
        <w:hidden/>
      </w:trPr>
      <w:tc>
        <w:tcPr>
          <w:tcW w:w="16332" w:type="dxa"/>
        </w:tcPr>
        <w:p w:rsidR="00DC3C03" w:rsidRDefault="00DC3C03">
          <w:pPr>
            <w:rPr>
              <w:vanish/>
            </w:rPr>
          </w:pPr>
        </w:p>
        <w:tbl>
          <w:tblPr>
            <w:tblW w:w="16117" w:type="dxa"/>
            <w:tblLayout w:type="fixed"/>
            <w:tblLook w:val="01E0" w:firstRow="1" w:lastRow="1" w:firstColumn="1" w:lastColumn="1" w:noHBand="0" w:noVBand="0"/>
          </w:tblPr>
          <w:tblGrid>
            <w:gridCol w:w="390"/>
            <w:gridCol w:w="11977"/>
            <w:gridCol w:w="3750"/>
          </w:tblGrid>
          <w:tr w:rsidR="00DC3C03">
            <w:trPr>
              <w:trHeight w:hRule="exact" w:val="300"/>
            </w:trPr>
            <w:tc>
              <w:tcPr>
                <w:tcW w:w="390" w:type="dxa"/>
                <w:tcMar>
                  <w:top w:w="0" w:type="dxa"/>
                  <w:left w:w="0" w:type="dxa"/>
                  <w:bottom w:w="0" w:type="dxa"/>
                  <w:right w:w="0" w:type="dxa"/>
                </w:tcMar>
              </w:tcPr>
              <w:p w:rsidR="00DC3C03" w:rsidRDefault="00352F3A" w:rsidP="0076141D">
                <w:hyperlink r:id="rId1" w:tooltip="Zavod za unapređenje poslovanja">
                  <w:r w:rsidR="00DC3C03">
                    <w:rPr>
                      <w:noProof/>
                      <w:lang w:val="en-GB" w:eastAsia="en-GB"/>
                    </w:rPr>
                    <mc:AlternateContent>
                      <mc:Choice Requires="wps">
                        <w:drawing>
                          <wp:anchor distT="0" distB="0" distL="114300" distR="114300" simplePos="0" relativeHeight="251672064" behindDoc="0" locked="0" layoutInCell="1" allowOverlap="1" wp14:anchorId="2E4D2885" wp14:editId="5510A9DC">
                            <wp:simplePos x="0" y="0"/>
                            <wp:positionH relativeFrom="column">
                              <wp:posOffset>0</wp:posOffset>
                            </wp:positionH>
                            <wp:positionV relativeFrom="paragraph">
                              <wp:posOffset>0</wp:posOffset>
                            </wp:positionV>
                            <wp:extent cx="635000" cy="635000"/>
                            <wp:effectExtent l="0" t="0" r="0" b="0"/>
                            <wp:wrapNone/>
                            <wp:docPr id="2" name="AutoShape 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B92ABA1" id="AutoShape 2" o:spid="_x0000_s1026" style="position:absolute;margin-left:0;margin-top:0;width:50pt;height:50pt;z-index:251672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" filled="f" stroked="f">
                            <o:lock v:ext="edit" aspectratio="t" selection="t"/>
                          </v:rect>
                        </w:pict>
                      </mc:Fallback>
                    </mc:AlternateConten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C3C03">
                  <w:tc>
                    <w:tcPr>
                      <w:tcW w:w="11977" w:type="dxa"/>
                      <w:tcMar>
                        <w:top w:w="0" w:type="dxa"/>
                        <w:left w:w="0" w:type="dxa"/>
                        <w:bottom w:w="0" w:type="dxa"/>
                        <w:right w:w="0" w:type="dxa"/>
                      </w:tcMar>
                    </w:tcPr>
                    <w:p w:rsidR="00DC3C03" w:rsidRDefault="00DC3C03">
                      <w:pPr>
                        <w:divId w:val="1504275572"/>
                        <w:rPr>
                          <w:color w:val="BBBBBB"/>
                        </w:rPr>
                      </w:pPr>
                    </w:p>
                    <w:p w:rsidR="00DC3C03" w:rsidRDefault="00DC3C03">
                      <w:pPr>
                        <w:spacing w:line="1" w:lineRule="auto"/>
                      </w:pPr>
                    </w:p>
                  </w:tc>
                </w:tr>
              </w:tbl>
              <w:p w:rsidR="00DC3C03" w:rsidRDefault="00DC3C03">
                <w:pPr>
                  <w:spacing w:line="1" w:lineRule="auto"/>
                </w:pPr>
              </w:p>
            </w:tc>
            <w:tc>
              <w:tcPr>
                <w:tcW w:w="3750" w:type="dxa"/>
                <w:tcMar>
                  <w:top w:w="0" w:type="dxa"/>
                  <w:left w:w="0" w:type="dxa"/>
                  <w:bottom w:w="0" w:type="dxa"/>
                  <w:right w:w="0" w:type="dxa"/>
                </w:tcMar>
              </w:tcPr>
              <w:p w:rsidR="00DC3C03" w:rsidRDefault="00DC3C03">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C3C03">
                  <w:trPr>
                    <w:jc w:val="right"/>
                  </w:trPr>
                  <w:tc>
                    <w:tcPr>
                      <w:tcW w:w="787" w:type="dxa"/>
                      <w:tcMar>
                        <w:top w:w="0" w:type="dxa"/>
                        <w:left w:w="0" w:type="dxa"/>
                        <w:bottom w:w="0" w:type="dxa"/>
                        <w:right w:w="0" w:type="dxa"/>
                      </w:tcMar>
                    </w:tcPr>
                    <w:p w:rsidR="00DC3C03" w:rsidRDefault="00DC3C03">
                      <w:pPr>
                        <w:jc w:val="right"/>
                        <w:rPr>
                          <w:color w:val="000000"/>
                        </w:rPr>
                      </w:pPr>
                      <w:r>
                        <w:rPr>
                          <w:color w:val="000000"/>
                        </w:rPr>
                        <w:t>Страна</w:t>
                      </w:r>
                    </w:p>
                  </w:tc>
                  <w:tc>
                    <w:tcPr>
                      <w:tcW w:w="787" w:type="dxa"/>
                      <w:tcMar>
                        <w:top w:w="0" w:type="dxa"/>
                        <w:left w:w="0" w:type="dxa"/>
                        <w:bottom w:w="0" w:type="dxa"/>
                        <w:right w:w="0" w:type="dxa"/>
                      </w:tcMar>
                    </w:tcPr>
                    <w:p w:rsidR="00DC3C03" w:rsidRDefault="00DC3C03">
                      <w:pPr>
                        <w:jc w:val="right"/>
                        <w:rPr>
                          <w:color w:val="000000"/>
                        </w:rPr>
                      </w:pPr>
                      <w:r>
                        <w:fldChar w:fldCharType="begin"/>
                      </w:r>
                      <w:r>
                        <w:rPr>
                          <w:color w:val="000000"/>
                        </w:rPr>
                        <w:instrText>PAGE</w:instrText>
                      </w:r>
                      <w:r>
                        <w:fldChar w:fldCharType="separate"/>
                      </w:r>
                      <w:r w:rsidR="00597E25">
                        <w:rPr>
                          <w:noProof/>
                          <w:color w:val="000000"/>
                        </w:rPr>
                        <w:t>74</w:t>
                      </w:r>
                      <w:r>
                        <w:fldChar w:fldCharType="end"/>
                      </w:r>
                    </w:p>
                  </w:tc>
                  <w:tc>
                    <w:tcPr>
                      <w:tcW w:w="637" w:type="dxa"/>
                      <w:tcMar>
                        <w:top w:w="0" w:type="dxa"/>
                        <w:left w:w="0" w:type="dxa"/>
                        <w:bottom w:w="0" w:type="dxa"/>
                        <w:right w:w="0" w:type="dxa"/>
                      </w:tcMar>
                    </w:tcPr>
                    <w:p w:rsidR="00DC3C03" w:rsidRDefault="00DC3C03">
                      <w:pPr>
                        <w:jc w:val="center"/>
                        <w:rPr>
                          <w:color w:val="000000"/>
                        </w:rPr>
                      </w:pPr>
                      <w:r>
                        <w:rPr>
                          <w:color w:val="000000"/>
                        </w:rPr>
                        <w:t>од</w:t>
                      </w:r>
                    </w:p>
                  </w:tc>
                  <w:tc>
                    <w:tcPr>
                      <w:tcW w:w="787" w:type="dxa"/>
                      <w:tcMar>
                        <w:top w:w="0" w:type="dxa"/>
                        <w:left w:w="0" w:type="dxa"/>
                        <w:bottom w:w="0" w:type="dxa"/>
                        <w:right w:w="0" w:type="dxa"/>
                      </w:tcMar>
                    </w:tcPr>
                    <w:p w:rsidR="00DC3C03" w:rsidRDefault="00DC3C03">
                      <w:pPr>
                        <w:rPr>
                          <w:color w:val="000000"/>
                        </w:rPr>
                      </w:pPr>
                      <w:r>
                        <w:fldChar w:fldCharType="begin"/>
                      </w:r>
                      <w:r>
                        <w:rPr>
                          <w:color w:val="000000"/>
                        </w:rPr>
                        <w:instrText>NUMPAGES</w:instrText>
                      </w:r>
                      <w:r>
                        <w:fldChar w:fldCharType="separate"/>
                      </w:r>
                      <w:r w:rsidR="00597E25">
                        <w:rPr>
                          <w:noProof/>
                          <w:color w:val="000000"/>
                        </w:rPr>
                        <w:t>80</w:t>
                      </w:r>
                      <w:r>
                        <w:fldChar w:fldCharType="end"/>
                      </w:r>
                    </w:p>
                  </w:tc>
                </w:tr>
              </w:tbl>
              <w:p w:rsidR="00DC3C03" w:rsidRDefault="00DC3C03">
                <w:pPr>
                  <w:spacing w:line="1" w:lineRule="auto"/>
                </w:pPr>
              </w:p>
            </w:tc>
          </w:tr>
        </w:tbl>
        <w:p w:rsidR="00DC3C03" w:rsidRDefault="00DC3C03">
          <w:pPr>
            <w:spacing w:line="1" w:lineRule="auto"/>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400" w:type="dxa"/>
      <w:tblLayout w:type="fixed"/>
      <w:tblLook w:val="01E0" w:firstRow="1" w:lastRow="1" w:firstColumn="1" w:lastColumn="1" w:noHBand="0" w:noVBand="0"/>
    </w:tblPr>
    <w:tblGrid>
      <w:gridCol w:w="11400"/>
    </w:tblGrid>
    <w:tr w:rsidR="00DC3C03">
      <w:trPr>
        <w:trHeight w:val="450"/>
        <w:hidden/>
      </w:trPr>
      <w:tc>
        <w:tcPr>
          <w:tcW w:w="11400" w:type="dxa"/>
        </w:tcPr>
        <w:p w:rsidR="00DC3C03" w:rsidRDefault="00DC3C03">
          <w:pPr>
            <w:rPr>
              <w:vanish/>
            </w:rPr>
          </w:pPr>
        </w:p>
        <w:tbl>
          <w:tblPr>
            <w:tblW w:w="11185" w:type="dxa"/>
            <w:tblLayout w:type="fixed"/>
            <w:tblLook w:val="01E0" w:firstRow="1" w:lastRow="1" w:firstColumn="1" w:lastColumn="1" w:noHBand="0" w:noVBand="0"/>
          </w:tblPr>
          <w:tblGrid>
            <w:gridCol w:w="390"/>
            <w:gridCol w:w="7045"/>
            <w:gridCol w:w="3750"/>
          </w:tblGrid>
          <w:tr w:rsidR="00DC3C03">
            <w:tc>
              <w:tcPr>
                <w:tcW w:w="390" w:type="dxa"/>
                <w:tcMar>
                  <w:top w:w="0" w:type="dxa"/>
                  <w:left w:w="0" w:type="dxa"/>
                  <w:bottom w:w="0" w:type="dxa"/>
                  <w:right w:w="0" w:type="dxa"/>
                </w:tcMar>
              </w:tcPr>
              <w:p w:rsidR="00DC3C03" w:rsidRDefault="00352F3A" w:rsidP="0076141D">
                <w:hyperlink r:id="rId1" w:tooltip="Zavod za unapređenje poslovanja">
                  <w:r w:rsidR="00DC3C03">
                    <w:rPr>
                      <w:noProof/>
                      <w:lang w:val="en-GB" w:eastAsia="en-GB"/>
                    </w:rPr>
                    <mc:AlternateContent>
                      <mc:Choice Requires="wps">
                        <w:drawing>
                          <wp:anchor distT="0" distB="0" distL="114300" distR="114300" simplePos="0" relativeHeight="251648512" behindDoc="0" locked="0" layoutInCell="1" allowOverlap="1" wp14:anchorId="53AFF135" wp14:editId="1FC567FB">
                            <wp:simplePos x="0" y="0"/>
                            <wp:positionH relativeFrom="column">
                              <wp:posOffset>0</wp:posOffset>
                            </wp:positionH>
                            <wp:positionV relativeFrom="paragraph">
                              <wp:posOffset>0</wp:posOffset>
                            </wp:positionV>
                            <wp:extent cx="635000" cy="635000"/>
                            <wp:effectExtent l="0" t="0" r="0" b="0"/>
                            <wp:wrapNone/>
                            <wp:docPr id="37" name="AutoShape 4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2EB24B" id="AutoShape 48"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A9TSZa8gEAAN4DAAAOAAAAAAAAAAAAAAAAAC4CAABkcnMvZTJvRG9j&#10;LnhtbFBLAQItABQABgAIAAAAIQCGW4fV2AAAAAUBAAAPAAAAAAAAAAAAAAAAAEwEAABkcnMvZG93&#10;bnJldi54bWxQSwUGAAAAAAQABADzAAAAUQUAAAAA&#10;" filled="f" stroked="f">
                            <o:lock v:ext="edit" aspectratio="t" selection="t"/>
                          </v:rect>
                        </w:pict>
                      </mc:Fallback>
                    </mc:AlternateContent>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DC3C03">
                  <w:tc>
                    <w:tcPr>
                      <w:tcW w:w="7045" w:type="dxa"/>
                      <w:tcMar>
                        <w:top w:w="0" w:type="dxa"/>
                        <w:left w:w="0" w:type="dxa"/>
                        <w:bottom w:w="0" w:type="dxa"/>
                        <w:right w:w="0" w:type="dxa"/>
                      </w:tcMar>
                    </w:tcPr>
                    <w:p w:rsidR="00DC3C03" w:rsidRDefault="00DC3C03">
                      <w:pPr>
                        <w:divId w:val="990014656"/>
                        <w:rPr>
                          <w:color w:val="BBBBBB"/>
                        </w:rPr>
                      </w:pPr>
                    </w:p>
                    <w:p w:rsidR="00DC3C03" w:rsidRDefault="00DC3C03">
                      <w:pPr>
                        <w:spacing w:line="1" w:lineRule="auto"/>
                      </w:pPr>
                    </w:p>
                  </w:tc>
                </w:tr>
              </w:tbl>
              <w:p w:rsidR="00DC3C03" w:rsidRDefault="00DC3C03">
                <w:pPr>
                  <w:spacing w:line="1" w:lineRule="auto"/>
                </w:pPr>
              </w:p>
            </w:tc>
            <w:tc>
              <w:tcPr>
                <w:tcW w:w="3750" w:type="dxa"/>
                <w:tcMar>
                  <w:top w:w="0" w:type="dxa"/>
                  <w:left w:w="0" w:type="dxa"/>
                  <w:bottom w:w="0" w:type="dxa"/>
                  <w:right w:w="0" w:type="dxa"/>
                </w:tcMar>
                <w:vAlign w:val="center"/>
              </w:tcPr>
              <w:p w:rsidR="00DC3C03" w:rsidRDefault="00DC3C03">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C3C03">
                  <w:trPr>
                    <w:jc w:val="right"/>
                  </w:trPr>
                  <w:tc>
                    <w:tcPr>
                      <w:tcW w:w="787" w:type="dxa"/>
                      <w:tcMar>
                        <w:top w:w="0" w:type="dxa"/>
                        <w:left w:w="0" w:type="dxa"/>
                        <w:bottom w:w="0" w:type="dxa"/>
                        <w:right w:w="0" w:type="dxa"/>
                      </w:tcMar>
                    </w:tcPr>
                    <w:p w:rsidR="00DC3C03" w:rsidRDefault="00DC3C03">
                      <w:pPr>
                        <w:jc w:val="right"/>
                        <w:rPr>
                          <w:color w:val="000000"/>
                        </w:rPr>
                      </w:pPr>
                      <w:r>
                        <w:rPr>
                          <w:color w:val="000000"/>
                        </w:rPr>
                        <w:t>Страна</w:t>
                      </w:r>
                    </w:p>
                  </w:tc>
                  <w:tc>
                    <w:tcPr>
                      <w:tcW w:w="787" w:type="dxa"/>
                      <w:tcMar>
                        <w:top w:w="0" w:type="dxa"/>
                        <w:left w:w="0" w:type="dxa"/>
                        <w:bottom w:w="0" w:type="dxa"/>
                        <w:right w:w="0" w:type="dxa"/>
                      </w:tcMar>
                    </w:tcPr>
                    <w:p w:rsidR="00DC3C03" w:rsidRDefault="00DC3C03">
                      <w:pPr>
                        <w:jc w:val="right"/>
                        <w:rPr>
                          <w:color w:val="000000"/>
                        </w:rPr>
                      </w:pPr>
                      <w:r>
                        <w:fldChar w:fldCharType="begin"/>
                      </w:r>
                      <w:r>
                        <w:rPr>
                          <w:color w:val="000000"/>
                        </w:rPr>
                        <w:instrText>PAGE</w:instrText>
                      </w:r>
                      <w:r>
                        <w:fldChar w:fldCharType="separate"/>
                      </w:r>
                      <w:r w:rsidR="00597E25">
                        <w:rPr>
                          <w:noProof/>
                          <w:color w:val="000000"/>
                        </w:rPr>
                        <w:t>2</w:t>
                      </w:r>
                      <w:r>
                        <w:fldChar w:fldCharType="end"/>
                      </w:r>
                    </w:p>
                  </w:tc>
                  <w:tc>
                    <w:tcPr>
                      <w:tcW w:w="637" w:type="dxa"/>
                      <w:tcMar>
                        <w:top w:w="0" w:type="dxa"/>
                        <w:left w:w="0" w:type="dxa"/>
                        <w:bottom w:w="0" w:type="dxa"/>
                        <w:right w:w="0" w:type="dxa"/>
                      </w:tcMar>
                    </w:tcPr>
                    <w:p w:rsidR="00DC3C03" w:rsidRDefault="00DC3C03">
                      <w:pPr>
                        <w:jc w:val="center"/>
                        <w:rPr>
                          <w:color w:val="000000"/>
                        </w:rPr>
                      </w:pPr>
                      <w:r>
                        <w:rPr>
                          <w:color w:val="000000"/>
                        </w:rPr>
                        <w:t>од</w:t>
                      </w:r>
                    </w:p>
                  </w:tc>
                  <w:tc>
                    <w:tcPr>
                      <w:tcW w:w="787" w:type="dxa"/>
                      <w:tcMar>
                        <w:top w:w="0" w:type="dxa"/>
                        <w:left w:w="0" w:type="dxa"/>
                        <w:bottom w:w="0" w:type="dxa"/>
                        <w:right w:w="0" w:type="dxa"/>
                      </w:tcMar>
                    </w:tcPr>
                    <w:p w:rsidR="00DC3C03" w:rsidRDefault="00DC3C03">
                      <w:pPr>
                        <w:rPr>
                          <w:color w:val="000000"/>
                        </w:rPr>
                      </w:pPr>
                      <w:r>
                        <w:fldChar w:fldCharType="begin"/>
                      </w:r>
                      <w:r>
                        <w:rPr>
                          <w:color w:val="000000"/>
                        </w:rPr>
                        <w:instrText>NUMPAGES</w:instrText>
                      </w:r>
                      <w:r>
                        <w:fldChar w:fldCharType="separate"/>
                      </w:r>
                      <w:r w:rsidR="00597E25">
                        <w:rPr>
                          <w:noProof/>
                          <w:color w:val="000000"/>
                        </w:rPr>
                        <w:t>8</w:t>
                      </w:r>
                      <w:r>
                        <w:fldChar w:fldCharType="end"/>
                      </w:r>
                    </w:p>
                  </w:tc>
                </w:tr>
              </w:tbl>
              <w:p w:rsidR="00DC3C03" w:rsidRDefault="00DC3C03">
                <w:pPr>
                  <w:spacing w:line="1" w:lineRule="auto"/>
                </w:pPr>
              </w:p>
            </w:tc>
          </w:tr>
        </w:tbl>
        <w:p w:rsidR="00DC3C03" w:rsidRDefault="00DC3C03">
          <w:pPr>
            <w:spacing w:line="1" w:lineRule="auto"/>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450"/>
        <w:hidden/>
      </w:trPr>
      <w:tc>
        <w:tcPr>
          <w:tcW w:w="16332" w:type="dxa"/>
        </w:tcPr>
        <w:p w:rsidR="00DC3C03" w:rsidRDefault="00DC3C03">
          <w:pPr>
            <w:rPr>
              <w:vanish/>
            </w:rPr>
          </w:pPr>
        </w:p>
        <w:tbl>
          <w:tblPr>
            <w:tblW w:w="16117" w:type="dxa"/>
            <w:tblLayout w:type="fixed"/>
            <w:tblLook w:val="01E0" w:firstRow="1" w:lastRow="1" w:firstColumn="1" w:lastColumn="1" w:noHBand="0" w:noVBand="0"/>
          </w:tblPr>
          <w:tblGrid>
            <w:gridCol w:w="390"/>
            <w:gridCol w:w="11977"/>
            <w:gridCol w:w="3750"/>
          </w:tblGrid>
          <w:tr w:rsidR="00DC3C03">
            <w:trPr>
              <w:trHeight w:hRule="exact" w:val="300"/>
            </w:trPr>
            <w:tc>
              <w:tcPr>
                <w:tcW w:w="390" w:type="dxa"/>
                <w:tcMar>
                  <w:top w:w="0" w:type="dxa"/>
                  <w:left w:w="0" w:type="dxa"/>
                  <w:bottom w:w="0" w:type="dxa"/>
                  <w:right w:w="0" w:type="dxa"/>
                </w:tcMar>
              </w:tcPr>
              <w:p w:rsidR="00DC3C03" w:rsidRDefault="00352F3A" w:rsidP="0076141D">
                <w:hyperlink r:id="rId1" w:tooltip="Zavod za unapređenje poslovanja">
                  <w:r w:rsidR="00DC3C03">
                    <w:rPr>
                      <w:noProof/>
                      <w:lang w:val="en-GB" w:eastAsia="en-GB"/>
                    </w:rPr>
                    <mc:AlternateContent>
                      <mc:Choice Requires="wps">
                        <w:drawing>
                          <wp:anchor distT="0" distB="0" distL="114300" distR="114300" simplePos="0" relativeHeight="251687424" behindDoc="0" locked="0" layoutInCell="1" allowOverlap="1" wp14:anchorId="672FE565" wp14:editId="33804E33">
                            <wp:simplePos x="0" y="0"/>
                            <wp:positionH relativeFrom="column">
                              <wp:posOffset>0</wp:posOffset>
                            </wp:positionH>
                            <wp:positionV relativeFrom="paragraph">
                              <wp:posOffset>0</wp:posOffset>
                            </wp:positionV>
                            <wp:extent cx="635000" cy="635000"/>
                            <wp:effectExtent l="0" t="0" r="0" b="0"/>
                            <wp:wrapNone/>
                            <wp:docPr id="21" name="AutoShape 3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4D5770" id="AutoShape 34" o:spid="_x0000_s1026" style="position:absolute;margin-left:0;margin-top:0;width:50pt;height:50pt;z-index:251687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Bid/hP8gEAAN4DAAAOAAAAAAAAAAAAAAAAAC4CAABkcnMvZTJvRG9j&#10;LnhtbFBLAQItABQABgAIAAAAIQCGW4fV2AAAAAUBAAAPAAAAAAAAAAAAAAAAAEwEAABkcnMvZG93&#10;bnJldi54bWxQSwUGAAAAAAQABADzAAAAUQUAAAAA&#10;" filled="f" stroked="f">
                            <o:lock v:ext="edit" aspectratio="t" selection="t"/>
                          </v:rect>
                        </w:pict>
                      </mc:Fallback>
                    </mc:AlternateConten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C3C03">
                  <w:tc>
                    <w:tcPr>
                      <w:tcW w:w="11977" w:type="dxa"/>
                      <w:tcMar>
                        <w:top w:w="0" w:type="dxa"/>
                        <w:left w:w="0" w:type="dxa"/>
                        <w:bottom w:w="0" w:type="dxa"/>
                        <w:right w:w="0" w:type="dxa"/>
                      </w:tcMar>
                    </w:tcPr>
                    <w:p w:rsidR="00DC3C03" w:rsidRDefault="00DC3C03">
                      <w:pPr>
                        <w:divId w:val="731345736"/>
                        <w:rPr>
                          <w:color w:val="BBBBBB"/>
                        </w:rPr>
                      </w:pPr>
                    </w:p>
                    <w:p w:rsidR="00DC3C03" w:rsidRDefault="00DC3C03">
                      <w:pPr>
                        <w:spacing w:line="1" w:lineRule="auto"/>
                      </w:pPr>
                    </w:p>
                  </w:tc>
                </w:tr>
              </w:tbl>
              <w:p w:rsidR="00DC3C03" w:rsidRDefault="00DC3C03">
                <w:pPr>
                  <w:spacing w:line="1" w:lineRule="auto"/>
                </w:pPr>
              </w:p>
            </w:tc>
            <w:tc>
              <w:tcPr>
                <w:tcW w:w="3750" w:type="dxa"/>
                <w:tcMar>
                  <w:top w:w="0" w:type="dxa"/>
                  <w:left w:w="0" w:type="dxa"/>
                  <w:bottom w:w="0" w:type="dxa"/>
                  <w:right w:w="0" w:type="dxa"/>
                </w:tcMar>
              </w:tcPr>
              <w:p w:rsidR="00DC3C03" w:rsidRDefault="00DC3C03">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C3C03">
                  <w:trPr>
                    <w:jc w:val="right"/>
                  </w:trPr>
                  <w:tc>
                    <w:tcPr>
                      <w:tcW w:w="787" w:type="dxa"/>
                      <w:tcMar>
                        <w:top w:w="0" w:type="dxa"/>
                        <w:left w:w="0" w:type="dxa"/>
                        <w:bottom w:w="0" w:type="dxa"/>
                        <w:right w:w="0" w:type="dxa"/>
                      </w:tcMar>
                    </w:tcPr>
                    <w:p w:rsidR="00DC3C03" w:rsidRDefault="00DC3C03">
                      <w:pPr>
                        <w:jc w:val="right"/>
                        <w:rPr>
                          <w:color w:val="000000"/>
                        </w:rPr>
                      </w:pPr>
                      <w:r>
                        <w:rPr>
                          <w:color w:val="000000"/>
                        </w:rPr>
                        <w:t>Страна</w:t>
                      </w:r>
                    </w:p>
                  </w:tc>
                  <w:tc>
                    <w:tcPr>
                      <w:tcW w:w="787" w:type="dxa"/>
                      <w:tcMar>
                        <w:top w:w="0" w:type="dxa"/>
                        <w:left w:w="0" w:type="dxa"/>
                        <w:bottom w:w="0" w:type="dxa"/>
                        <w:right w:w="0" w:type="dxa"/>
                      </w:tcMar>
                    </w:tcPr>
                    <w:p w:rsidR="00DC3C03" w:rsidRDefault="00DC3C03">
                      <w:pPr>
                        <w:jc w:val="right"/>
                        <w:rPr>
                          <w:color w:val="000000"/>
                        </w:rPr>
                      </w:pPr>
                      <w:r>
                        <w:fldChar w:fldCharType="begin"/>
                      </w:r>
                      <w:r>
                        <w:rPr>
                          <w:color w:val="000000"/>
                        </w:rPr>
                        <w:instrText>PAGE</w:instrText>
                      </w:r>
                      <w:r>
                        <w:fldChar w:fldCharType="separate"/>
                      </w:r>
                      <w:r w:rsidR="00597E25">
                        <w:rPr>
                          <w:noProof/>
                          <w:color w:val="000000"/>
                        </w:rPr>
                        <w:t>4</w:t>
                      </w:r>
                      <w:r>
                        <w:fldChar w:fldCharType="end"/>
                      </w:r>
                    </w:p>
                  </w:tc>
                  <w:tc>
                    <w:tcPr>
                      <w:tcW w:w="637" w:type="dxa"/>
                      <w:tcMar>
                        <w:top w:w="0" w:type="dxa"/>
                        <w:left w:w="0" w:type="dxa"/>
                        <w:bottom w:w="0" w:type="dxa"/>
                        <w:right w:w="0" w:type="dxa"/>
                      </w:tcMar>
                    </w:tcPr>
                    <w:p w:rsidR="00DC3C03" w:rsidRDefault="00DC3C03">
                      <w:pPr>
                        <w:jc w:val="center"/>
                        <w:rPr>
                          <w:color w:val="000000"/>
                        </w:rPr>
                      </w:pPr>
                      <w:r>
                        <w:rPr>
                          <w:color w:val="000000"/>
                        </w:rPr>
                        <w:t>од</w:t>
                      </w:r>
                    </w:p>
                  </w:tc>
                  <w:tc>
                    <w:tcPr>
                      <w:tcW w:w="787" w:type="dxa"/>
                      <w:tcMar>
                        <w:top w:w="0" w:type="dxa"/>
                        <w:left w:w="0" w:type="dxa"/>
                        <w:bottom w:w="0" w:type="dxa"/>
                        <w:right w:w="0" w:type="dxa"/>
                      </w:tcMar>
                    </w:tcPr>
                    <w:p w:rsidR="00DC3C03" w:rsidRDefault="00DC3C03">
                      <w:pPr>
                        <w:rPr>
                          <w:color w:val="000000"/>
                        </w:rPr>
                      </w:pPr>
                      <w:r>
                        <w:fldChar w:fldCharType="begin"/>
                      </w:r>
                      <w:r>
                        <w:rPr>
                          <w:color w:val="000000"/>
                        </w:rPr>
                        <w:instrText>NUMPAGES</w:instrText>
                      </w:r>
                      <w:r>
                        <w:fldChar w:fldCharType="separate"/>
                      </w:r>
                      <w:r w:rsidR="00597E25">
                        <w:rPr>
                          <w:noProof/>
                          <w:color w:val="000000"/>
                        </w:rPr>
                        <w:t>8</w:t>
                      </w:r>
                      <w:r>
                        <w:fldChar w:fldCharType="end"/>
                      </w:r>
                    </w:p>
                  </w:tc>
                </w:tr>
              </w:tbl>
              <w:p w:rsidR="00DC3C03" w:rsidRDefault="00DC3C03">
                <w:pPr>
                  <w:spacing w:line="1" w:lineRule="auto"/>
                </w:pPr>
              </w:p>
            </w:tc>
          </w:tr>
        </w:tbl>
        <w:p w:rsidR="00DC3C03" w:rsidRDefault="00DC3C03">
          <w:pPr>
            <w:spacing w:line="1" w:lineRule="auto"/>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450"/>
        <w:hidden/>
      </w:trPr>
      <w:tc>
        <w:tcPr>
          <w:tcW w:w="16332" w:type="dxa"/>
        </w:tcPr>
        <w:p w:rsidR="00DC3C03" w:rsidRDefault="00DC3C03">
          <w:pPr>
            <w:rPr>
              <w:vanish/>
            </w:rPr>
          </w:pPr>
        </w:p>
        <w:tbl>
          <w:tblPr>
            <w:tblW w:w="16117" w:type="dxa"/>
            <w:tblLayout w:type="fixed"/>
            <w:tblLook w:val="01E0" w:firstRow="1" w:lastRow="1" w:firstColumn="1" w:lastColumn="1" w:noHBand="0" w:noVBand="0"/>
          </w:tblPr>
          <w:tblGrid>
            <w:gridCol w:w="390"/>
            <w:gridCol w:w="11977"/>
            <w:gridCol w:w="3750"/>
          </w:tblGrid>
          <w:tr w:rsidR="00DC3C03">
            <w:trPr>
              <w:trHeight w:hRule="exact" w:val="300"/>
            </w:trPr>
            <w:tc>
              <w:tcPr>
                <w:tcW w:w="390" w:type="dxa"/>
                <w:tcMar>
                  <w:top w:w="0" w:type="dxa"/>
                  <w:left w:w="0" w:type="dxa"/>
                  <w:bottom w:w="0" w:type="dxa"/>
                  <w:right w:w="0" w:type="dxa"/>
                </w:tcMar>
              </w:tcPr>
              <w:p w:rsidR="00DC3C03" w:rsidRDefault="00352F3A" w:rsidP="0076141D">
                <w:hyperlink r:id="rId1" w:tooltip="Zavod za unapređenje poslovanja">
                  <w:r w:rsidR="00DC3C03">
                    <w:rPr>
                      <w:noProof/>
                      <w:lang w:val="en-GB" w:eastAsia="en-GB"/>
                    </w:rPr>
                    <mc:AlternateContent>
                      <mc:Choice Requires="wps">
                        <w:drawing>
                          <wp:anchor distT="0" distB="0" distL="114300" distR="114300" simplePos="0" relativeHeight="251652608" behindDoc="0" locked="0" layoutInCell="1" allowOverlap="1" wp14:anchorId="730EE9B5" wp14:editId="1E154045">
                            <wp:simplePos x="0" y="0"/>
                            <wp:positionH relativeFrom="column">
                              <wp:posOffset>0</wp:posOffset>
                            </wp:positionH>
                            <wp:positionV relativeFrom="paragraph">
                              <wp:posOffset>0</wp:posOffset>
                            </wp:positionV>
                            <wp:extent cx="635000" cy="635000"/>
                            <wp:effectExtent l="0" t="0" r="0" b="0"/>
                            <wp:wrapNone/>
                            <wp:docPr id="34" name="AutoShape 4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841BAF7" id="AutoShape 40"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IZrG+3xAQAA3gMAAA4AAAAAAAAAAAAAAAAALgIAAGRycy9lMm9Eb2Mu&#10;eG1sUEsBAi0AFAAGAAgAAAAhAIZbh9XYAAAABQEAAA8AAAAAAAAAAAAAAAAASwQAAGRycy9kb3du&#10;cmV2LnhtbFBLBQYAAAAABAAEAPMAAABQBQAAAAA=&#10;" filled="f" stroked="f">
                            <o:lock v:ext="edit" aspectratio="t" selection="t"/>
                          </v:rect>
                        </w:pict>
                      </mc:Fallback>
                    </mc:AlternateConten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C3C03">
                  <w:tc>
                    <w:tcPr>
                      <w:tcW w:w="11977" w:type="dxa"/>
                      <w:tcMar>
                        <w:top w:w="0" w:type="dxa"/>
                        <w:left w:w="0" w:type="dxa"/>
                        <w:bottom w:w="0" w:type="dxa"/>
                        <w:right w:w="0" w:type="dxa"/>
                      </w:tcMar>
                    </w:tcPr>
                    <w:p w:rsidR="00DC3C03" w:rsidRDefault="00DC3C03">
                      <w:pPr>
                        <w:divId w:val="75445402"/>
                        <w:rPr>
                          <w:color w:val="BBBBBB"/>
                        </w:rPr>
                      </w:pPr>
                    </w:p>
                    <w:p w:rsidR="00DC3C03" w:rsidRDefault="00DC3C03">
                      <w:pPr>
                        <w:spacing w:line="1" w:lineRule="auto"/>
                      </w:pPr>
                    </w:p>
                  </w:tc>
                </w:tr>
              </w:tbl>
              <w:p w:rsidR="00DC3C03" w:rsidRDefault="00DC3C03">
                <w:pPr>
                  <w:spacing w:line="1" w:lineRule="auto"/>
                </w:pPr>
              </w:p>
            </w:tc>
            <w:tc>
              <w:tcPr>
                <w:tcW w:w="3750" w:type="dxa"/>
                <w:tcMar>
                  <w:top w:w="0" w:type="dxa"/>
                  <w:left w:w="0" w:type="dxa"/>
                  <w:bottom w:w="0" w:type="dxa"/>
                  <w:right w:w="0" w:type="dxa"/>
                </w:tcMar>
              </w:tcPr>
              <w:p w:rsidR="00DC3C03" w:rsidRDefault="00DC3C03">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C3C03">
                  <w:trPr>
                    <w:jc w:val="right"/>
                  </w:trPr>
                  <w:tc>
                    <w:tcPr>
                      <w:tcW w:w="787" w:type="dxa"/>
                      <w:tcMar>
                        <w:top w:w="0" w:type="dxa"/>
                        <w:left w:w="0" w:type="dxa"/>
                        <w:bottom w:w="0" w:type="dxa"/>
                        <w:right w:w="0" w:type="dxa"/>
                      </w:tcMar>
                    </w:tcPr>
                    <w:p w:rsidR="00DC3C03" w:rsidRDefault="00DC3C03">
                      <w:pPr>
                        <w:jc w:val="right"/>
                        <w:rPr>
                          <w:color w:val="000000"/>
                        </w:rPr>
                      </w:pPr>
                      <w:r>
                        <w:rPr>
                          <w:color w:val="000000"/>
                        </w:rPr>
                        <w:t>Страна</w:t>
                      </w:r>
                    </w:p>
                  </w:tc>
                  <w:tc>
                    <w:tcPr>
                      <w:tcW w:w="787" w:type="dxa"/>
                      <w:tcMar>
                        <w:top w:w="0" w:type="dxa"/>
                        <w:left w:w="0" w:type="dxa"/>
                        <w:bottom w:w="0" w:type="dxa"/>
                        <w:right w:w="0" w:type="dxa"/>
                      </w:tcMar>
                    </w:tcPr>
                    <w:p w:rsidR="00DC3C03" w:rsidRDefault="00DC3C03">
                      <w:pPr>
                        <w:jc w:val="right"/>
                        <w:rPr>
                          <w:color w:val="000000"/>
                        </w:rPr>
                      </w:pPr>
                      <w:r>
                        <w:fldChar w:fldCharType="begin"/>
                      </w:r>
                      <w:r>
                        <w:rPr>
                          <w:color w:val="000000"/>
                        </w:rPr>
                        <w:instrText>PAGE</w:instrText>
                      </w:r>
                      <w:r>
                        <w:fldChar w:fldCharType="separate"/>
                      </w:r>
                      <w:r w:rsidR="00597E25">
                        <w:rPr>
                          <w:noProof/>
                          <w:color w:val="000000"/>
                        </w:rPr>
                        <w:t>26</w:t>
                      </w:r>
                      <w:r>
                        <w:fldChar w:fldCharType="end"/>
                      </w:r>
                    </w:p>
                  </w:tc>
                  <w:tc>
                    <w:tcPr>
                      <w:tcW w:w="637" w:type="dxa"/>
                      <w:tcMar>
                        <w:top w:w="0" w:type="dxa"/>
                        <w:left w:w="0" w:type="dxa"/>
                        <w:bottom w:w="0" w:type="dxa"/>
                        <w:right w:w="0" w:type="dxa"/>
                      </w:tcMar>
                    </w:tcPr>
                    <w:p w:rsidR="00DC3C03" w:rsidRDefault="00DC3C03">
                      <w:pPr>
                        <w:jc w:val="center"/>
                        <w:rPr>
                          <w:color w:val="000000"/>
                        </w:rPr>
                      </w:pPr>
                      <w:r>
                        <w:rPr>
                          <w:color w:val="000000"/>
                        </w:rPr>
                        <w:t>од</w:t>
                      </w:r>
                    </w:p>
                  </w:tc>
                  <w:tc>
                    <w:tcPr>
                      <w:tcW w:w="787" w:type="dxa"/>
                      <w:tcMar>
                        <w:top w:w="0" w:type="dxa"/>
                        <w:left w:w="0" w:type="dxa"/>
                        <w:bottom w:w="0" w:type="dxa"/>
                        <w:right w:w="0" w:type="dxa"/>
                      </w:tcMar>
                    </w:tcPr>
                    <w:p w:rsidR="00DC3C03" w:rsidRDefault="00DC3C03">
                      <w:pPr>
                        <w:rPr>
                          <w:color w:val="000000"/>
                        </w:rPr>
                      </w:pPr>
                      <w:r>
                        <w:fldChar w:fldCharType="begin"/>
                      </w:r>
                      <w:r>
                        <w:rPr>
                          <w:color w:val="000000"/>
                        </w:rPr>
                        <w:instrText>NUMPAGES</w:instrText>
                      </w:r>
                      <w:r>
                        <w:fldChar w:fldCharType="separate"/>
                      </w:r>
                      <w:r w:rsidR="00597E25">
                        <w:rPr>
                          <w:noProof/>
                          <w:color w:val="000000"/>
                        </w:rPr>
                        <w:t>26</w:t>
                      </w:r>
                      <w:r>
                        <w:fldChar w:fldCharType="end"/>
                      </w:r>
                    </w:p>
                  </w:tc>
                </w:tr>
              </w:tbl>
              <w:p w:rsidR="00DC3C03" w:rsidRDefault="00DC3C03">
                <w:pPr>
                  <w:spacing w:line="1" w:lineRule="auto"/>
                </w:pPr>
              </w:p>
            </w:tc>
          </w:tr>
        </w:tbl>
        <w:p w:rsidR="00DC3C03" w:rsidRDefault="00DC3C03">
          <w:pPr>
            <w:spacing w:line="1" w:lineRule="auto"/>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400" w:type="dxa"/>
      <w:tblLayout w:type="fixed"/>
      <w:tblLook w:val="01E0" w:firstRow="1" w:lastRow="1" w:firstColumn="1" w:lastColumn="1" w:noHBand="0" w:noVBand="0"/>
    </w:tblPr>
    <w:tblGrid>
      <w:gridCol w:w="11400"/>
    </w:tblGrid>
    <w:tr w:rsidR="00DC3C03">
      <w:trPr>
        <w:trHeight w:val="450"/>
        <w:hidden/>
      </w:trPr>
      <w:tc>
        <w:tcPr>
          <w:tcW w:w="11400" w:type="dxa"/>
        </w:tcPr>
        <w:p w:rsidR="00DC3C03" w:rsidRDefault="00DC3C03">
          <w:pPr>
            <w:rPr>
              <w:vanish/>
            </w:rPr>
          </w:pPr>
        </w:p>
        <w:tbl>
          <w:tblPr>
            <w:tblW w:w="11185" w:type="dxa"/>
            <w:tblLayout w:type="fixed"/>
            <w:tblLook w:val="01E0" w:firstRow="1" w:lastRow="1" w:firstColumn="1" w:lastColumn="1" w:noHBand="0" w:noVBand="0"/>
          </w:tblPr>
          <w:tblGrid>
            <w:gridCol w:w="390"/>
            <w:gridCol w:w="7045"/>
            <w:gridCol w:w="3750"/>
          </w:tblGrid>
          <w:tr w:rsidR="00DC3C03">
            <w:tc>
              <w:tcPr>
                <w:tcW w:w="390" w:type="dxa"/>
                <w:tcMar>
                  <w:top w:w="0" w:type="dxa"/>
                  <w:left w:w="0" w:type="dxa"/>
                  <w:bottom w:w="0" w:type="dxa"/>
                  <w:right w:w="0" w:type="dxa"/>
                </w:tcMar>
              </w:tcPr>
              <w:p w:rsidR="00DC3C03" w:rsidRDefault="00352F3A" w:rsidP="0076141D">
                <w:hyperlink r:id="rId1" w:tooltip="Zavod za unapređenje poslovanja">
                  <w:r w:rsidR="00DC3C03">
                    <w:rPr>
                      <w:noProof/>
                      <w:lang w:val="en-GB" w:eastAsia="en-GB"/>
                    </w:rPr>
                    <mc:AlternateContent>
                      <mc:Choice Requires="wps">
                        <w:drawing>
                          <wp:anchor distT="0" distB="0" distL="114300" distR="114300" simplePos="0" relativeHeight="251653632" behindDoc="0" locked="0" layoutInCell="1" allowOverlap="1" wp14:anchorId="1E28B932" wp14:editId="4770FFE8">
                            <wp:simplePos x="0" y="0"/>
                            <wp:positionH relativeFrom="column">
                              <wp:posOffset>0</wp:posOffset>
                            </wp:positionH>
                            <wp:positionV relativeFrom="paragraph">
                              <wp:posOffset>0</wp:posOffset>
                            </wp:positionV>
                            <wp:extent cx="635000" cy="635000"/>
                            <wp:effectExtent l="0" t="0" r="0" b="0"/>
                            <wp:wrapNone/>
                            <wp:docPr id="33" name="AutoShape 3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A252315" id="AutoShape 38"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Cx7Sr58gEAAN4DAAAOAAAAAAAAAAAAAAAAAC4CAABkcnMvZTJvRG9j&#10;LnhtbFBLAQItABQABgAIAAAAIQCGW4fV2AAAAAUBAAAPAAAAAAAAAAAAAAAAAEwEAABkcnMvZG93&#10;bnJldi54bWxQSwUGAAAAAAQABADzAAAAUQUAAAAA&#10;" filled="f" stroked="f">
                            <o:lock v:ext="edit" aspectratio="t" selection="t"/>
                          </v:rect>
                        </w:pict>
                      </mc:Fallback>
                    </mc:AlternateContent>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DC3C03">
                  <w:tc>
                    <w:tcPr>
                      <w:tcW w:w="7045" w:type="dxa"/>
                      <w:tcMar>
                        <w:top w:w="0" w:type="dxa"/>
                        <w:left w:w="0" w:type="dxa"/>
                        <w:bottom w:w="0" w:type="dxa"/>
                        <w:right w:w="0" w:type="dxa"/>
                      </w:tcMar>
                    </w:tcPr>
                    <w:p w:rsidR="00DC3C03" w:rsidRDefault="00DC3C03">
                      <w:pPr>
                        <w:divId w:val="1458140688"/>
                        <w:rPr>
                          <w:color w:val="BBBBBB"/>
                        </w:rPr>
                      </w:pPr>
                    </w:p>
                    <w:p w:rsidR="00DC3C03" w:rsidRDefault="00DC3C03">
                      <w:pPr>
                        <w:spacing w:line="1" w:lineRule="auto"/>
                      </w:pPr>
                    </w:p>
                  </w:tc>
                </w:tr>
              </w:tbl>
              <w:p w:rsidR="00DC3C03" w:rsidRDefault="00DC3C03">
                <w:pPr>
                  <w:spacing w:line="1" w:lineRule="auto"/>
                </w:pPr>
              </w:p>
            </w:tc>
            <w:tc>
              <w:tcPr>
                <w:tcW w:w="3750" w:type="dxa"/>
                <w:tcMar>
                  <w:top w:w="0" w:type="dxa"/>
                  <w:left w:w="0" w:type="dxa"/>
                  <w:bottom w:w="0" w:type="dxa"/>
                  <w:right w:w="0" w:type="dxa"/>
                </w:tcMar>
                <w:vAlign w:val="center"/>
              </w:tcPr>
              <w:p w:rsidR="00DC3C03" w:rsidRDefault="00DC3C03">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C3C03">
                  <w:trPr>
                    <w:jc w:val="right"/>
                  </w:trPr>
                  <w:tc>
                    <w:tcPr>
                      <w:tcW w:w="787" w:type="dxa"/>
                      <w:tcMar>
                        <w:top w:w="0" w:type="dxa"/>
                        <w:left w:w="0" w:type="dxa"/>
                        <w:bottom w:w="0" w:type="dxa"/>
                        <w:right w:w="0" w:type="dxa"/>
                      </w:tcMar>
                    </w:tcPr>
                    <w:p w:rsidR="00DC3C03" w:rsidRDefault="00DC3C03">
                      <w:pPr>
                        <w:jc w:val="right"/>
                        <w:rPr>
                          <w:color w:val="000000"/>
                        </w:rPr>
                      </w:pPr>
                      <w:r>
                        <w:rPr>
                          <w:color w:val="000000"/>
                        </w:rPr>
                        <w:t>Страна</w:t>
                      </w:r>
                    </w:p>
                  </w:tc>
                  <w:tc>
                    <w:tcPr>
                      <w:tcW w:w="787" w:type="dxa"/>
                      <w:tcMar>
                        <w:top w:w="0" w:type="dxa"/>
                        <w:left w:w="0" w:type="dxa"/>
                        <w:bottom w:w="0" w:type="dxa"/>
                        <w:right w:w="0" w:type="dxa"/>
                      </w:tcMar>
                    </w:tcPr>
                    <w:p w:rsidR="00DC3C03" w:rsidRDefault="00DC3C03">
                      <w:pPr>
                        <w:jc w:val="right"/>
                        <w:rPr>
                          <w:color w:val="000000"/>
                        </w:rPr>
                      </w:pPr>
                      <w:r>
                        <w:fldChar w:fldCharType="begin"/>
                      </w:r>
                      <w:r>
                        <w:rPr>
                          <w:color w:val="000000"/>
                        </w:rPr>
                        <w:instrText>PAGE</w:instrText>
                      </w:r>
                      <w:r>
                        <w:fldChar w:fldCharType="separate"/>
                      </w:r>
                      <w:r w:rsidR="00597E25">
                        <w:rPr>
                          <w:noProof/>
                          <w:color w:val="000000"/>
                        </w:rPr>
                        <w:t>28</w:t>
                      </w:r>
                      <w:r>
                        <w:fldChar w:fldCharType="end"/>
                      </w:r>
                    </w:p>
                  </w:tc>
                  <w:tc>
                    <w:tcPr>
                      <w:tcW w:w="637" w:type="dxa"/>
                      <w:tcMar>
                        <w:top w:w="0" w:type="dxa"/>
                        <w:left w:w="0" w:type="dxa"/>
                        <w:bottom w:w="0" w:type="dxa"/>
                        <w:right w:w="0" w:type="dxa"/>
                      </w:tcMar>
                    </w:tcPr>
                    <w:p w:rsidR="00DC3C03" w:rsidRDefault="00DC3C03">
                      <w:pPr>
                        <w:jc w:val="center"/>
                        <w:rPr>
                          <w:color w:val="000000"/>
                        </w:rPr>
                      </w:pPr>
                      <w:r>
                        <w:rPr>
                          <w:color w:val="000000"/>
                        </w:rPr>
                        <w:t>од</w:t>
                      </w:r>
                    </w:p>
                  </w:tc>
                  <w:tc>
                    <w:tcPr>
                      <w:tcW w:w="787" w:type="dxa"/>
                      <w:tcMar>
                        <w:top w:w="0" w:type="dxa"/>
                        <w:left w:w="0" w:type="dxa"/>
                        <w:bottom w:w="0" w:type="dxa"/>
                        <w:right w:w="0" w:type="dxa"/>
                      </w:tcMar>
                    </w:tcPr>
                    <w:p w:rsidR="00DC3C03" w:rsidRDefault="00DC3C03">
                      <w:pPr>
                        <w:rPr>
                          <w:color w:val="000000"/>
                        </w:rPr>
                      </w:pPr>
                      <w:r>
                        <w:fldChar w:fldCharType="begin"/>
                      </w:r>
                      <w:r>
                        <w:rPr>
                          <w:color w:val="000000"/>
                        </w:rPr>
                        <w:instrText>NUMPAGES</w:instrText>
                      </w:r>
                      <w:r>
                        <w:fldChar w:fldCharType="separate"/>
                      </w:r>
                      <w:r w:rsidR="00597E25">
                        <w:rPr>
                          <w:noProof/>
                          <w:color w:val="000000"/>
                        </w:rPr>
                        <w:t>28</w:t>
                      </w:r>
                      <w:r>
                        <w:fldChar w:fldCharType="end"/>
                      </w:r>
                    </w:p>
                  </w:tc>
                </w:tr>
              </w:tbl>
              <w:p w:rsidR="00DC3C03" w:rsidRDefault="00DC3C03">
                <w:pPr>
                  <w:spacing w:line="1" w:lineRule="auto"/>
                </w:pPr>
              </w:p>
            </w:tc>
          </w:tr>
        </w:tbl>
        <w:p w:rsidR="00DC3C03" w:rsidRDefault="00DC3C03">
          <w:pPr>
            <w:spacing w:line="1" w:lineRule="auto"/>
          </w:pPr>
        </w:p>
      </w:tc>
    </w:tr>
  </w:tbl>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450"/>
        <w:hidden/>
      </w:trPr>
      <w:tc>
        <w:tcPr>
          <w:tcW w:w="16332" w:type="dxa"/>
        </w:tcPr>
        <w:p w:rsidR="00DC3C03" w:rsidRDefault="00DC3C03">
          <w:pPr>
            <w:rPr>
              <w:vanish/>
            </w:rPr>
          </w:pPr>
        </w:p>
        <w:tbl>
          <w:tblPr>
            <w:tblW w:w="16117" w:type="dxa"/>
            <w:tblLayout w:type="fixed"/>
            <w:tblLook w:val="01E0" w:firstRow="1" w:lastRow="1" w:firstColumn="1" w:lastColumn="1" w:noHBand="0" w:noVBand="0"/>
          </w:tblPr>
          <w:tblGrid>
            <w:gridCol w:w="390"/>
            <w:gridCol w:w="11977"/>
            <w:gridCol w:w="3750"/>
          </w:tblGrid>
          <w:tr w:rsidR="00DC3C03">
            <w:trPr>
              <w:trHeight w:hRule="exact" w:val="300"/>
            </w:trPr>
            <w:tc>
              <w:tcPr>
                <w:tcW w:w="390" w:type="dxa"/>
                <w:tcMar>
                  <w:top w:w="0" w:type="dxa"/>
                  <w:left w:w="0" w:type="dxa"/>
                  <w:bottom w:w="0" w:type="dxa"/>
                  <w:right w:w="0" w:type="dxa"/>
                </w:tcMar>
              </w:tcPr>
              <w:p w:rsidR="00DC3C03" w:rsidRDefault="00DC3C03"/>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C3C03">
                  <w:tc>
                    <w:tcPr>
                      <w:tcW w:w="11977" w:type="dxa"/>
                      <w:tcMar>
                        <w:top w:w="0" w:type="dxa"/>
                        <w:left w:w="0" w:type="dxa"/>
                        <w:bottom w:w="0" w:type="dxa"/>
                        <w:right w:w="0" w:type="dxa"/>
                      </w:tcMar>
                    </w:tcPr>
                    <w:p w:rsidR="00DC3C03" w:rsidRDefault="00DC3C03">
                      <w:pPr>
                        <w:rPr>
                          <w:color w:val="BBBBBB"/>
                        </w:rPr>
                      </w:pPr>
                    </w:p>
                    <w:p w:rsidR="00DC3C03" w:rsidRDefault="00DC3C03">
                      <w:pPr>
                        <w:spacing w:line="1" w:lineRule="auto"/>
                      </w:pPr>
                    </w:p>
                  </w:tc>
                </w:tr>
              </w:tbl>
              <w:p w:rsidR="00DC3C03" w:rsidRDefault="00DC3C03">
                <w:pPr>
                  <w:spacing w:line="1" w:lineRule="auto"/>
                </w:pPr>
              </w:p>
            </w:tc>
            <w:tc>
              <w:tcPr>
                <w:tcW w:w="3750" w:type="dxa"/>
                <w:tcMar>
                  <w:top w:w="0" w:type="dxa"/>
                  <w:left w:w="0" w:type="dxa"/>
                  <w:bottom w:w="0" w:type="dxa"/>
                  <w:right w:w="0" w:type="dxa"/>
                </w:tcMar>
              </w:tcPr>
              <w:p w:rsidR="00DC3C03" w:rsidRDefault="00DC3C03">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C3C03">
                  <w:trPr>
                    <w:jc w:val="right"/>
                  </w:trPr>
                  <w:tc>
                    <w:tcPr>
                      <w:tcW w:w="787" w:type="dxa"/>
                      <w:tcMar>
                        <w:top w:w="0" w:type="dxa"/>
                        <w:left w:w="0" w:type="dxa"/>
                        <w:bottom w:w="0" w:type="dxa"/>
                        <w:right w:w="0" w:type="dxa"/>
                      </w:tcMar>
                    </w:tcPr>
                    <w:p w:rsidR="00DC3C03" w:rsidRDefault="00DC3C03">
                      <w:pPr>
                        <w:jc w:val="right"/>
                        <w:rPr>
                          <w:color w:val="000000"/>
                        </w:rPr>
                      </w:pPr>
                      <w:r>
                        <w:rPr>
                          <w:color w:val="000000"/>
                        </w:rPr>
                        <w:t>Страна</w:t>
                      </w:r>
                    </w:p>
                  </w:tc>
                  <w:tc>
                    <w:tcPr>
                      <w:tcW w:w="787" w:type="dxa"/>
                      <w:tcMar>
                        <w:top w:w="0" w:type="dxa"/>
                        <w:left w:w="0" w:type="dxa"/>
                        <w:bottom w:w="0" w:type="dxa"/>
                        <w:right w:w="0" w:type="dxa"/>
                      </w:tcMar>
                    </w:tcPr>
                    <w:p w:rsidR="00DC3C03" w:rsidRDefault="00DC3C03">
                      <w:pPr>
                        <w:jc w:val="right"/>
                        <w:rPr>
                          <w:color w:val="000000"/>
                        </w:rPr>
                      </w:pPr>
                      <w:r>
                        <w:fldChar w:fldCharType="begin"/>
                      </w:r>
                      <w:r>
                        <w:rPr>
                          <w:color w:val="000000"/>
                        </w:rPr>
                        <w:instrText>PAGE</w:instrText>
                      </w:r>
                      <w:r>
                        <w:fldChar w:fldCharType="separate"/>
                      </w:r>
                      <w:r w:rsidR="00597E25">
                        <w:rPr>
                          <w:noProof/>
                          <w:color w:val="000000"/>
                        </w:rPr>
                        <w:t>50</w:t>
                      </w:r>
                      <w:r>
                        <w:fldChar w:fldCharType="end"/>
                      </w:r>
                    </w:p>
                  </w:tc>
                  <w:tc>
                    <w:tcPr>
                      <w:tcW w:w="637" w:type="dxa"/>
                      <w:tcMar>
                        <w:top w:w="0" w:type="dxa"/>
                        <w:left w:w="0" w:type="dxa"/>
                        <w:bottom w:w="0" w:type="dxa"/>
                        <w:right w:w="0" w:type="dxa"/>
                      </w:tcMar>
                    </w:tcPr>
                    <w:p w:rsidR="00DC3C03" w:rsidRDefault="00DC3C03">
                      <w:pPr>
                        <w:jc w:val="center"/>
                        <w:rPr>
                          <w:color w:val="000000"/>
                        </w:rPr>
                      </w:pPr>
                      <w:r>
                        <w:rPr>
                          <w:color w:val="000000"/>
                        </w:rPr>
                        <w:t>од</w:t>
                      </w:r>
                    </w:p>
                  </w:tc>
                  <w:tc>
                    <w:tcPr>
                      <w:tcW w:w="787" w:type="dxa"/>
                      <w:tcMar>
                        <w:top w:w="0" w:type="dxa"/>
                        <w:left w:w="0" w:type="dxa"/>
                        <w:bottom w:w="0" w:type="dxa"/>
                        <w:right w:w="0" w:type="dxa"/>
                      </w:tcMar>
                    </w:tcPr>
                    <w:p w:rsidR="00DC3C03" w:rsidRDefault="00DC3C03">
                      <w:pPr>
                        <w:rPr>
                          <w:color w:val="000000"/>
                        </w:rPr>
                      </w:pPr>
                      <w:r>
                        <w:fldChar w:fldCharType="begin"/>
                      </w:r>
                      <w:r>
                        <w:rPr>
                          <w:color w:val="000000"/>
                        </w:rPr>
                        <w:instrText>NUMPAGES</w:instrText>
                      </w:r>
                      <w:r>
                        <w:fldChar w:fldCharType="separate"/>
                      </w:r>
                      <w:r w:rsidR="00597E25">
                        <w:rPr>
                          <w:noProof/>
                          <w:color w:val="000000"/>
                        </w:rPr>
                        <w:t>50</w:t>
                      </w:r>
                      <w:r>
                        <w:fldChar w:fldCharType="end"/>
                      </w:r>
                    </w:p>
                  </w:tc>
                </w:tr>
              </w:tbl>
              <w:p w:rsidR="00DC3C03" w:rsidRDefault="00DC3C03">
                <w:pPr>
                  <w:spacing w:line="1" w:lineRule="auto"/>
                </w:pPr>
              </w:p>
            </w:tc>
          </w:tr>
        </w:tbl>
        <w:p w:rsidR="00DC3C03" w:rsidRDefault="00DC3C03">
          <w:pPr>
            <w:spacing w:line="1" w:lineRule="auto"/>
          </w:pPr>
        </w:p>
      </w:tc>
    </w:tr>
  </w:tbl>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450"/>
        <w:hidden/>
      </w:trPr>
      <w:tc>
        <w:tcPr>
          <w:tcW w:w="16332" w:type="dxa"/>
        </w:tcPr>
        <w:p w:rsidR="00DC3C03" w:rsidRDefault="00DC3C03">
          <w:pPr>
            <w:rPr>
              <w:vanish/>
            </w:rPr>
          </w:pPr>
        </w:p>
        <w:tbl>
          <w:tblPr>
            <w:tblW w:w="16117" w:type="dxa"/>
            <w:tblLayout w:type="fixed"/>
            <w:tblLook w:val="01E0" w:firstRow="1" w:lastRow="1" w:firstColumn="1" w:lastColumn="1" w:noHBand="0" w:noVBand="0"/>
          </w:tblPr>
          <w:tblGrid>
            <w:gridCol w:w="390"/>
            <w:gridCol w:w="11977"/>
            <w:gridCol w:w="3750"/>
          </w:tblGrid>
          <w:tr w:rsidR="00DC3C03">
            <w:trPr>
              <w:trHeight w:hRule="exact" w:val="300"/>
            </w:trPr>
            <w:tc>
              <w:tcPr>
                <w:tcW w:w="390" w:type="dxa"/>
                <w:tcMar>
                  <w:top w:w="0" w:type="dxa"/>
                  <w:left w:w="0" w:type="dxa"/>
                  <w:bottom w:w="0" w:type="dxa"/>
                  <w:right w:w="0" w:type="dxa"/>
                </w:tcMar>
              </w:tcPr>
              <w:p w:rsidR="00DC3C03" w:rsidRDefault="00DC3C03"/>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C3C03">
                  <w:tc>
                    <w:tcPr>
                      <w:tcW w:w="11977" w:type="dxa"/>
                      <w:tcMar>
                        <w:top w:w="0" w:type="dxa"/>
                        <w:left w:w="0" w:type="dxa"/>
                        <w:bottom w:w="0" w:type="dxa"/>
                        <w:right w:w="0" w:type="dxa"/>
                      </w:tcMar>
                    </w:tcPr>
                    <w:p w:rsidR="00DC3C03" w:rsidRDefault="00DC3C03">
                      <w:pPr>
                        <w:rPr>
                          <w:color w:val="BBBBBB"/>
                        </w:rPr>
                      </w:pPr>
                    </w:p>
                    <w:p w:rsidR="00DC3C03" w:rsidRDefault="00DC3C03">
                      <w:pPr>
                        <w:spacing w:line="1" w:lineRule="auto"/>
                      </w:pPr>
                    </w:p>
                  </w:tc>
                </w:tr>
              </w:tbl>
              <w:p w:rsidR="00DC3C03" w:rsidRDefault="00DC3C03">
                <w:pPr>
                  <w:spacing w:line="1" w:lineRule="auto"/>
                </w:pPr>
              </w:p>
            </w:tc>
            <w:tc>
              <w:tcPr>
                <w:tcW w:w="3750" w:type="dxa"/>
                <w:tcMar>
                  <w:top w:w="0" w:type="dxa"/>
                  <w:left w:w="0" w:type="dxa"/>
                  <w:bottom w:w="0" w:type="dxa"/>
                  <w:right w:w="0" w:type="dxa"/>
                </w:tcMar>
              </w:tcPr>
              <w:p w:rsidR="00DC3C03" w:rsidRDefault="00DC3C03">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C3C03">
                  <w:trPr>
                    <w:jc w:val="right"/>
                  </w:trPr>
                  <w:tc>
                    <w:tcPr>
                      <w:tcW w:w="787" w:type="dxa"/>
                      <w:tcMar>
                        <w:top w:w="0" w:type="dxa"/>
                        <w:left w:w="0" w:type="dxa"/>
                        <w:bottom w:w="0" w:type="dxa"/>
                        <w:right w:w="0" w:type="dxa"/>
                      </w:tcMar>
                    </w:tcPr>
                    <w:p w:rsidR="00DC3C03" w:rsidRDefault="00DC3C03">
                      <w:pPr>
                        <w:jc w:val="right"/>
                        <w:rPr>
                          <w:color w:val="000000"/>
                        </w:rPr>
                      </w:pPr>
                      <w:r>
                        <w:rPr>
                          <w:color w:val="000000"/>
                        </w:rPr>
                        <w:t>Страна</w:t>
                      </w:r>
                    </w:p>
                  </w:tc>
                  <w:tc>
                    <w:tcPr>
                      <w:tcW w:w="787" w:type="dxa"/>
                      <w:tcMar>
                        <w:top w:w="0" w:type="dxa"/>
                        <w:left w:w="0" w:type="dxa"/>
                        <w:bottom w:w="0" w:type="dxa"/>
                        <w:right w:w="0" w:type="dxa"/>
                      </w:tcMar>
                    </w:tcPr>
                    <w:p w:rsidR="00DC3C03" w:rsidRDefault="00DC3C03">
                      <w:pPr>
                        <w:jc w:val="right"/>
                        <w:rPr>
                          <w:color w:val="000000"/>
                        </w:rPr>
                      </w:pPr>
                      <w:r>
                        <w:fldChar w:fldCharType="begin"/>
                      </w:r>
                      <w:r>
                        <w:rPr>
                          <w:color w:val="000000"/>
                        </w:rPr>
                        <w:instrText>PAGE</w:instrText>
                      </w:r>
                      <w:r>
                        <w:fldChar w:fldCharType="separate"/>
                      </w:r>
                      <w:r w:rsidR="00597E25">
                        <w:rPr>
                          <w:noProof/>
                          <w:color w:val="000000"/>
                        </w:rPr>
                        <w:t>51</w:t>
                      </w:r>
                      <w:r>
                        <w:fldChar w:fldCharType="end"/>
                      </w:r>
                    </w:p>
                  </w:tc>
                  <w:tc>
                    <w:tcPr>
                      <w:tcW w:w="637" w:type="dxa"/>
                      <w:tcMar>
                        <w:top w:w="0" w:type="dxa"/>
                        <w:left w:w="0" w:type="dxa"/>
                        <w:bottom w:w="0" w:type="dxa"/>
                        <w:right w:w="0" w:type="dxa"/>
                      </w:tcMar>
                    </w:tcPr>
                    <w:p w:rsidR="00DC3C03" w:rsidRDefault="00DC3C03">
                      <w:pPr>
                        <w:jc w:val="center"/>
                        <w:rPr>
                          <w:color w:val="000000"/>
                        </w:rPr>
                      </w:pPr>
                      <w:r>
                        <w:rPr>
                          <w:color w:val="000000"/>
                        </w:rPr>
                        <w:t>од</w:t>
                      </w:r>
                    </w:p>
                  </w:tc>
                  <w:tc>
                    <w:tcPr>
                      <w:tcW w:w="787" w:type="dxa"/>
                      <w:tcMar>
                        <w:top w:w="0" w:type="dxa"/>
                        <w:left w:w="0" w:type="dxa"/>
                        <w:bottom w:w="0" w:type="dxa"/>
                        <w:right w:w="0" w:type="dxa"/>
                      </w:tcMar>
                    </w:tcPr>
                    <w:p w:rsidR="00DC3C03" w:rsidRDefault="00DC3C03">
                      <w:pPr>
                        <w:rPr>
                          <w:color w:val="000000"/>
                        </w:rPr>
                      </w:pPr>
                      <w:r>
                        <w:fldChar w:fldCharType="begin"/>
                      </w:r>
                      <w:r>
                        <w:rPr>
                          <w:color w:val="000000"/>
                        </w:rPr>
                        <w:instrText>NUMPAGES</w:instrText>
                      </w:r>
                      <w:r>
                        <w:fldChar w:fldCharType="separate"/>
                      </w:r>
                      <w:r w:rsidR="00597E25">
                        <w:rPr>
                          <w:noProof/>
                          <w:color w:val="000000"/>
                        </w:rPr>
                        <w:t>51</w:t>
                      </w:r>
                      <w:r>
                        <w:fldChar w:fldCharType="end"/>
                      </w:r>
                    </w:p>
                  </w:tc>
                </w:tr>
              </w:tbl>
              <w:p w:rsidR="00DC3C03" w:rsidRDefault="00DC3C03">
                <w:pPr>
                  <w:spacing w:line="1" w:lineRule="auto"/>
                </w:pPr>
              </w:p>
            </w:tc>
          </w:tr>
        </w:tbl>
        <w:p w:rsidR="00DC3C03" w:rsidRDefault="00DC3C03">
          <w:pPr>
            <w:spacing w:line="1" w:lineRule="auto"/>
          </w:pPr>
        </w:p>
      </w:tc>
    </w:tr>
  </w:tbl>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450"/>
        <w:hidden/>
      </w:trPr>
      <w:tc>
        <w:tcPr>
          <w:tcW w:w="16332" w:type="dxa"/>
        </w:tcPr>
        <w:p w:rsidR="00DC3C03" w:rsidRDefault="00DC3C03">
          <w:pPr>
            <w:rPr>
              <w:vanish/>
            </w:rPr>
          </w:pPr>
        </w:p>
        <w:tbl>
          <w:tblPr>
            <w:tblW w:w="16117" w:type="dxa"/>
            <w:tblLayout w:type="fixed"/>
            <w:tblLook w:val="01E0" w:firstRow="1" w:lastRow="1" w:firstColumn="1" w:lastColumn="1" w:noHBand="0" w:noVBand="0"/>
          </w:tblPr>
          <w:tblGrid>
            <w:gridCol w:w="390"/>
            <w:gridCol w:w="11977"/>
            <w:gridCol w:w="3750"/>
          </w:tblGrid>
          <w:tr w:rsidR="00DC3C03">
            <w:trPr>
              <w:trHeight w:hRule="exact" w:val="300"/>
            </w:trPr>
            <w:tc>
              <w:tcPr>
                <w:tcW w:w="390" w:type="dxa"/>
                <w:tcMar>
                  <w:top w:w="0" w:type="dxa"/>
                  <w:left w:w="0" w:type="dxa"/>
                  <w:bottom w:w="0" w:type="dxa"/>
                  <w:right w:w="0" w:type="dxa"/>
                </w:tcMar>
              </w:tcPr>
              <w:p w:rsidR="00DC3C03" w:rsidRDefault="00DC3C03"/>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C3C03">
                  <w:tc>
                    <w:tcPr>
                      <w:tcW w:w="11977" w:type="dxa"/>
                      <w:tcMar>
                        <w:top w:w="0" w:type="dxa"/>
                        <w:left w:w="0" w:type="dxa"/>
                        <w:bottom w:w="0" w:type="dxa"/>
                        <w:right w:w="0" w:type="dxa"/>
                      </w:tcMar>
                    </w:tcPr>
                    <w:p w:rsidR="00DC3C03" w:rsidRDefault="00DC3C03">
                      <w:pPr>
                        <w:rPr>
                          <w:color w:val="BBBBBB"/>
                        </w:rPr>
                      </w:pPr>
                    </w:p>
                    <w:p w:rsidR="00DC3C03" w:rsidRDefault="00DC3C03">
                      <w:pPr>
                        <w:spacing w:line="1" w:lineRule="auto"/>
                      </w:pPr>
                    </w:p>
                  </w:tc>
                </w:tr>
              </w:tbl>
              <w:p w:rsidR="00DC3C03" w:rsidRDefault="00DC3C03">
                <w:pPr>
                  <w:spacing w:line="1" w:lineRule="auto"/>
                </w:pPr>
              </w:p>
            </w:tc>
            <w:tc>
              <w:tcPr>
                <w:tcW w:w="3750" w:type="dxa"/>
                <w:tcMar>
                  <w:top w:w="0" w:type="dxa"/>
                  <w:left w:w="0" w:type="dxa"/>
                  <w:bottom w:w="0" w:type="dxa"/>
                  <w:right w:w="0" w:type="dxa"/>
                </w:tcMar>
              </w:tcPr>
              <w:p w:rsidR="00DC3C03" w:rsidRDefault="00DC3C03">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C3C03">
                  <w:trPr>
                    <w:jc w:val="right"/>
                  </w:trPr>
                  <w:tc>
                    <w:tcPr>
                      <w:tcW w:w="787" w:type="dxa"/>
                      <w:tcMar>
                        <w:top w:w="0" w:type="dxa"/>
                        <w:left w:w="0" w:type="dxa"/>
                        <w:bottom w:w="0" w:type="dxa"/>
                        <w:right w:w="0" w:type="dxa"/>
                      </w:tcMar>
                    </w:tcPr>
                    <w:p w:rsidR="00DC3C03" w:rsidRDefault="00DC3C03">
                      <w:pPr>
                        <w:jc w:val="right"/>
                        <w:rPr>
                          <w:color w:val="000000"/>
                        </w:rPr>
                      </w:pPr>
                      <w:r>
                        <w:rPr>
                          <w:color w:val="000000"/>
                        </w:rPr>
                        <w:t>Страна</w:t>
                      </w:r>
                    </w:p>
                  </w:tc>
                  <w:tc>
                    <w:tcPr>
                      <w:tcW w:w="787" w:type="dxa"/>
                      <w:tcMar>
                        <w:top w:w="0" w:type="dxa"/>
                        <w:left w:w="0" w:type="dxa"/>
                        <w:bottom w:w="0" w:type="dxa"/>
                        <w:right w:w="0" w:type="dxa"/>
                      </w:tcMar>
                    </w:tcPr>
                    <w:p w:rsidR="00DC3C03" w:rsidRDefault="00DC3C03">
                      <w:pPr>
                        <w:jc w:val="right"/>
                        <w:rPr>
                          <w:color w:val="000000"/>
                        </w:rPr>
                      </w:pPr>
                      <w:r>
                        <w:fldChar w:fldCharType="begin"/>
                      </w:r>
                      <w:r>
                        <w:rPr>
                          <w:color w:val="000000"/>
                        </w:rPr>
                        <w:instrText>PAGE</w:instrText>
                      </w:r>
                      <w:r>
                        <w:fldChar w:fldCharType="separate"/>
                      </w:r>
                      <w:r w:rsidR="00597E25">
                        <w:rPr>
                          <w:noProof/>
                          <w:color w:val="000000"/>
                        </w:rPr>
                        <w:t>53</w:t>
                      </w:r>
                      <w:r>
                        <w:fldChar w:fldCharType="end"/>
                      </w:r>
                    </w:p>
                  </w:tc>
                  <w:tc>
                    <w:tcPr>
                      <w:tcW w:w="637" w:type="dxa"/>
                      <w:tcMar>
                        <w:top w:w="0" w:type="dxa"/>
                        <w:left w:w="0" w:type="dxa"/>
                        <w:bottom w:w="0" w:type="dxa"/>
                        <w:right w:w="0" w:type="dxa"/>
                      </w:tcMar>
                    </w:tcPr>
                    <w:p w:rsidR="00DC3C03" w:rsidRDefault="00DC3C03">
                      <w:pPr>
                        <w:jc w:val="center"/>
                        <w:rPr>
                          <w:color w:val="000000"/>
                        </w:rPr>
                      </w:pPr>
                      <w:r>
                        <w:rPr>
                          <w:color w:val="000000"/>
                        </w:rPr>
                        <w:t>од</w:t>
                      </w:r>
                    </w:p>
                  </w:tc>
                  <w:tc>
                    <w:tcPr>
                      <w:tcW w:w="787" w:type="dxa"/>
                      <w:tcMar>
                        <w:top w:w="0" w:type="dxa"/>
                        <w:left w:w="0" w:type="dxa"/>
                        <w:bottom w:w="0" w:type="dxa"/>
                        <w:right w:w="0" w:type="dxa"/>
                      </w:tcMar>
                    </w:tcPr>
                    <w:p w:rsidR="00DC3C03" w:rsidRDefault="00DC3C03">
                      <w:pPr>
                        <w:rPr>
                          <w:color w:val="000000"/>
                        </w:rPr>
                      </w:pPr>
                      <w:r>
                        <w:fldChar w:fldCharType="begin"/>
                      </w:r>
                      <w:r>
                        <w:rPr>
                          <w:color w:val="000000"/>
                        </w:rPr>
                        <w:instrText>NUMPAGES</w:instrText>
                      </w:r>
                      <w:r>
                        <w:fldChar w:fldCharType="separate"/>
                      </w:r>
                      <w:r w:rsidR="00597E25">
                        <w:rPr>
                          <w:noProof/>
                          <w:color w:val="000000"/>
                        </w:rPr>
                        <w:t>53</w:t>
                      </w:r>
                      <w:r>
                        <w:fldChar w:fldCharType="end"/>
                      </w:r>
                    </w:p>
                  </w:tc>
                </w:tr>
              </w:tbl>
              <w:p w:rsidR="00DC3C03" w:rsidRDefault="00DC3C03">
                <w:pPr>
                  <w:spacing w:line="1" w:lineRule="auto"/>
                </w:pPr>
              </w:p>
            </w:tc>
          </w:tr>
        </w:tbl>
        <w:p w:rsidR="00DC3C03" w:rsidRDefault="00DC3C03">
          <w:pPr>
            <w:spacing w:line="1" w:lineRule="auto"/>
          </w:pPr>
        </w:p>
      </w:tc>
    </w:tr>
  </w:tbl>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450"/>
        <w:hidden/>
      </w:trPr>
      <w:tc>
        <w:tcPr>
          <w:tcW w:w="16332" w:type="dxa"/>
        </w:tcPr>
        <w:p w:rsidR="00DC3C03" w:rsidRDefault="00DC3C03">
          <w:pPr>
            <w:rPr>
              <w:vanish/>
            </w:rPr>
          </w:pPr>
        </w:p>
        <w:tbl>
          <w:tblPr>
            <w:tblW w:w="16117" w:type="dxa"/>
            <w:tblLayout w:type="fixed"/>
            <w:tblLook w:val="01E0" w:firstRow="1" w:lastRow="1" w:firstColumn="1" w:lastColumn="1" w:noHBand="0" w:noVBand="0"/>
          </w:tblPr>
          <w:tblGrid>
            <w:gridCol w:w="390"/>
            <w:gridCol w:w="11977"/>
            <w:gridCol w:w="3750"/>
          </w:tblGrid>
          <w:tr w:rsidR="00DC3C03">
            <w:trPr>
              <w:trHeight w:hRule="exact" w:val="300"/>
            </w:trPr>
            <w:tc>
              <w:tcPr>
                <w:tcW w:w="390" w:type="dxa"/>
                <w:tcMar>
                  <w:top w:w="0" w:type="dxa"/>
                  <w:left w:w="0" w:type="dxa"/>
                  <w:bottom w:w="0" w:type="dxa"/>
                  <w:right w:w="0" w:type="dxa"/>
                </w:tcMar>
              </w:tcPr>
              <w:p w:rsidR="00DC3C03" w:rsidRDefault="00DC3C03"/>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DC3C03">
                  <w:tc>
                    <w:tcPr>
                      <w:tcW w:w="11977" w:type="dxa"/>
                      <w:tcMar>
                        <w:top w:w="0" w:type="dxa"/>
                        <w:left w:w="0" w:type="dxa"/>
                        <w:bottom w:w="0" w:type="dxa"/>
                        <w:right w:w="0" w:type="dxa"/>
                      </w:tcMar>
                    </w:tcPr>
                    <w:p w:rsidR="00DC3C03" w:rsidRDefault="00DC3C03">
                      <w:pPr>
                        <w:rPr>
                          <w:color w:val="BBBBBB"/>
                        </w:rPr>
                      </w:pPr>
                    </w:p>
                    <w:p w:rsidR="00DC3C03" w:rsidRDefault="00DC3C03">
                      <w:pPr>
                        <w:spacing w:line="1" w:lineRule="auto"/>
                      </w:pPr>
                    </w:p>
                  </w:tc>
                </w:tr>
              </w:tbl>
              <w:p w:rsidR="00DC3C03" w:rsidRDefault="00DC3C03">
                <w:pPr>
                  <w:spacing w:line="1" w:lineRule="auto"/>
                </w:pPr>
              </w:p>
            </w:tc>
            <w:tc>
              <w:tcPr>
                <w:tcW w:w="3750" w:type="dxa"/>
                <w:tcMar>
                  <w:top w:w="0" w:type="dxa"/>
                  <w:left w:w="0" w:type="dxa"/>
                  <w:bottom w:w="0" w:type="dxa"/>
                  <w:right w:w="0" w:type="dxa"/>
                </w:tcMar>
              </w:tcPr>
              <w:p w:rsidR="00DC3C03" w:rsidRDefault="00DC3C03">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DC3C03">
                  <w:trPr>
                    <w:jc w:val="right"/>
                  </w:trPr>
                  <w:tc>
                    <w:tcPr>
                      <w:tcW w:w="787" w:type="dxa"/>
                      <w:tcMar>
                        <w:top w:w="0" w:type="dxa"/>
                        <w:left w:w="0" w:type="dxa"/>
                        <w:bottom w:w="0" w:type="dxa"/>
                        <w:right w:w="0" w:type="dxa"/>
                      </w:tcMar>
                    </w:tcPr>
                    <w:p w:rsidR="00DC3C03" w:rsidRDefault="00DC3C03">
                      <w:pPr>
                        <w:jc w:val="right"/>
                        <w:rPr>
                          <w:color w:val="000000"/>
                        </w:rPr>
                      </w:pPr>
                      <w:r>
                        <w:rPr>
                          <w:color w:val="000000"/>
                        </w:rPr>
                        <w:t>Страна</w:t>
                      </w:r>
                    </w:p>
                  </w:tc>
                  <w:tc>
                    <w:tcPr>
                      <w:tcW w:w="787" w:type="dxa"/>
                      <w:tcMar>
                        <w:top w:w="0" w:type="dxa"/>
                        <w:left w:w="0" w:type="dxa"/>
                        <w:bottom w:w="0" w:type="dxa"/>
                        <w:right w:w="0" w:type="dxa"/>
                      </w:tcMar>
                    </w:tcPr>
                    <w:p w:rsidR="00DC3C03" w:rsidRDefault="00DC3C03">
                      <w:pPr>
                        <w:jc w:val="right"/>
                        <w:rPr>
                          <w:color w:val="000000"/>
                        </w:rPr>
                      </w:pPr>
                      <w:r>
                        <w:fldChar w:fldCharType="begin"/>
                      </w:r>
                      <w:r>
                        <w:rPr>
                          <w:color w:val="000000"/>
                        </w:rPr>
                        <w:instrText>PAGE</w:instrText>
                      </w:r>
                      <w:r>
                        <w:fldChar w:fldCharType="separate"/>
                      </w:r>
                      <w:r w:rsidR="00597E25">
                        <w:rPr>
                          <w:noProof/>
                          <w:color w:val="000000"/>
                        </w:rPr>
                        <w:t>54</w:t>
                      </w:r>
                      <w:r>
                        <w:fldChar w:fldCharType="end"/>
                      </w:r>
                    </w:p>
                  </w:tc>
                  <w:tc>
                    <w:tcPr>
                      <w:tcW w:w="637" w:type="dxa"/>
                      <w:tcMar>
                        <w:top w:w="0" w:type="dxa"/>
                        <w:left w:w="0" w:type="dxa"/>
                        <w:bottom w:w="0" w:type="dxa"/>
                        <w:right w:w="0" w:type="dxa"/>
                      </w:tcMar>
                    </w:tcPr>
                    <w:p w:rsidR="00DC3C03" w:rsidRDefault="00DC3C03">
                      <w:pPr>
                        <w:jc w:val="center"/>
                        <w:rPr>
                          <w:color w:val="000000"/>
                        </w:rPr>
                      </w:pPr>
                      <w:r>
                        <w:rPr>
                          <w:color w:val="000000"/>
                        </w:rPr>
                        <w:t>од</w:t>
                      </w:r>
                    </w:p>
                  </w:tc>
                  <w:tc>
                    <w:tcPr>
                      <w:tcW w:w="787" w:type="dxa"/>
                      <w:tcMar>
                        <w:top w:w="0" w:type="dxa"/>
                        <w:left w:w="0" w:type="dxa"/>
                        <w:bottom w:w="0" w:type="dxa"/>
                        <w:right w:w="0" w:type="dxa"/>
                      </w:tcMar>
                    </w:tcPr>
                    <w:p w:rsidR="00DC3C03" w:rsidRDefault="00DC3C03">
                      <w:pPr>
                        <w:rPr>
                          <w:color w:val="000000"/>
                        </w:rPr>
                      </w:pPr>
                      <w:r>
                        <w:fldChar w:fldCharType="begin"/>
                      </w:r>
                      <w:r>
                        <w:rPr>
                          <w:color w:val="000000"/>
                        </w:rPr>
                        <w:instrText>NUMPAGES</w:instrText>
                      </w:r>
                      <w:r>
                        <w:fldChar w:fldCharType="separate"/>
                      </w:r>
                      <w:r w:rsidR="00597E25">
                        <w:rPr>
                          <w:noProof/>
                          <w:color w:val="000000"/>
                        </w:rPr>
                        <w:t>54</w:t>
                      </w:r>
                      <w:r>
                        <w:fldChar w:fldCharType="end"/>
                      </w:r>
                    </w:p>
                  </w:tc>
                </w:tr>
              </w:tbl>
              <w:p w:rsidR="00DC3C03" w:rsidRDefault="00DC3C03">
                <w:pPr>
                  <w:spacing w:line="1" w:lineRule="auto"/>
                </w:pPr>
              </w:p>
            </w:tc>
          </w:tr>
        </w:tbl>
        <w:p w:rsidR="00DC3C03" w:rsidRDefault="00DC3C03">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F3A" w:rsidRDefault="00352F3A">
      <w:r>
        <w:separator/>
      </w:r>
    </w:p>
  </w:footnote>
  <w:footnote w:type="continuationSeparator" w:id="0">
    <w:p w:rsidR="00352F3A" w:rsidRDefault="00352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400" w:type="dxa"/>
      <w:tblLayout w:type="fixed"/>
      <w:tblLook w:val="01E0" w:firstRow="1" w:lastRow="1" w:firstColumn="1" w:lastColumn="1" w:noHBand="0" w:noVBand="0"/>
    </w:tblPr>
    <w:tblGrid>
      <w:gridCol w:w="11400"/>
    </w:tblGrid>
    <w:tr w:rsidR="00DC3C03">
      <w:trPr>
        <w:trHeight w:val="375"/>
      </w:trPr>
      <w:tc>
        <w:tcPr>
          <w:tcW w:w="11400" w:type="dxa"/>
        </w:tcPr>
        <w:tbl>
          <w:tblPr>
            <w:tblW w:w="7457" w:type="dxa"/>
            <w:tblLayout w:type="fixed"/>
            <w:tblLook w:val="01E0" w:firstRow="1" w:lastRow="1" w:firstColumn="1" w:lastColumn="1" w:noHBand="0" w:noVBand="0"/>
          </w:tblPr>
          <w:tblGrid>
            <w:gridCol w:w="3728"/>
            <w:gridCol w:w="3729"/>
          </w:tblGrid>
          <w:tr w:rsidR="00DC3C03" w:rsidTr="00AB73BF">
            <w:tc>
              <w:tcPr>
                <w:tcW w:w="3728" w:type="dxa"/>
                <w:tcMar>
                  <w:top w:w="0" w:type="dxa"/>
                  <w:left w:w="0" w:type="dxa"/>
                  <w:bottom w:w="0" w:type="dxa"/>
                  <w:right w:w="0" w:type="dxa"/>
                </w:tcMar>
              </w:tcPr>
              <w:p w:rsidR="00DC3C03" w:rsidRDefault="00DC3C03">
                <w:pPr>
                  <w:spacing w:line="1" w:lineRule="auto"/>
                </w:pPr>
              </w:p>
            </w:tc>
            <w:tc>
              <w:tcPr>
                <w:tcW w:w="3729" w:type="dxa"/>
                <w:tcMar>
                  <w:top w:w="0" w:type="dxa"/>
                  <w:left w:w="0" w:type="dxa"/>
                  <w:bottom w:w="0" w:type="dxa"/>
                  <w:right w:w="0" w:type="dxa"/>
                </w:tcMar>
              </w:tcPr>
              <w:p w:rsidR="00DC3C03" w:rsidRDefault="00DC3C03">
                <w:pPr>
                  <w:spacing w:line="1" w:lineRule="auto"/>
                </w:pPr>
              </w:p>
            </w:tc>
          </w:tr>
        </w:tbl>
        <w:p w:rsidR="00DC3C03" w:rsidRPr="00CC09C7" w:rsidRDefault="00DC3C03">
          <w:pPr>
            <w:spacing w:line="1" w:lineRule="auto"/>
            <w:rPr>
              <w:lang w:val="sr-Cyrl-RS"/>
            </w:rPr>
          </w:pPr>
        </w:p>
      </w:tc>
    </w:tr>
  </w:tbl>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375"/>
        <w:hidden/>
      </w:trPr>
      <w:tc>
        <w:tcPr>
          <w:tcW w:w="16332" w:type="dxa"/>
        </w:tcPr>
        <w:p w:rsidR="00DC3C03" w:rsidRDefault="00DC3C03">
          <w:pPr>
            <w:rPr>
              <w:vanish/>
            </w:rPr>
          </w:pPr>
        </w:p>
        <w:p w:rsidR="00DC3C03" w:rsidRDefault="00DC3C03">
          <w:pPr>
            <w:spacing w:line="1" w:lineRule="auto"/>
          </w:pPr>
        </w:p>
      </w:tc>
    </w:tr>
  </w:tbl>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375"/>
        <w:hidden/>
      </w:trPr>
      <w:tc>
        <w:tcPr>
          <w:tcW w:w="16332" w:type="dxa"/>
        </w:tcPr>
        <w:p w:rsidR="00DC3C03" w:rsidRDefault="00DC3C03">
          <w:pPr>
            <w:rPr>
              <w:vanish/>
            </w:rPr>
          </w:pPr>
        </w:p>
        <w:p w:rsidR="00DC3C03" w:rsidRDefault="00DC3C03">
          <w:pPr>
            <w:spacing w:line="1" w:lineRule="auto"/>
          </w:pPr>
        </w:p>
      </w:tc>
    </w:tr>
  </w:tbl>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C03" w:rsidRDefault="00DC3C03">
    <w:r>
      <w:cr/>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375"/>
        <w:hidden/>
      </w:trPr>
      <w:tc>
        <w:tcPr>
          <w:tcW w:w="16332" w:type="dxa"/>
        </w:tcPr>
        <w:p w:rsidR="00DC3C03" w:rsidRDefault="00DC3C03">
          <w:pPr>
            <w:rPr>
              <w:vanish/>
            </w:rPr>
          </w:pPr>
        </w:p>
        <w:p w:rsidR="00DC3C03" w:rsidRDefault="00DC3C03">
          <w:pPr>
            <w:spacing w:line="1" w:lineRule="auto"/>
          </w:pPr>
        </w:p>
      </w:tc>
    </w:tr>
  </w:tbl>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C03" w:rsidRDefault="00DC3C03">
    <w:r>
      <w:cr/>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375"/>
        <w:hidden/>
      </w:trPr>
      <w:tc>
        <w:tcPr>
          <w:tcW w:w="16332" w:type="dxa"/>
        </w:tcPr>
        <w:p w:rsidR="00DC3C03" w:rsidRDefault="00DC3C03">
          <w:pPr>
            <w:rPr>
              <w:vanish/>
            </w:rPr>
          </w:pPr>
        </w:p>
        <w:p w:rsidR="00DC3C03" w:rsidRDefault="00DC3C03">
          <w:pPr>
            <w:spacing w:line="1" w:lineRule="auto"/>
          </w:pPr>
        </w:p>
      </w:tc>
    </w:tr>
  </w:tbl>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375"/>
        <w:hidden/>
      </w:trPr>
      <w:tc>
        <w:tcPr>
          <w:tcW w:w="16332" w:type="dxa"/>
        </w:tcPr>
        <w:p w:rsidR="00DC3C03" w:rsidRDefault="00DC3C03">
          <w:pPr>
            <w:rPr>
              <w:vanish/>
            </w:rPr>
          </w:pPr>
        </w:p>
        <w:tbl>
          <w:tblPr>
            <w:tblW w:w="16117" w:type="dxa"/>
            <w:tblLayout w:type="fixed"/>
            <w:tblLook w:val="01E0" w:firstRow="1" w:lastRow="1" w:firstColumn="1" w:lastColumn="1" w:noHBand="0" w:noVBand="0"/>
          </w:tblPr>
          <w:tblGrid>
            <w:gridCol w:w="5808"/>
            <w:gridCol w:w="4500"/>
            <w:gridCol w:w="5809"/>
          </w:tblGrid>
          <w:tr w:rsidR="00DC3C03">
            <w:trPr>
              <w:trHeight w:hRule="exact" w:val="375"/>
            </w:trPr>
            <w:tc>
              <w:tcPr>
                <w:tcW w:w="5808" w:type="dxa"/>
                <w:tcMar>
                  <w:top w:w="0" w:type="dxa"/>
                  <w:left w:w="0" w:type="dxa"/>
                  <w:bottom w:w="0" w:type="dxa"/>
                  <w:right w:w="0" w:type="dxa"/>
                </w:tcMar>
              </w:tcPr>
              <w:p w:rsidR="00DC3C03" w:rsidRPr="00AB73BF" w:rsidRDefault="00DC3C03">
                <w:pPr>
                  <w:rPr>
                    <w:b/>
                    <w:bCs/>
                    <w:color w:val="000000"/>
                  </w:rPr>
                </w:pPr>
              </w:p>
            </w:tc>
            <w:tc>
              <w:tcPr>
                <w:tcW w:w="4500" w:type="dxa"/>
                <w:tcMar>
                  <w:top w:w="0" w:type="dxa"/>
                  <w:left w:w="0" w:type="dxa"/>
                  <w:bottom w:w="0" w:type="dxa"/>
                  <w:right w:w="0" w:type="dxa"/>
                </w:tcMar>
              </w:tcPr>
              <w:p w:rsidR="00DC3C03" w:rsidRDefault="00DC3C03">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C3C03">
                  <w:trPr>
                    <w:jc w:val="right"/>
                  </w:trPr>
                  <w:tc>
                    <w:tcPr>
                      <w:tcW w:w="5809" w:type="dxa"/>
                      <w:tcMar>
                        <w:top w:w="0" w:type="dxa"/>
                        <w:left w:w="0" w:type="dxa"/>
                        <w:bottom w:w="0" w:type="dxa"/>
                        <w:right w:w="0" w:type="dxa"/>
                      </w:tcMar>
                    </w:tcPr>
                    <w:p w:rsidR="00DC3C03" w:rsidRDefault="00DC3C03">
                      <w:pPr>
                        <w:jc w:val="right"/>
                        <w:divId w:val="256451608"/>
                        <w:rPr>
                          <w:b/>
                          <w:bCs/>
                          <w:color w:val="000000"/>
                        </w:rPr>
                      </w:pPr>
                    </w:p>
                    <w:p w:rsidR="00DC3C03" w:rsidRDefault="00DC3C03">
                      <w:pPr>
                        <w:spacing w:line="1" w:lineRule="auto"/>
                      </w:pPr>
                    </w:p>
                  </w:tc>
                </w:tr>
              </w:tbl>
              <w:p w:rsidR="00DC3C03" w:rsidRDefault="00DC3C03">
                <w:pPr>
                  <w:spacing w:line="1" w:lineRule="auto"/>
                </w:pPr>
              </w:p>
            </w:tc>
          </w:tr>
        </w:tbl>
        <w:p w:rsidR="00DC3C03" w:rsidRDefault="00DC3C03">
          <w:pPr>
            <w:spacing w:line="1" w:lineRule="auto"/>
          </w:pPr>
        </w:p>
      </w:tc>
    </w:tr>
  </w:tbl>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400" w:type="dxa"/>
      <w:tblLayout w:type="fixed"/>
      <w:tblLook w:val="01E0" w:firstRow="1" w:lastRow="1" w:firstColumn="1" w:lastColumn="1" w:noHBand="0" w:noVBand="0"/>
    </w:tblPr>
    <w:tblGrid>
      <w:gridCol w:w="11400"/>
    </w:tblGrid>
    <w:tr w:rsidR="00DC3C03">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DC3C03">
            <w:tc>
              <w:tcPr>
                <w:tcW w:w="3728" w:type="dxa"/>
                <w:tcMar>
                  <w:top w:w="0" w:type="dxa"/>
                  <w:left w:w="0" w:type="dxa"/>
                  <w:bottom w:w="0" w:type="dxa"/>
                  <w:right w:w="0" w:type="dxa"/>
                </w:tcMar>
              </w:tcPr>
              <w:p w:rsidR="00DC3C03" w:rsidRDefault="00DC3C03">
                <w:pPr>
                  <w:rPr>
                    <w:b/>
                    <w:bCs/>
                    <w:color w:val="000000"/>
                  </w:rPr>
                </w:pPr>
              </w:p>
            </w:tc>
            <w:tc>
              <w:tcPr>
                <w:tcW w:w="3728" w:type="dxa"/>
                <w:tcMar>
                  <w:top w:w="0" w:type="dxa"/>
                  <w:left w:w="0" w:type="dxa"/>
                  <w:bottom w:w="0" w:type="dxa"/>
                  <w:right w:w="0" w:type="dxa"/>
                </w:tcMar>
              </w:tcPr>
              <w:p w:rsidR="00DC3C03" w:rsidRDefault="00DC3C03">
                <w:pPr>
                  <w:spacing w:line="1" w:lineRule="auto"/>
                </w:pPr>
              </w:p>
            </w:tc>
            <w:tc>
              <w:tcPr>
                <w:tcW w:w="3729" w:type="dxa"/>
                <w:tcMar>
                  <w:top w:w="0" w:type="dxa"/>
                  <w:left w:w="0" w:type="dxa"/>
                  <w:bottom w:w="0" w:type="dxa"/>
                  <w:right w:w="0" w:type="dxa"/>
                </w:tcMar>
              </w:tcPr>
              <w:p w:rsidR="00DC3C03" w:rsidRDefault="00DC3C03">
                <w:pPr>
                  <w:spacing w:line="1" w:lineRule="auto"/>
                </w:pPr>
              </w:p>
            </w:tc>
          </w:tr>
        </w:tbl>
        <w:p w:rsidR="00DC3C03" w:rsidRDefault="00DC3C03">
          <w:pPr>
            <w:spacing w:line="1" w:lineRule="auto"/>
          </w:pPr>
        </w:p>
      </w:tc>
    </w:tr>
  </w:tbl>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375"/>
        <w:hidden/>
      </w:trPr>
      <w:tc>
        <w:tcPr>
          <w:tcW w:w="16332" w:type="dxa"/>
        </w:tcPr>
        <w:p w:rsidR="00DC3C03" w:rsidRDefault="00DC3C03">
          <w:pPr>
            <w:rPr>
              <w:vanish/>
            </w:rPr>
          </w:pPr>
        </w:p>
        <w:tbl>
          <w:tblPr>
            <w:tblW w:w="16117" w:type="dxa"/>
            <w:tblLayout w:type="fixed"/>
            <w:tblLook w:val="01E0" w:firstRow="1" w:lastRow="1" w:firstColumn="1" w:lastColumn="1" w:noHBand="0" w:noVBand="0"/>
          </w:tblPr>
          <w:tblGrid>
            <w:gridCol w:w="5808"/>
            <w:gridCol w:w="4500"/>
            <w:gridCol w:w="5809"/>
          </w:tblGrid>
          <w:tr w:rsidR="00DC3C03">
            <w:trPr>
              <w:trHeight w:hRule="exact" w:val="375"/>
            </w:trPr>
            <w:tc>
              <w:tcPr>
                <w:tcW w:w="5808" w:type="dxa"/>
                <w:tcMar>
                  <w:top w:w="0" w:type="dxa"/>
                  <w:left w:w="0" w:type="dxa"/>
                  <w:bottom w:w="0" w:type="dxa"/>
                  <w:right w:w="0" w:type="dxa"/>
                </w:tcMar>
              </w:tcPr>
              <w:p w:rsidR="00DC3C03" w:rsidRDefault="00DC3C03">
                <w:pPr>
                  <w:rPr>
                    <w:b/>
                    <w:bCs/>
                    <w:color w:val="000000"/>
                  </w:rPr>
                </w:pPr>
              </w:p>
            </w:tc>
            <w:tc>
              <w:tcPr>
                <w:tcW w:w="4500" w:type="dxa"/>
                <w:tcMar>
                  <w:top w:w="0" w:type="dxa"/>
                  <w:left w:w="0" w:type="dxa"/>
                  <w:bottom w:w="0" w:type="dxa"/>
                  <w:right w:w="0" w:type="dxa"/>
                </w:tcMar>
              </w:tcPr>
              <w:p w:rsidR="00DC3C03" w:rsidRDefault="00DC3C03">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C3C03">
                  <w:trPr>
                    <w:jc w:val="right"/>
                  </w:trPr>
                  <w:tc>
                    <w:tcPr>
                      <w:tcW w:w="5809" w:type="dxa"/>
                      <w:tcMar>
                        <w:top w:w="0" w:type="dxa"/>
                        <w:left w:w="0" w:type="dxa"/>
                        <w:bottom w:w="0" w:type="dxa"/>
                        <w:right w:w="0" w:type="dxa"/>
                      </w:tcMar>
                    </w:tcPr>
                    <w:p w:rsidR="00DC3C03" w:rsidRDefault="00DC3C03" w:rsidP="00AB73BF">
                      <w:pPr>
                        <w:jc w:val="right"/>
                        <w:divId w:val="890268183"/>
                      </w:pPr>
                    </w:p>
                  </w:tc>
                </w:tr>
              </w:tbl>
              <w:p w:rsidR="00DC3C03" w:rsidRDefault="00DC3C03">
                <w:pPr>
                  <w:spacing w:line="1" w:lineRule="auto"/>
                </w:pPr>
              </w:p>
            </w:tc>
          </w:tr>
        </w:tbl>
        <w:p w:rsidR="00DC3C03" w:rsidRDefault="00DC3C03">
          <w:pPr>
            <w:spacing w:line="1" w:lineRule="auto"/>
          </w:pPr>
        </w:p>
      </w:tc>
    </w:tr>
  </w:tbl>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375"/>
        <w:hidden/>
      </w:trPr>
      <w:tc>
        <w:tcPr>
          <w:tcW w:w="16332" w:type="dxa"/>
        </w:tcPr>
        <w:p w:rsidR="00DC3C03" w:rsidRDefault="00DC3C03">
          <w:pPr>
            <w:rPr>
              <w:vanish/>
            </w:rPr>
          </w:pPr>
        </w:p>
        <w:tbl>
          <w:tblPr>
            <w:tblW w:w="16117" w:type="dxa"/>
            <w:tblLayout w:type="fixed"/>
            <w:tblLook w:val="01E0" w:firstRow="1" w:lastRow="1" w:firstColumn="1" w:lastColumn="1" w:noHBand="0" w:noVBand="0"/>
          </w:tblPr>
          <w:tblGrid>
            <w:gridCol w:w="5808"/>
            <w:gridCol w:w="4500"/>
            <w:gridCol w:w="5809"/>
          </w:tblGrid>
          <w:tr w:rsidR="00DC3C03">
            <w:trPr>
              <w:trHeight w:hRule="exact" w:val="375"/>
            </w:trPr>
            <w:tc>
              <w:tcPr>
                <w:tcW w:w="5808" w:type="dxa"/>
                <w:tcMar>
                  <w:top w:w="0" w:type="dxa"/>
                  <w:left w:w="0" w:type="dxa"/>
                  <w:bottom w:w="0" w:type="dxa"/>
                  <w:right w:w="0" w:type="dxa"/>
                </w:tcMar>
              </w:tcPr>
              <w:p w:rsidR="00DC3C03" w:rsidRPr="00AB73BF" w:rsidRDefault="00DC3C03">
                <w:pPr>
                  <w:rPr>
                    <w:b/>
                    <w:bCs/>
                    <w:color w:val="000000"/>
                  </w:rPr>
                </w:pPr>
              </w:p>
            </w:tc>
            <w:tc>
              <w:tcPr>
                <w:tcW w:w="4500" w:type="dxa"/>
                <w:tcMar>
                  <w:top w:w="0" w:type="dxa"/>
                  <w:left w:w="0" w:type="dxa"/>
                  <w:bottom w:w="0" w:type="dxa"/>
                  <w:right w:w="0" w:type="dxa"/>
                </w:tcMar>
              </w:tcPr>
              <w:p w:rsidR="00DC3C03" w:rsidRDefault="00DC3C03">
                <w:pPr>
                  <w:spacing w:line="1" w:lineRule="auto"/>
                </w:pPr>
              </w:p>
            </w:tc>
            <w:tc>
              <w:tcPr>
                <w:tcW w:w="5809" w:type="dxa"/>
                <w:tcMar>
                  <w:top w:w="0" w:type="dxa"/>
                  <w:left w:w="0" w:type="dxa"/>
                  <w:bottom w:w="0" w:type="dxa"/>
                  <w:right w:w="0" w:type="dxa"/>
                </w:tcMar>
              </w:tcPr>
              <w:tbl>
                <w:tblPr>
                  <w:tblW w:w="3238" w:type="dxa"/>
                  <w:jc w:val="right"/>
                  <w:tblLayout w:type="fixed"/>
                  <w:tblCellMar>
                    <w:left w:w="0" w:type="dxa"/>
                    <w:right w:w="0" w:type="dxa"/>
                  </w:tblCellMar>
                  <w:tblLook w:val="01E0" w:firstRow="1" w:lastRow="1" w:firstColumn="1" w:lastColumn="1" w:noHBand="0" w:noVBand="0"/>
                </w:tblPr>
                <w:tblGrid>
                  <w:gridCol w:w="3238"/>
                </w:tblGrid>
                <w:tr w:rsidR="00DC3C03" w:rsidTr="00AB73BF">
                  <w:trPr>
                    <w:trHeight w:val="87"/>
                    <w:jc w:val="right"/>
                  </w:trPr>
                  <w:tc>
                    <w:tcPr>
                      <w:tcW w:w="3238" w:type="dxa"/>
                      <w:tcMar>
                        <w:top w:w="0" w:type="dxa"/>
                        <w:left w:w="0" w:type="dxa"/>
                        <w:bottom w:w="0" w:type="dxa"/>
                        <w:right w:w="0" w:type="dxa"/>
                      </w:tcMar>
                    </w:tcPr>
                    <w:p w:rsidR="00DC3C03" w:rsidRDefault="00DC3C03" w:rsidP="00AB73BF">
                      <w:pPr>
                        <w:jc w:val="right"/>
                        <w:divId w:val="172301257"/>
                      </w:pPr>
                    </w:p>
                  </w:tc>
                </w:tr>
              </w:tbl>
              <w:p w:rsidR="00DC3C03" w:rsidRDefault="00DC3C03">
                <w:pPr>
                  <w:spacing w:line="1" w:lineRule="auto"/>
                </w:pPr>
              </w:p>
            </w:tc>
          </w:tr>
        </w:tbl>
        <w:p w:rsidR="00DC3C03" w:rsidRDefault="00DC3C03">
          <w:pPr>
            <w:spacing w:line="1" w:lineRule="auto"/>
          </w:pPr>
        </w:p>
      </w:tc>
    </w:tr>
  </w:tbl>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400" w:type="dxa"/>
      <w:tblLayout w:type="fixed"/>
      <w:tblLook w:val="01E0" w:firstRow="1" w:lastRow="1" w:firstColumn="1" w:lastColumn="1" w:noHBand="0" w:noVBand="0"/>
    </w:tblPr>
    <w:tblGrid>
      <w:gridCol w:w="11400"/>
    </w:tblGrid>
    <w:tr w:rsidR="00DC3C03">
      <w:trPr>
        <w:trHeight w:val="375"/>
        <w:hidden/>
      </w:trPr>
      <w:tc>
        <w:tcPr>
          <w:tcW w:w="11400" w:type="dxa"/>
        </w:tcPr>
        <w:p w:rsidR="00DC3C03" w:rsidRDefault="00DC3C03">
          <w:pPr>
            <w:rPr>
              <w:vanish/>
            </w:rPr>
          </w:pPr>
        </w:p>
        <w:tbl>
          <w:tblPr>
            <w:tblW w:w="11185" w:type="dxa"/>
            <w:tblLayout w:type="fixed"/>
            <w:tblLook w:val="01E0" w:firstRow="1" w:lastRow="1" w:firstColumn="1" w:lastColumn="1" w:noHBand="0" w:noVBand="0"/>
          </w:tblPr>
          <w:tblGrid>
            <w:gridCol w:w="3728"/>
            <w:gridCol w:w="3728"/>
            <w:gridCol w:w="3729"/>
          </w:tblGrid>
          <w:tr w:rsidR="00DC3C03">
            <w:tc>
              <w:tcPr>
                <w:tcW w:w="3728" w:type="dxa"/>
                <w:tcMar>
                  <w:top w:w="0" w:type="dxa"/>
                  <w:left w:w="0" w:type="dxa"/>
                  <w:bottom w:w="0" w:type="dxa"/>
                  <w:right w:w="0" w:type="dxa"/>
                </w:tcMar>
              </w:tcPr>
              <w:p w:rsidR="00DC3C03" w:rsidRDefault="00DC3C03">
                <w:pPr>
                  <w:rPr>
                    <w:b/>
                    <w:bCs/>
                    <w:color w:val="000000"/>
                  </w:rPr>
                </w:pPr>
              </w:p>
            </w:tc>
            <w:tc>
              <w:tcPr>
                <w:tcW w:w="3728" w:type="dxa"/>
                <w:tcMar>
                  <w:top w:w="0" w:type="dxa"/>
                  <w:left w:w="0" w:type="dxa"/>
                  <w:bottom w:w="0" w:type="dxa"/>
                  <w:right w:w="0" w:type="dxa"/>
                </w:tcMar>
              </w:tcPr>
              <w:p w:rsidR="00DC3C03" w:rsidRDefault="00DC3C03">
                <w:pPr>
                  <w:spacing w:line="1" w:lineRule="auto"/>
                </w:pPr>
              </w:p>
            </w:tc>
            <w:tc>
              <w:tcPr>
                <w:tcW w:w="3729" w:type="dxa"/>
                <w:tcMar>
                  <w:top w:w="0" w:type="dxa"/>
                  <w:left w:w="0" w:type="dxa"/>
                  <w:bottom w:w="0" w:type="dxa"/>
                  <w:right w:w="0" w:type="dxa"/>
                </w:tcMar>
              </w:tcPr>
              <w:p w:rsidR="00DC3C03" w:rsidRDefault="00DC3C03">
                <w:pPr>
                  <w:spacing w:line="1" w:lineRule="auto"/>
                </w:pPr>
              </w:p>
            </w:tc>
          </w:tr>
        </w:tbl>
        <w:p w:rsidR="00DC3C03" w:rsidRDefault="00DC3C03">
          <w:pPr>
            <w:spacing w:line="1" w:lineRule="auto"/>
          </w:pPr>
        </w:p>
      </w:tc>
    </w:tr>
  </w:tbl>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375"/>
        <w:hidden/>
      </w:trPr>
      <w:tc>
        <w:tcPr>
          <w:tcW w:w="16332" w:type="dxa"/>
        </w:tcPr>
        <w:p w:rsidR="00DC3C03" w:rsidRDefault="00DC3C03">
          <w:pPr>
            <w:rPr>
              <w:vanish/>
            </w:rPr>
          </w:pPr>
        </w:p>
        <w:tbl>
          <w:tblPr>
            <w:tblW w:w="16117" w:type="dxa"/>
            <w:tblLayout w:type="fixed"/>
            <w:tblLook w:val="01E0" w:firstRow="1" w:lastRow="1" w:firstColumn="1" w:lastColumn="1" w:noHBand="0" w:noVBand="0"/>
          </w:tblPr>
          <w:tblGrid>
            <w:gridCol w:w="5808"/>
            <w:gridCol w:w="4500"/>
            <w:gridCol w:w="5809"/>
          </w:tblGrid>
          <w:tr w:rsidR="00DC3C03">
            <w:trPr>
              <w:trHeight w:hRule="exact" w:val="375"/>
            </w:trPr>
            <w:tc>
              <w:tcPr>
                <w:tcW w:w="5808" w:type="dxa"/>
                <w:tcMar>
                  <w:top w:w="0" w:type="dxa"/>
                  <w:left w:w="0" w:type="dxa"/>
                  <w:bottom w:w="0" w:type="dxa"/>
                  <w:right w:w="0" w:type="dxa"/>
                </w:tcMar>
              </w:tcPr>
              <w:p w:rsidR="00DC3C03" w:rsidRDefault="00DC3C03">
                <w:pPr>
                  <w:rPr>
                    <w:b/>
                    <w:bCs/>
                    <w:color w:val="000000"/>
                  </w:rPr>
                </w:pPr>
              </w:p>
            </w:tc>
            <w:tc>
              <w:tcPr>
                <w:tcW w:w="4500" w:type="dxa"/>
                <w:tcMar>
                  <w:top w:w="0" w:type="dxa"/>
                  <w:left w:w="0" w:type="dxa"/>
                  <w:bottom w:w="0" w:type="dxa"/>
                  <w:right w:w="0" w:type="dxa"/>
                </w:tcMar>
              </w:tcPr>
              <w:p w:rsidR="00DC3C03" w:rsidRDefault="00DC3C03">
                <w:pPr>
                  <w:spacing w:line="1" w:lineRule="auto"/>
                </w:pPr>
              </w:p>
            </w:tc>
            <w:tc>
              <w:tcPr>
                <w:tcW w:w="5809" w:type="dxa"/>
                <w:tcMar>
                  <w:top w:w="0" w:type="dxa"/>
                  <w:left w:w="0" w:type="dxa"/>
                  <w:bottom w:w="0" w:type="dxa"/>
                  <w:right w:w="0" w:type="dxa"/>
                </w:tcMar>
              </w:tcPr>
              <w:p w:rsidR="00DC3C03" w:rsidRDefault="00DC3C03">
                <w:pPr>
                  <w:spacing w:line="1" w:lineRule="auto"/>
                </w:pPr>
              </w:p>
            </w:tc>
          </w:tr>
        </w:tbl>
        <w:p w:rsidR="00DC3C03" w:rsidRDefault="00DC3C03">
          <w:pPr>
            <w:spacing w:line="1" w:lineRule="auto"/>
          </w:pPr>
        </w:p>
      </w:tc>
    </w:tr>
  </w:tbl>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375"/>
        <w:hidden/>
      </w:trPr>
      <w:tc>
        <w:tcPr>
          <w:tcW w:w="16332" w:type="dxa"/>
        </w:tcPr>
        <w:p w:rsidR="00DC3C03" w:rsidRDefault="00DC3C03">
          <w:pPr>
            <w:rPr>
              <w:vanish/>
            </w:rPr>
          </w:pPr>
        </w:p>
        <w:tbl>
          <w:tblPr>
            <w:tblW w:w="16117" w:type="dxa"/>
            <w:tblLayout w:type="fixed"/>
            <w:tblLook w:val="01E0" w:firstRow="1" w:lastRow="1" w:firstColumn="1" w:lastColumn="1" w:noHBand="0" w:noVBand="0"/>
          </w:tblPr>
          <w:tblGrid>
            <w:gridCol w:w="5808"/>
            <w:gridCol w:w="4500"/>
            <w:gridCol w:w="5809"/>
          </w:tblGrid>
          <w:tr w:rsidR="00DC3C03">
            <w:trPr>
              <w:trHeight w:hRule="exact" w:val="375"/>
            </w:trPr>
            <w:tc>
              <w:tcPr>
                <w:tcW w:w="5808" w:type="dxa"/>
                <w:tcMar>
                  <w:top w:w="0" w:type="dxa"/>
                  <w:left w:w="0" w:type="dxa"/>
                  <w:bottom w:w="0" w:type="dxa"/>
                  <w:right w:w="0" w:type="dxa"/>
                </w:tcMar>
              </w:tcPr>
              <w:p w:rsidR="00DC3C03" w:rsidRDefault="00DC3C03">
                <w:pPr>
                  <w:rPr>
                    <w:b/>
                    <w:bCs/>
                    <w:color w:val="000000"/>
                  </w:rPr>
                </w:pPr>
                <w:r>
                  <w:rPr>
                    <w:b/>
                    <w:bCs/>
                    <w:color w:val="000000"/>
                  </w:rPr>
                  <w:t>Одлука о буџету општине Нови Бечеј за 2023.годину</w:t>
                </w:r>
              </w:p>
            </w:tc>
            <w:tc>
              <w:tcPr>
                <w:tcW w:w="4500" w:type="dxa"/>
                <w:tcMar>
                  <w:top w:w="0" w:type="dxa"/>
                  <w:left w:w="0" w:type="dxa"/>
                  <w:bottom w:w="0" w:type="dxa"/>
                  <w:right w:w="0" w:type="dxa"/>
                </w:tcMar>
              </w:tcPr>
              <w:p w:rsidR="00DC3C03" w:rsidRDefault="00DC3C03">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DC3C03">
                  <w:trPr>
                    <w:jc w:val="right"/>
                  </w:trPr>
                  <w:tc>
                    <w:tcPr>
                      <w:tcW w:w="5809" w:type="dxa"/>
                      <w:tcMar>
                        <w:top w:w="0" w:type="dxa"/>
                        <w:left w:w="0" w:type="dxa"/>
                        <w:bottom w:w="0" w:type="dxa"/>
                        <w:right w:w="0" w:type="dxa"/>
                      </w:tcMar>
                    </w:tcPr>
                    <w:p w:rsidR="00DC3C03" w:rsidRDefault="00DC3C03">
                      <w:pPr>
                        <w:jc w:val="right"/>
                        <w:rPr>
                          <w:b/>
                          <w:bCs/>
                          <w:color w:val="000000"/>
                        </w:rPr>
                      </w:pPr>
                      <w:r>
                        <w:rPr>
                          <w:b/>
                          <w:bCs/>
                          <w:color w:val="000000"/>
                        </w:rPr>
                        <w:t>Датум штампе: 15.12.2022 20:07:58</w:t>
                      </w:r>
                    </w:p>
                    <w:p w:rsidR="00DC3C03" w:rsidRDefault="00DC3C03">
                      <w:pPr>
                        <w:spacing w:line="1" w:lineRule="auto"/>
                      </w:pPr>
                    </w:p>
                  </w:tc>
                </w:tr>
              </w:tbl>
              <w:p w:rsidR="00DC3C03" w:rsidRDefault="00DC3C03">
                <w:pPr>
                  <w:spacing w:line="1" w:lineRule="auto"/>
                </w:pPr>
              </w:p>
            </w:tc>
          </w:tr>
        </w:tbl>
        <w:p w:rsidR="00DC3C03" w:rsidRDefault="00DC3C03">
          <w:pPr>
            <w:spacing w:line="1" w:lineRule="auto"/>
          </w:pPr>
        </w:p>
      </w:tc>
    </w:tr>
  </w:tbl>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375"/>
        <w:hidden/>
      </w:trPr>
      <w:tc>
        <w:tcPr>
          <w:tcW w:w="16332" w:type="dxa"/>
        </w:tcPr>
        <w:p w:rsidR="00DC3C03" w:rsidRDefault="00DC3C03">
          <w:pPr>
            <w:rPr>
              <w:vanish/>
            </w:rPr>
          </w:pPr>
        </w:p>
        <w:p w:rsidR="00DC3C03" w:rsidRDefault="00DC3C03">
          <w:pPr>
            <w:spacing w:line="1" w:lineRule="auto"/>
          </w:pPr>
        </w:p>
      </w:tc>
    </w:tr>
  </w:tbl>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332" w:type="dxa"/>
      <w:tblLayout w:type="fixed"/>
      <w:tblLook w:val="01E0" w:firstRow="1" w:lastRow="1" w:firstColumn="1" w:lastColumn="1" w:noHBand="0" w:noVBand="0"/>
    </w:tblPr>
    <w:tblGrid>
      <w:gridCol w:w="16332"/>
    </w:tblGrid>
    <w:tr w:rsidR="00DC3C03">
      <w:trPr>
        <w:trHeight w:val="375"/>
        <w:hidden/>
      </w:trPr>
      <w:tc>
        <w:tcPr>
          <w:tcW w:w="16332" w:type="dxa"/>
        </w:tcPr>
        <w:p w:rsidR="00DC3C03" w:rsidRDefault="00DC3C03">
          <w:pPr>
            <w:rPr>
              <w:vanish/>
            </w:rPr>
          </w:pPr>
        </w:p>
        <w:tbl>
          <w:tblPr>
            <w:tblW w:w="4500" w:type="dxa"/>
            <w:tblLayout w:type="fixed"/>
            <w:tblLook w:val="01E0" w:firstRow="1" w:lastRow="1" w:firstColumn="1" w:lastColumn="1" w:noHBand="0" w:noVBand="0"/>
          </w:tblPr>
          <w:tblGrid>
            <w:gridCol w:w="4500"/>
          </w:tblGrid>
          <w:tr w:rsidR="00DC3C03" w:rsidTr="000A361E">
            <w:trPr>
              <w:trHeight w:hRule="exact" w:val="375"/>
            </w:trPr>
            <w:tc>
              <w:tcPr>
                <w:tcW w:w="4500" w:type="dxa"/>
                <w:tcMar>
                  <w:top w:w="0" w:type="dxa"/>
                  <w:left w:w="0" w:type="dxa"/>
                  <w:bottom w:w="0" w:type="dxa"/>
                  <w:right w:w="0" w:type="dxa"/>
                </w:tcMar>
              </w:tcPr>
              <w:p w:rsidR="00DC3C03" w:rsidRDefault="00DC3C03">
                <w:pPr>
                  <w:spacing w:line="1" w:lineRule="auto"/>
                </w:pPr>
              </w:p>
            </w:tc>
          </w:tr>
        </w:tbl>
        <w:p w:rsidR="00DC3C03" w:rsidRDefault="00DC3C03">
          <w:pPr>
            <w:spacing w:line="1" w:lineRule="auto"/>
          </w:pPr>
        </w:p>
      </w:tc>
    </w:tr>
  </w:tbl>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pt;height:4.5pt" o:bullet="t">
        <v:imagedata r:id="rId1" o:title="clip_image001"/>
      </v:shape>
    </w:pict>
  </w:numPicBullet>
  <w:abstractNum w:abstractNumId="0">
    <w:nsid w:val="02411D01"/>
    <w:multiLevelType w:val="hybridMultilevel"/>
    <w:tmpl w:val="095A1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754FB3"/>
    <w:multiLevelType w:val="hybridMultilevel"/>
    <w:tmpl w:val="9E70B934"/>
    <w:lvl w:ilvl="0" w:tplc="9670B1A2">
      <w:start w:val="1"/>
      <w:numFmt w:val="bullet"/>
      <w:lvlText w:val="•"/>
      <w:lvlPicBulletId w:val="0"/>
      <w:lvlJc w:val="left"/>
      <w:pPr>
        <w:ind w:left="10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046842FE">
      <w:start w:val="1"/>
      <w:numFmt w:val="bullet"/>
      <w:lvlText w:val="o"/>
      <w:lvlJc w:val="left"/>
      <w:pPr>
        <w:ind w:left="198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984876B8">
      <w:start w:val="1"/>
      <w:numFmt w:val="bullet"/>
      <w:lvlText w:val="▪"/>
      <w:lvlJc w:val="left"/>
      <w:pPr>
        <w:ind w:left="270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D8ACF40C">
      <w:start w:val="1"/>
      <w:numFmt w:val="bullet"/>
      <w:lvlText w:val="•"/>
      <w:lvlJc w:val="left"/>
      <w:pPr>
        <w:ind w:left="342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390280EC">
      <w:start w:val="1"/>
      <w:numFmt w:val="bullet"/>
      <w:lvlText w:val="o"/>
      <w:lvlJc w:val="left"/>
      <w:pPr>
        <w:ind w:left="414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86CE0540">
      <w:start w:val="1"/>
      <w:numFmt w:val="bullet"/>
      <w:lvlText w:val="▪"/>
      <w:lvlJc w:val="left"/>
      <w:pPr>
        <w:ind w:left="486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B1742CF6">
      <w:start w:val="1"/>
      <w:numFmt w:val="bullet"/>
      <w:lvlText w:val="•"/>
      <w:lvlJc w:val="left"/>
      <w:pPr>
        <w:ind w:left="558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3AE26692">
      <w:start w:val="1"/>
      <w:numFmt w:val="bullet"/>
      <w:lvlText w:val="o"/>
      <w:lvlJc w:val="left"/>
      <w:pPr>
        <w:ind w:left="630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6330C760">
      <w:start w:val="1"/>
      <w:numFmt w:val="bullet"/>
      <w:lvlText w:val="▪"/>
      <w:lvlJc w:val="left"/>
      <w:pPr>
        <w:ind w:left="702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
    <w:nsid w:val="5CC41BBA"/>
    <w:multiLevelType w:val="hybridMultilevel"/>
    <w:tmpl w:val="E21C0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F5D"/>
    <w:rsid w:val="00094372"/>
    <w:rsid w:val="00097310"/>
    <w:rsid w:val="000A361E"/>
    <w:rsid w:val="00141024"/>
    <w:rsid w:val="00143C92"/>
    <w:rsid w:val="00187776"/>
    <w:rsid w:val="001C635A"/>
    <w:rsid w:val="002541E9"/>
    <w:rsid w:val="00283712"/>
    <w:rsid w:val="002A7617"/>
    <w:rsid w:val="002C223D"/>
    <w:rsid w:val="00301A85"/>
    <w:rsid w:val="0032716F"/>
    <w:rsid w:val="00352F3A"/>
    <w:rsid w:val="003A617C"/>
    <w:rsid w:val="003A71F9"/>
    <w:rsid w:val="003D6C44"/>
    <w:rsid w:val="00403D28"/>
    <w:rsid w:val="00404DDD"/>
    <w:rsid w:val="00422EDB"/>
    <w:rsid w:val="00480DCB"/>
    <w:rsid w:val="00482B50"/>
    <w:rsid w:val="004F4E62"/>
    <w:rsid w:val="005163AC"/>
    <w:rsid w:val="00597E25"/>
    <w:rsid w:val="005D3434"/>
    <w:rsid w:val="005D6853"/>
    <w:rsid w:val="005E545B"/>
    <w:rsid w:val="00692200"/>
    <w:rsid w:val="006B41D9"/>
    <w:rsid w:val="006D386B"/>
    <w:rsid w:val="006F0C0E"/>
    <w:rsid w:val="00735BBA"/>
    <w:rsid w:val="00737C5E"/>
    <w:rsid w:val="0076141D"/>
    <w:rsid w:val="00786C70"/>
    <w:rsid w:val="007E3424"/>
    <w:rsid w:val="0087477F"/>
    <w:rsid w:val="00887C36"/>
    <w:rsid w:val="008C6D3F"/>
    <w:rsid w:val="008E701A"/>
    <w:rsid w:val="008E7EAC"/>
    <w:rsid w:val="00904023"/>
    <w:rsid w:val="0096288D"/>
    <w:rsid w:val="009A01BE"/>
    <w:rsid w:val="009D7556"/>
    <w:rsid w:val="00A7791E"/>
    <w:rsid w:val="00A80C43"/>
    <w:rsid w:val="00A9147A"/>
    <w:rsid w:val="00AB73BF"/>
    <w:rsid w:val="00AC2514"/>
    <w:rsid w:val="00AC2F5D"/>
    <w:rsid w:val="00B37484"/>
    <w:rsid w:val="00B56DF3"/>
    <w:rsid w:val="00B97D5D"/>
    <w:rsid w:val="00BC0E70"/>
    <w:rsid w:val="00C62AF8"/>
    <w:rsid w:val="00C822BE"/>
    <w:rsid w:val="00CA06FD"/>
    <w:rsid w:val="00CB170D"/>
    <w:rsid w:val="00CB4A08"/>
    <w:rsid w:val="00CC09C7"/>
    <w:rsid w:val="00CD6E7B"/>
    <w:rsid w:val="00CF0E8B"/>
    <w:rsid w:val="00D24ABA"/>
    <w:rsid w:val="00DC2DD7"/>
    <w:rsid w:val="00DC3C03"/>
    <w:rsid w:val="00DE3ADB"/>
    <w:rsid w:val="00E102D7"/>
    <w:rsid w:val="00EC1623"/>
    <w:rsid w:val="00EC321B"/>
    <w:rsid w:val="00EC4F44"/>
    <w:rsid w:val="00F04CE2"/>
    <w:rsid w:val="00F07374"/>
    <w:rsid w:val="00F51A01"/>
    <w:rsid w:val="00F81574"/>
    <w:rsid w:val="00F83FC9"/>
    <w:rsid w:val="00FB40A3"/>
    <w:rsid w:val="00FD010B"/>
    <w:rsid w:val="00FD1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108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9437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pPr>
      <w:spacing w:before="100" w:beforeAutospacing="1" w:after="100" w:afterAutospacing="1"/>
      <w:outlineLvl w:val="1"/>
    </w:pPr>
    <w:rPr>
      <w:rFonts w:eastAsiaTheme="minorEastAsia"/>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customStyle="1" w:styleId="Heading2Char">
    <w:name w:val="Heading 2 Char"/>
    <w:basedOn w:val="DefaultParagraphFont"/>
    <w:link w:val="Heading2"/>
    <w:uiPriority w:val="9"/>
    <w:rPr>
      <w:rFonts w:eastAsiaTheme="minorEastAsia"/>
      <w:b/>
      <w:bCs/>
      <w:sz w:val="36"/>
      <w:szCs w:val="36"/>
      <w:lang w:eastAsia="en-US"/>
    </w:rPr>
  </w:style>
  <w:style w:type="paragraph" w:customStyle="1" w:styleId="default">
    <w:name w:val="default"/>
    <w:basedOn w:val="Normal"/>
    <w:pPr>
      <w:spacing w:before="100" w:beforeAutospacing="1" w:after="100" w:afterAutospacing="1"/>
    </w:pPr>
    <w:rPr>
      <w:rFonts w:eastAsiaTheme="minorEastAsia"/>
      <w:sz w:val="24"/>
      <w:szCs w:val="24"/>
      <w:lang w:eastAsia="en-US"/>
    </w:rPr>
  </w:style>
  <w:style w:type="paragraph" w:styleId="NormalWeb">
    <w:name w:val="Normal (Web)"/>
    <w:basedOn w:val="Normal"/>
    <w:uiPriority w:val="99"/>
    <w:semiHidden/>
    <w:unhideWhenUsed/>
    <w:pPr>
      <w:spacing w:before="100" w:beforeAutospacing="1" w:after="100" w:afterAutospacing="1"/>
    </w:pPr>
    <w:rPr>
      <w:rFonts w:eastAsiaTheme="minorEastAsia"/>
      <w:sz w:val="24"/>
      <w:szCs w:val="24"/>
      <w:lang w:eastAsia="en-US"/>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lang w:eastAsia="en-US"/>
    </w:rPr>
  </w:style>
  <w:style w:type="character" w:customStyle="1" w:styleId="HTMLPreformattedChar">
    <w:name w:val="HTML Preformatted Char"/>
    <w:basedOn w:val="DefaultParagraphFont"/>
    <w:link w:val="HTMLPreformatted"/>
    <w:uiPriority w:val="99"/>
    <w:semiHidden/>
    <w:rPr>
      <w:rFonts w:ascii="Courier New" w:eastAsiaTheme="minorEastAsia" w:hAnsi="Courier New" w:cs="Courier New"/>
      <w:lang w:eastAsia="en-US"/>
    </w:rPr>
  </w:style>
  <w:style w:type="paragraph" w:styleId="Header">
    <w:name w:val="header"/>
    <w:basedOn w:val="Normal"/>
    <w:link w:val="HeaderChar"/>
    <w:uiPriority w:val="99"/>
    <w:unhideWhenUsed/>
    <w:rsid w:val="00404DDD"/>
    <w:pPr>
      <w:tabs>
        <w:tab w:val="center" w:pos="4680"/>
        <w:tab w:val="right" w:pos="9360"/>
      </w:tabs>
    </w:pPr>
  </w:style>
  <w:style w:type="character" w:customStyle="1" w:styleId="HeaderChar">
    <w:name w:val="Header Char"/>
    <w:basedOn w:val="DefaultParagraphFont"/>
    <w:link w:val="Header"/>
    <w:uiPriority w:val="99"/>
    <w:rsid w:val="00404DDD"/>
  </w:style>
  <w:style w:type="paragraph" w:styleId="Footer">
    <w:name w:val="footer"/>
    <w:basedOn w:val="Normal"/>
    <w:link w:val="FooterChar"/>
    <w:uiPriority w:val="99"/>
    <w:unhideWhenUsed/>
    <w:rsid w:val="00404DDD"/>
    <w:pPr>
      <w:tabs>
        <w:tab w:val="center" w:pos="4680"/>
        <w:tab w:val="right" w:pos="9360"/>
      </w:tabs>
    </w:pPr>
  </w:style>
  <w:style w:type="character" w:customStyle="1" w:styleId="FooterChar">
    <w:name w:val="Footer Char"/>
    <w:basedOn w:val="DefaultParagraphFont"/>
    <w:link w:val="Footer"/>
    <w:uiPriority w:val="99"/>
    <w:rsid w:val="00404DDD"/>
  </w:style>
  <w:style w:type="paragraph" w:styleId="BalloonText">
    <w:name w:val="Balloon Text"/>
    <w:basedOn w:val="Normal"/>
    <w:link w:val="BalloonTextChar"/>
    <w:uiPriority w:val="99"/>
    <w:semiHidden/>
    <w:unhideWhenUsed/>
    <w:rsid w:val="00DC2DD7"/>
    <w:rPr>
      <w:rFonts w:ascii="Tahoma" w:hAnsi="Tahoma" w:cs="Tahoma"/>
      <w:sz w:val="16"/>
      <w:szCs w:val="16"/>
    </w:rPr>
  </w:style>
  <w:style w:type="character" w:customStyle="1" w:styleId="BalloonTextChar">
    <w:name w:val="Balloon Text Char"/>
    <w:basedOn w:val="DefaultParagraphFont"/>
    <w:link w:val="BalloonText"/>
    <w:uiPriority w:val="99"/>
    <w:semiHidden/>
    <w:rsid w:val="00DC2DD7"/>
    <w:rPr>
      <w:rFonts w:ascii="Tahoma" w:hAnsi="Tahoma" w:cs="Tahoma"/>
      <w:sz w:val="16"/>
      <w:szCs w:val="16"/>
    </w:rPr>
  </w:style>
  <w:style w:type="character" w:customStyle="1" w:styleId="Heading1Char">
    <w:name w:val="Heading 1 Char"/>
    <w:basedOn w:val="DefaultParagraphFont"/>
    <w:link w:val="Heading1"/>
    <w:uiPriority w:val="9"/>
    <w:rsid w:val="00094372"/>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unhideWhenUsed/>
    <w:rsid w:val="00CF0E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F0E8B"/>
    <w:pPr>
      <w:ind w:left="720"/>
      <w:contextualSpacing/>
    </w:pPr>
  </w:style>
  <w:style w:type="paragraph" w:customStyle="1" w:styleId="Default0">
    <w:name w:val="Default"/>
    <w:rsid w:val="00CF0E8B"/>
    <w:pPr>
      <w:autoSpaceDE w:val="0"/>
      <w:autoSpaceDN w:val="0"/>
      <w:adjustRightInd w:val="0"/>
    </w:pPr>
    <w:rPr>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9437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pPr>
      <w:spacing w:before="100" w:beforeAutospacing="1" w:after="100" w:afterAutospacing="1"/>
      <w:outlineLvl w:val="1"/>
    </w:pPr>
    <w:rPr>
      <w:rFonts w:eastAsiaTheme="minorEastAsia"/>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customStyle="1" w:styleId="Heading2Char">
    <w:name w:val="Heading 2 Char"/>
    <w:basedOn w:val="DefaultParagraphFont"/>
    <w:link w:val="Heading2"/>
    <w:uiPriority w:val="9"/>
    <w:rPr>
      <w:rFonts w:eastAsiaTheme="minorEastAsia"/>
      <w:b/>
      <w:bCs/>
      <w:sz w:val="36"/>
      <w:szCs w:val="36"/>
      <w:lang w:eastAsia="en-US"/>
    </w:rPr>
  </w:style>
  <w:style w:type="paragraph" w:customStyle="1" w:styleId="default">
    <w:name w:val="default"/>
    <w:basedOn w:val="Normal"/>
    <w:pPr>
      <w:spacing w:before="100" w:beforeAutospacing="1" w:after="100" w:afterAutospacing="1"/>
    </w:pPr>
    <w:rPr>
      <w:rFonts w:eastAsiaTheme="minorEastAsia"/>
      <w:sz w:val="24"/>
      <w:szCs w:val="24"/>
      <w:lang w:eastAsia="en-US"/>
    </w:rPr>
  </w:style>
  <w:style w:type="paragraph" w:styleId="NormalWeb">
    <w:name w:val="Normal (Web)"/>
    <w:basedOn w:val="Normal"/>
    <w:uiPriority w:val="99"/>
    <w:semiHidden/>
    <w:unhideWhenUsed/>
    <w:pPr>
      <w:spacing w:before="100" w:beforeAutospacing="1" w:after="100" w:afterAutospacing="1"/>
    </w:pPr>
    <w:rPr>
      <w:rFonts w:eastAsiaTheme="minorEastAsia"/>
      <w:sz w:val="24"/>
      <w:szCs w:val="24"/>
      <w:lang w:eastAsia="en-US"/>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lang w:eastAsia="en-US"/>
    </w:rPr>
  </w:style>
  <w:style w:type="character" w:customStyle="1" w:styleId="HTMLPreformattedChar">
    <w:name w:val="HTML Preformatted Char"/>
    <w:basedOn w:val="DefaultParagraphFont"/>
    <w:link w:val="HTMLPreformatted"/>
    <w:uiPriority w:val="99"/>
    <w:semiHidden/>
    <w:rPr>
      <w:rFonts w:ascii="Courier New" w:eastAsiaTheme="minorEastAsia" w:hAnsi="Courier New" w:cs="Courier New"/>
      <w:lang w:eastAsia="en-US"/>
    </w:rPr>
  </w:style>
  <w:style w:type="paragraph" w:styleId="Header">
    <w:name w:val="header"/>
    <w:basedOn w:val="Normal"/>
    <w:link w:val="HeaderChar"/>
    <w:uiPriority w:val="99"/>
    <w:unhideWhenUsed/>
    <w:rsid w:val="00404DDD"/>
    <w:pPr>
      <w:tabs>
        <w:tab w:val="center" w:pos="4680"/>
        <w:tab w:val="right" w:pos="9360"/>
      </w:tabs>
    </w:pPr>
  </w:style>
  <w:style w:type="character" w:customStyle="1" w:styleId="HeaderChar">
    <w:name w:val="Header Char"/>
    <w:basedOn w:val="DefaultParagraphFont"/>
    <w:link w:val="Header"/>
    <w:uiPriority w:val="99"/>
    <w:rsid w:val="00404DDD"/>
  </w:style>
  <w:style w:type="paragraph" w:styleId="Footer">
    <w:name w:val="footer"/>
    <w:basedOn w:val="Normal"/>
    <w:link w:val="FooterChar"/>
    <w:uiPriority w:val="99"/>
    <w:unhideWhenUsed/>
    <w:rsid w:val="00404DDD"/>
    <w:pPr>
      <w:tabs>
        <w:tab w:val="center" w:pos="4680"/>
        <w:tab w:val="right" w:pos="9360"/>
      </w:tabs>
    </w:pPr>
  </w:style>
  <w:style w:type="character" w:customStyle="1" w:styleId="FooterChar">
    <w:name w:val="Footer Char"/>
    <w:basedOn w:val="DefaultParagraphFont"/>
    <w:link w:val="Footer"/>
    <w:uiPriority w:val="99"/>
    <w:rsid w:val="00404DDD"/>
  </w:style>
  <w:style w:type="paragraph" w:styleId="BalloonText">
    <w:name w:val="Balloon Text"/>
    <w:basedOn w:val="Normal"/>
    <w:link w:val="BalloonTextChar"/>
    <w:uiPriority w:val="99"/>
    <w:semiHidden/>
    <w:unhideWhenUsed/>
    <w:rsid w:val="00DC2DD7"/>
    <w:rPr>
      <w:rFonts w:ascii="Tahoma" w:hAnsi="Tahoma" w:cs="Tahoma"/>
      <w:sz w:val="16"/>
      <w:szCs w:val="16"/>
    </w:rPr>
  </w:style>
  <w:style w:type="character" w:customStyle="1" w:styleId="BalloonTextChar">
    <w:name w:val="Balloon Text Char"/>
    <w:basedOn w:val="DefaultParagraphFont"/>
    <w:link w:val="BalloonText"/>
    <w:uiPriority w:val="99"/>
    <w:semiHidden/>
    <w:rsid w:val="00DC2DD7"/>
    <w:rPr>
      <w:rFonts w:ascii="Tahoma" w:hAnsi="Tahoma" w:cs="Tahoma"/>
      <w:sz w:val="16"/>
      <w:szCs w:val="16"/>
    </w:rPr>
  </w:style>
  <w:style w:type="character" w:customStyle="1" w:styleId="Heading1Char">
    <w:name w:val="Heading 1 Char"/>
    <w:basedOn w:val="DefaultParagraphFont"/>
    <w:link w:val="Heading1"/>
    <w:uiPriority w:val="9"/>
    <w:rsid w:val="00094372"/>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unhideWhenUsed/>
    <w:rsid w:val="00CF0E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F0E8B"/>
    <w:pPr>
      <w:ind w:left="720"/>
      <w:contextualSpacing/>
    </w:pPr>
  </w:style>
  <w:style w:type="paragraph" w:customStyle="1" w:styleId="Default0">
    <w:name w:val="Default"/>
    <w:rsid w:val="00CF0E8B"/>
    <w:pPr>
      <w:autoSpaceDE w:val="0"/>
      <w:autoSpaceDN w:val="0"/>
      <w:adjustRightInd w:val="0"/>
    </w:pPr>
    <w:rPr>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489">
      <w:bodyDiv w:val="1"/>
      <w:marLeft w:val="0"/>
      <w:marRight w:val="0"/>
      <w:marTop w:val="0"/>
      <w:marBottom w:val="0"/>
      <w:divBdr>
        <w:top w:val="none" w:sz="0" w:space="0" w:color="auto"/>
        <w:left w:val="none" w:sz="0" w:space="0" w:color="auto"/>
        <w:bottom w:val="none" w:sz="0" w:space="0" w:color="auto"/>
        <w:right w:val="none" w:sz="0" w:space="0" w:color="auto"/>
      </w:divBdr>
    </w:div>
    <w:div w:id="8531644">
      <w:bodyDiv w:val="1"/>
      <w:marLeft w:val="0"/>
      <w:marRight w:val="0"/>
      <w:marTop w:val="0"/>
      <w:marBottom w:val="0"/>
      <w:divBdr>
        <w:top w:val="none" w:sz="0" w:space="0" w:color="auto"/>
        <w:left w:val="none" w:sz="0" w:space="0" w:color="auto"/>
        <w:bottom w:val="none" w:sz="0" w:space="0" w:color="auto"/>
        <w:right w:val="none" w:sz="0" w:space="0" w:color="auto"/>
      </w:divBdr>
    </w:div>
    <w:div w:id="33239715">
      <w:bodyDiv w:val="1"/>
      <w:marLeft w:val="0"/>
      <w:marRight w:val="0"/>
      <w:marTop w:val="0"/>
      <w:marBottom w:val="0"/>
      <w:divBdr>
        <w:top w:val="none" w:sz="0" w:space="0" w:color="auto"/>
        <w:left w:val="none" w:sz="0" w:space="0" w:color="auto"/>
        <w:bottom w:val="none" w:sz="0" w:space="0" w:color="auto"/>
        <w:right w:val="none" w:sz="0" w:space="0" w:color="auto"/>
      </w:divBdr>
    </w:div>
    <w:div w:id="35278009">
      <w:bodyDiv w:val="1"/>
      <w:marLeft w:val="0"/>
      <w:marRight w:val="0"/>
      <w:marTop w:val="0"/>
      <w:marBottom w:val="0"/>
      <w:divBdr>
        <w:top w:val="none" w:sz="0" w:space="0" w:color="auto"/>
        <w:left w:val="none" w:sz="0" w:space="0" w:color="auto"/>
        <w:bottom w:val="none" w:sz="0" w:space="0" w:color="auto"/>
        <w:right w:val="none" w:sz="0" w:space="0" w:color="auto"/>
      </w:divBdr>
    </w:div>
    <w:div w:id="36442250">
      <w:bodyDiv w:val="1"/>
      <w:marLeft w:val="0"/>
      <w:marRight w:val="0"/>
      <w:marTop w:val="0"/>
      <w:marBottom w:val="0"/>
      <w:divBdr>
        <w:top w:val="none" w:sz="0" w:space="0" w:color="auto"/>
        <w:left w:val="none" w:sz="0" w:space="0" w:color="auto"/>
        <w:bottom w:val="none" w:sz="0" w:space="0" w:color="auto"/>
        <w:right w:val="none" w:sz="0" w:space="0" w:color="auto"/>
      </w:divBdr>
    </w:div>
    <w:div w:id="75445402">
      <w:bodyDiv w:val="1"/>
      <w:marLeft w:val="0"/>
      <w:marRight w:val="0"/>
      <w:marTop w:val="0"/>
      <w:marBottom w:val="0"/>
      <w:divBdr>
        <w:top w:val="none" w:sz="0" w:space="0" w:color="auto"/>
        <w:left w:val="none" w:sz="0" w:space="0" w:color="auto"/>
        <w:bottom w:val="none" w:sz="0" w:space="0" w:color="auto"/>
        <w:right w:val="none" w:sz="0" w:space="0" w:color="auto"/>
      </w:divBdr>
    </w:div>
    <w:div w:id="106969480">
      <w:bodyDiv w:val="1"/>
      <w:marLeft w:val="0"/>
      <w:marRight w:val="0"/>
      <w:marTop w:val="0"/>
      <w:marBottom w:val="0"/>
      <w:divBdr>
        <w:top w:val="none" w:sz="0" w:space="0" w:color="auto"/>
        <w:left w:val="none" w:sz="0" w:space="0" w:color="auto"/>
        <w:bottom w:val="none" w:sz="0" w:space="0" w:color="auto"/>
        <w:right w:val="none" w:sz="0" w:space="0" w:color="auto"/>
      </w:divBdr>
    </w:div>
    <w:div w:id="113058699">
      <w:bodyDiv w:val="1"/>
      <w:marLeft w:val="0"/>
      <w:marRight w:val="0"/>
      <w:marTop w:val="0"/>
      <w:marBottom w:val="0"/>
      <w:divBdr>
        <w:top w:val="none" w:sz="0" w:space="0" w:color="auto"/>
        <w:left w:val="none" w:sz="0" w:space="0" w:color="auto"/>
        <w:bottom w:val="none" w:sz="0" w:space="0" w:color="auto"/>
        <w:right w:val="none" w:sz="0" w:space="0" w:color="auto"/>
      </w:divBdr>
    </w:div>
    <w:div w:id="119420116">
      <w:bodyDiv w:val="1"/>
      <w:marLeft w:val="0"/>
      <w:marRight w:val="0"/>
      <w:marTop w:val="0"/>
      <w:marBottom w:val="0"/>
      <w:divBdr>
        <w:top w:val="none" w:sz="0" w:space="0" w:color="auto"/>
        <w:left w:val="none" w:sz="0" w:space="0" w:color="auto"/>
        <w:bottom w:val="none" w:sz="0" w:space="0" w:color="auto"/>
        <w:right w:val="none" w:sz="0" w:space="0" w:color="auto"/>
      </w:divBdr>
    </w:div>
    <w:div w:id="130826814">
      <w:bodyDiv w:val="1"/>
      <w:marLeft w:val="0"/>
      <w:marRight w:val="0"/>
      <w:marTop w:val="0"/>
      <w:marBottom w:val="0"/>
      <w:divBdr>
        <w:top w:val="none" w:sz="0" w:space="0" w:color="auto"/>
        <w:left w:val="none" w:sz="0" w:space="0" w:color="auto"/>
        <w:bottom w:val="none" w:sz="0" w:space="0" w:color="auto"/>
        <w:right w:val="none" w:sz="0" w:space="0" w:color="auto"/>
      </w:divBdr>
    </w:div>
    <w:div w:id="141971050">
      <w:bodyDiv w:val="1"/>
      <w:marLeft w:val="0"/>
      <w:marRight w:val="0"/>
      <w:marTop w:val="0"/>
      <w:marBottom w:val="0"/>
      <w:divBdr>
        <w:top w:val="none" w:sz="0" w:space="0" w:color="auto"/>
        <w:left w:val="none" w:sz="0" w:space="0" w:color="auto"/>
        <w:bottom w:val="none" w:sz="0" w:space="0" w:color="auto"/>
        <w:right w:val="none" w:sz="0" w:space="0" w:color="auto"/>
      </w:divBdr>
    </w:div>
    <w:div w:id="160002070">
      <w:bodyDiv w:val="1"/>
      <w:marLeft w:val="0"/>
      <w:marRight w:val="0"/>
      <w:marTop w:val="0"/>
      <w:marBottom w:val="0"/>
      <w:divBdr>
        <w:top w:val="none" w:sz="0" w:space="0" w:color="auto"/>
        <w:left w:val="none" w:sz="0" w:space="0" w:color="auto"/>
        <w:bottom w:val="none" w:sz="0" w:space="0" w:color="auto"/>
        <w:right w:val="none" w:sz="0" w:space="0" w:color="auto"/>
      </w:divBdr>
    </w:div>
    <w:div w:id="170726750">
      <w:bodyDiv w:val="1"/>
      <w:marLeft w:val="0"/>
      <w:marRight w:val="0"/>
      <w:marTop w:val="0"/>
      <w:marBottom w:val="0"/>
      <w:divBdr>
        <w:top w:val="none" w:sz="0" w:space="0" w:color="auto"/>
        <w:left w:val="none" w:sz="0" w:space="0" w:color="auto"/>
        <w:bottom w:val="none" w:sz="0" w:space="0" w:color="auto"/>
        <w:right w:val="none" w:sz="0" w:space="0" w:color="auto"/>
      </w:divBdr>
    </w:div>
    <w:div w:id="172301257">
      <w:bodyDiv w:val="1"/>
      <w:marLeft w:val="0"/>
      <w:marRight w:val="0"/>
      <w:marTop w:val="0"/>
      <w:marBottom w:val="0"/>
      <w:divBdr>
        <w:top w:val="none" w:sz="0" w:space="0" w:color="auto"/>
        <w:left w:val="none" w:sz="0" w:space="0" w:color="auto"/>
        <w:bottom w:val="none" w:sz="0" w:space="0" w:color="auto"/>
        <w:right w:val="none" w:sz="0" w:space="0" w:color="auto"/>
      </w:divBdr>
    </w:div>
    <w:div w:id="174153382">
      <w:bodyDiv w:val="1"/>
      <w:marLeft w:val="0"/>
      <w:marRight w:val="0"/>
      <w:marTop w:val="0"/>
      <w:marBottom w:val="0"/>
      <w:divBdr>
        <w:top w:val="none" w:sz="0" w:space="0" w:color="auto"/>
        <w:left w:val="none" w:sz="0" w:space="0" w:color="auto"/>
        <w:bottom w:val="none" w:sz="0" w:space="0" w:color="auto"/>
        <w:right w:val="none" w:sz="0" w:space="0" w:color="auto"/>
      </w:divBdr>
    </w:div>
    <w:div w:id="175583843">
      <w:bodyDiv w:val="1"/>
      <w:marLeft w:val="0"/>
      <w:marRight w:val="0"/>
      <w:marTop w:val="0"/>
      <w:marBottom w:val="0"/>
      <w:divBdr>
        <w:top w:val="none" w:sz="0" w:space="0" w:color="auto"/>
        <w:left w:val="none" w:sz="0" w:space="0" w:color="auto"/>
        <w:bottom w:val="none" w:sz="0" w:space="0" w:color="auto"/>
        <w:right w:val="none" w:sz="0" w:space="0" w:color="auto"/>
      </w:divBdr>
    </w:div>
    <w:div w:id="189876143">
      <w:bodyDiv w:val="1"/>
      <w:marLeft w:val="0"/>
      <w:marRight w:val="0"/>
      <w:marTop w:val="0"/>
      <w:marBottom w:val="0"/>
      <w:divBdr>
        <w:top w:val="none" w:sz="0" w:space="0" w:color="auto"/>
        <w:left w:val="none" w:sz="0" w:space="0" w:color="auto"/>
        <w:bottom w:val="none" w:sz="0" w:space="0" w:color="auto"/>
        <w:right w:val="none" w:sz="0" w:space="0" w:color="auto"/>
      </w:divBdr>
    </w:div>
    <w:div w:id="194319338">
      <w:bodyDiv w:val="1"/>
      <w:marLeft w:val="0"/>
      <w:marRight w:val="0"/>
      <w:marTop w:val="0"/>
      <w:marBottom w:val="0"/>
      <w:divBdr>
        <w:top w:val="none" w:sz="0" w:space="0" w:color="auto"/>
        <w:left w:val="none" w:sz="0" w:space="0" w:color="auto"/>
        <w:bottom w:val="none" w:sz="0" w:space="0" w:color="auto"/>
        <w:right w:val="none" w:sz="0" w:space="0" w:color="auto"/>
      </w:divBdr>
    </w:div>
    <w:div w:id="211038307">
      <w:bodyDiv w:val="1"/>
      <w:marLeft w:val="0"/>
      <w:marRight w:val="0"/>
      <w:marTop w:val="0"/>
      <w:marBottom w:val="0"/>
      <w:divBdr>
        <w:top w:val="none" w:sz="0" w:space="0" w:color="auto"/>
        <w:left w:val="none" w:sz="0" w:space="0" w:color="auto"/>
        <w:bottom w:val="none" w:sz="0" w:space="0" w:color="auto"/>
        <w:right w:val="none" w:sz="0" w:space="0" w:color="auto"/>
      </w:divBdr>
    </w:div>
    <w:div w:id="228460811">
      <w:bodyDiv w:val="1"/>
      <w:marLeft w:val="0"/>
      <w:marRight w:val="0"/>
      <w:marTop w:val="0"/>
      <w:marBottom w:val="0"/>
      <w:divBdr>
        <w:top w:val="none" w:sz="0" w:space="0" w:color="auto"/>
        <w:left w:val="none" w:sz="0" w:space="0" w:color="auto"/>
        <w:bottom w:val="none" w:sz="0" w:space="0" w:color="auto"/>
        <w:right w:val="none" w:sz="0" w:space="0" w:color="auto"/>
      </w:divBdr>
    </w:div>
    <w:div w:id="243880860">
      <w:bodyDiv w:val="1"/>
      <w:marLeft w:val="0"/>
      <w:marRight w:val="0"/>
      <w:marTop w:val="0"/>
      <w:marBottom w:val="0"/>
      <w:divBdr>
        <w:top w:val="none" w:sz="0" w:space="0" w:color="auto"/>
        <w:left w:val="none" w:sz="0" w:space="0" w:color="auto"/>
        <w:bottom w:val="none" w:sz="0" w:space="0" w:color="auto"/>
        <w:right w:val="none" w:sz="0" w:space="0" w:color="auto"/>
      </w:divBdr>
    </w:div>
    <w:div w:id="256451608">
      <w:bodyDiv w:val="1"/>
      <w:marLeft w:val="0"/>
      <w:marRight w:val="0"/>
      <w:marTop w:val="0"/>
      <w:marBottom w:val="0"/>
      <w:divBdr>
        <w:top w:val="none" w:sz="0" w:space="0" w:color="auto"/>
        <w:left w:val="none" w:sz="0" w:space="0" w:color="auto"/>
        <w:bottom w:val="none" w:sz="0" w:space="0" w:color="auto"/>
        <w:right w:val="none" w:sz="0" w:space="0" w:color="auto"/>
      </w:divBdr>
    </w:div>
    <w:div w:id="282155876">
      <w:bodyDiv w:val="1"/>
      <w:marLeft w:val="0"/>
      <w:marRight w:val="0"/>
      <w:marTop w:val="0"/>
      <w:marBottom w:val="0"/>
      <w:divBdr>
        <w:top w:val="none" w:sz="0" w:space="0" w:color="auto"/>
        <w:left w:val="none" w:sz="0" w:space="0" w:color="auto"/>
        <w:bottom w:val="none" w:sz="0" w:space="0" w:color="auto"/>
        <w:right w:val="none" w:sz="0" w:space="0" w:color="auto"/>
      </w:divBdr>
    </w:div>
    <w:div w:id="303505798">
      <w:bodyDiv w:val="1"/>
      <w:marLeft w:val="0"/>
      <w:marRight w:val="0"/>
      <w:marTop w:val="0"/>
      <w:marBottom w:val="0"/>
      <w:divBdr>
        <w:top w:val="none" w:sz="0" w:space="0" w:color="auto"/>
        <w:left w:val="none" w:sz="0" w:space="0" w:color="auto"/>
        <w:bottom w:val="none" w:sz="0" w:space="0" w:color="auto"/>
        <w:right w:val="none" w:sz="0" w:space="0" w:color="auto"/>
      </w:divBdr>
    </w:div>
    <w:div w:id="318536897">
      <w:bodyDiv w:val="1"/>
      <w:marLeft w:val="0"/>
      <w:marRight w:val="0"/>
      <w:marTop w:val="0"/>
      <w:marBottom w:val="0"/>
      <w:divBdr>
        <w:top w:val="none" w:sz="0" w:space="0" w:color="auto"/>
        <w:left w:val="none" w:sz="0" w:space="0" w:color="auto"/>
        <w:bottom w:val="none" w:sz="0" w:space="0" w:color="auto"/>
        <w:right w:val="none" w:sz="0" w:space="0" w:color="auto"/>
      </w:divBdr>
    </w:div>
    <w:div w:id="328098433">
      <w:bodyDiv w:val="1"/>
      <w:marLeft w:val="0"/>
      <w:marRight w:val="0"/>
      <w:marTop w:val="0"/>
      <w:marBottom w:val="0"/>
      <w:divBdr>
        <w:top w:val="none" w:sz="0" w:space="0" w:color="auto"/>
        <w:left w:val="none" w:sz="0" w:space="0" w:color="auto"/>
        <w:bottom w:val="none" w:sz="0" w:space="0" w:color="auto"/>
        <w:right w:val="none" w:sz="0" w:space="0" w:color="auto"/>
      </w:divBdr>
    </w:div>
    <w:div w:id="330722331">
      <w:bodyDiv w:val="1"/>
      <w:marLeft w:val="0"/>
      <w:marRight w:val="0"/>
      <w:marTop w:val="0"/>
      <w:marBottom w:val="0"/>
      <w:divBdr>
        <w:top w:val="none" w:sz="0" w:space="0" w:color="auto"/>
        <w:left w:val="none" w:sz="0" w:space="0" w:color="auto"/>
        <w:bottom w:val="none" w:sz="0" w:space="0" w:color="auto"/>
        <w:right w:val="none" w:sz="0" w:space="0" w:color="auto"/>
      </w:divBdr>
    </w:div>
    <w:div w:id="340931962">
      <w:bodyDiv w:val="1"/>
      <w:marLeft w:val="0"/>
      <w:marRight w:val="0"/>
      <w:marTop w:val="0"/>
      <w:marBottom w:val="0"/>
      <w:divBdr>
        <w:top w:val="none" w:sz="0" w:space="0" w:color="auto"/>
        <w:left w:val="none" w:sz="0" w:space="0" w:color="auto"/>
        <w:bottom w:val="none" w:sz="0" w:space="0" w:color="auto"/>
        <w:right w:val="none" w:sz="0" w:space="0" w:color="auto"/>
      </w:divBdr>
    </w:div>
    <w:div w:id="353923462">
      <w:bodyDiv w:val="1"/>
      <w:marLeft w:val="0"/>
      <w:marRight w:val="0"/>
      <w:marTop w:val="0"/>
      <w:marBottom w:val="0"/>
      <w:divBdr>
        <w:top w:val="none" w:sz="0" w:space="0" w:color="auto"/>
        <w:left w:val="none" w:sz="0" w:space="0" w:color="auto"/>
        <w:bottom w:val="none" w:sz="0" w:space="0" w:color="auto"/>
        <w:right w:val="none" w:sz="0" w:space="0" w:color="auto"/>
      </w:divBdr>
    </w:div>
    <w:div w:id="374620270">
      <w:bodyDiv w:val="1"/>
      <w:marLeft w:val="0"/>
      <w:marRight w:val="0"/>
      <w:marTop w:val="0"/>
      <w:marBottom w:val="0"/>
      <w:divBdr>
        <w:top w:val="none" w:sz="0" w:space="0" w:color="auto"/>
        <w:left w:val="none" w:sz="0" w:space="0" w:color="auto"/>
        <w:bottom w:val="none" w:sz="0" w:space="0" w:color="auto"/>
        <w:right w:val="none" w:sz="0" w:space="0" w:color="auto"/>
      </w:divBdr>
    </w:div>
    <w:div w:id="397170869">
      <w:bodyDiv w:val="1"/>
      <w:marLeft w:val="0"/>
      <w:marRight w:val="0"/>
      <w:marTop w:val="0"/>
      <w:marBottom w:val="0"/>
      <w:divBdr>
        <w:top w:val="none" w:sz="0" w:space="0" w:color="auto"/>
        <w:left w:val="none" w:sz="0" w:space="0" w:color="auto"/>
        <w:bottom w:val="none" w:sz="0" w:space="0" w:color="auto"/>
        <w:right w:val="none" w:sz="0" w:space="0" w:color="auto"/>
      </w:divBdr>
    </w:div>
    <w:div w:id="402683514">
      <w:bodyDiv w:val="1"/>
      <w:marLeft w:val="0"/>
      <w:marRight w:val="0"/>
      <w:marTop w:val="0"/>
      <w:marBottom w:val="0"/>
      <w:divBdr>
        <w:top w:val="none" w:sz="0" w:space="0" w:color="auto"/>
        <w:left w:val="none" w:sz="0" w:space="0" w:color="auto"/>
        <w:bottom w:val="none" w:sz="0" w:space="0" w:color="auto"/>
        <w:right w:val="none" w:sz="0" w:space="0" w:color="auto"/>
      </w:divBdr>
      <w:divsChild>
        <w:div w:id="1353190875">
          <w:marLeft w:val="0"/>
          <w:marRight w:val="0"/>
          <w:marTop w:val="0"/>
          <w:marBottom w:val="0"/>
          <w:divBdr>
            <w:top w:val="none" w:sz="0" w:space="0" w:color="auto"/>
            <w:left w:val="none" w:sz="0" w:space="0" w:color="auto"/>
            <w:bottom w:val="none" w:sz="0" w:space="0" w:color="auto"/>
            <w:right w:val="none" w:sz="0" w:space="0" w:color="auto"/>
          </w:divBdr>
        </w:div>
      </w:divsChild>
    </w:div>
    <w:div w:id="416100519">
      <w:bodyDiv w:val="1"/>
      <w:marLeft w:val="0"/>
      <w:marRight w:val="0"/>
      <w:marTop w:val="0"/>
      <w:marBottom w:val="0"/>
      <w:divBdr>
        <w:top w:val="none" w:sz="0" w:space="0" w:color="auto"/>
        <w:left w:val="none" w:sz="0" w:space="0" w:color="auto"/>
        <w:bottom w:val="none" w:sz="0" w:space="0" w:color="auto"/>
        <w:right w:val="none" w:sz="0" w:space="0" w:color="auto"/>
      </w:divBdr>
    </w:div>
    <w:div w:id="421994432">
      <w:bodyDiv w:val="1"/>
      <w:marLeft w:val="0"/>
      <w:marRight w:val="0"/>
      <w:marTop w:val="0"/>
      <w:marBottom w:val="0"/>
      <w:divBdr>
        <w:top w:val="none" w:sz="0" w:space="0" w:color="auto"/>
        <w:left w:val="none" w:sz="0" w:space="0" w:color="auto"/>
        <w:bottom w:val="none" w:sz="0" w:space="0" w:color="auto"/>
        <w:right w:val="none" w:sz="0" w:space="0" w:color="auto"/>
      </w:divBdr>
    </w:div>
    <w:div w:id="445079185">
      <w:bodyDiv w:val="1"/>
      <w:marLeft w:val="0"/>
      <w:marRight w:val="0"/>
      <w:marTop w:val="0"/>
      <w:marBottom w:val="0"/>
      <w:divBdr>
        <w:top w:val="none" w:sz="0" w:space="0" w:color="auto"/>
        <w:left w:val="none" w:sz="0" w:space="0" w:color="auto"/>
        <w:bottom w:val="none" w:sz="0" w:space="0" w:color="auto"/>
        <w:right w:val="none" w:sz="0" w:space="0" w:color="auto"/>
      </w:divBdr>
    </w:div>
    <w:div w:id="468477005">
      <w:bodyDiv w:val="1"/>
      <w:marLeft w:val="0"/>
      <w:marRight w:val="0"/>
      <w:marTop w:val="0"/>
      <w:marBottom w:val="0"/>
      <w:divBdr>
        <w:top w:val="none" w:sz="0" w:space="0" w:color="auto"/>
        <w:left w:val="none" w:sz="0" w:space="0" w:color="auto"/>
        <w:bottom w:val="none" w:sz="0" w:space="0" w:color="auto"/>
        <w:right w:val="none" w:sz="0" w:space="0" w:color="auto"/>
      </w:divBdr>
      <w:divsChild>
        <w:div w:id="560286726">
          <w:marLeft w:val="0"/>
          <w:marRight w:val="0"/>
          <w:marTop w:val="0"/>
          <w:marBottom w:val="0"/>
          <w:divBdr>
            <w:top w:val="none" w:sz="0" w:space="0" w:color="auto"/>
            <w:left w:val="none" w:sz="0" w:space="0" w:color="auto"/>
            <w:bottom w:val="none" w:sz="0" w:space="0" w:color="auto"/>
            <w:right w:val="none" w:sz="0" w:space="0" w:color="auto"/>
          </w:divBdr>
        </w:div>
      </w:divsChild>
    </w:div>
    <w:div w:id="479885371">
      <w:bodyDiv w:val="1"/>
      <w:marLeft w:val="0"/>
      <w:marRight w:val="0"/>
      <w:marTop w:val="0"/>
      <w:marBottom w:val="0"/>
      <w:divBdr>
        <w:top w:val="none" w:sz="0" w:space="0" w:color="auto"/>
        <w:left w:val="none" w:sz="0" w:space="0" w:color="auto"/>
        <w:bottom w:val="none" w:sz="0" w:space="0" w:color="auto"/>
        <w:right w:val="none" w:sz="0" w:space="0" w:color="auto"/>
      </w:divBdr>
    </w:div>
    <w:div w:id="481580938">
      <w:bodyDiv w:val="1"/>
      <w:marLeft w:val="0"/>
      <w:marRight w:val="0"/>
      <w:marTop w:val="0"/>
      <w:marBottom w:val="0"/>
      <w:divBdr>
        <w:top w:val="none" w:sz="0" w:space="0" w:color="auto"/>
        <w:left w:val="none" w:sz="0" w:space="0" w:color="auto"/>
        <w:bottom w:val="none" w:sz="0" w:space="0" w:color="auto"/>
        <w:right w:val="none" w:sz="0" w:space="0" w:color="auto"/>
      </w:divBdr>
    </w:div>
    <w:div w:id="499977011">
      <w:bodyDiv w:val="1"/>
      <w:marLeft w:val="0"/>
      <w:marRight w:val="0"/>
      <w:marTop w:val="0"/>
      <w:marBottom w:val="0"/>
      <w:divBdr>
        <w:top w:val="none" w:sz="0" w:space="0" w:color="auto"/>
        <w:left w:val="none" w:sz="0" w:space="0" w:color="auto"/>
        <w:bottom w:val="none" w:sz="0" w:space="0" w:color="auto"/>
        <w:right w:val="none" w:sz="0" w:space="0" w:color="auto"/>
      </w:divBdr>
    </w:div>
    <w:div w:id="508300123">
      <w:bodyDiv w:val="1"/>
      <w:marLeft w:val="0"/>
      <w:marRight w:val="0"/>
      <w:marTop w:val="0"/>
      <w:marBottom w:val="0"/>
      <w:divBdr>
        <w:top w:val="none" w:sz="0" w:space="0" w:color="auto"/>
        <w:left w:val="none" w:sz="0" w:space="0" w:color="auto"/>
        <w:bottom w:val="none" w:sz="0" w:space="0" w:color="auto"/>
        <w:right w:val="none" w:sz="0" w:space="0" w:color="auto"/>
      </w:divBdr>
    </w:div>
    <w:div w:id="522014786">
      <w:bodyDiv w:val="1"/>
      <w:marLeft w:val="0"/>
      <w:marRight w:val="0"/>
      <w:marTop w:val="0"/>
      <w:marBottom w:val="0"/>
      <w:divBdr>
        <w:top w:val="none" w:sz="0" w:space="0" w:color="auto"/>
        <w:left w:val="none" w:sz="0" w:space="0" w:color="auto"/>
        <w:bottom w:val="none" w:sz="0" w:space="0" w:color="auto"/>
        <w:right w:val="none" w:sz="0" w:space="0" w:color="auto"/>
      </w:divBdr>
    </w:div>
    <w:div w:id="526335656">
      <w:bodyDiv w:val="1"/>
      <w:marLeft w:val="0"/>
      <w:marRight w:val="0"/>
      <w:marTop w:val="0"/>
      <w:marBottom w:val="0"/>
      <w:divBdr>
        <w:top w:val="none" w:sz="0" w:space="0" w:color="auto"/>
        <w:left w:val="none" w:sz="0" w:space="0" w:color="auto"/>
        <w:bottom w:val="none" w:sz="0" w:space="0" w:color="auto"/>
        <w:right w:val="none" w:sz="0" w:space="0" w:color="auto"/>
      </w:divBdr>
    </w:div>
    <w:div w:id="535699750">
      <w:bodyDiv w:val="1"/>
      <w:marLeft w:val="0"/>
      <w:marRight w:val="0"/>
      <w:marTop w:val="0"/>
      <w:marBottom w:val="0"/>
      <w:divBdr>
        <w:top w:val="none" w:sz="0" w:space="0" w:color="auto"/>
        <w:left w:val="none" w:sz="0" w:space="0" w:color="auto"/>
        <w:bottom w:val="none" w:sz="0" w:space="0" w:color="auto"/>
        <w:right w:val="none" w:sz="0" w:space="0" w:color="auto"/>
      </w:divBdr>
    </w:div>
    <w:div w:id="543905600">
      <w:bodyDiv w:val="1"/>
      <w:marLeft w:val="0"/>
      <w:marRight w:val="0"/>
      <w:marTop w:val="0"/>
      <w:marBottom w:val="0"/>
      <w:divBdr>
        <w:top w:val="none" w:sz="0" w:space="0" w:color="auto"/>
        <w:left w:val="none" w:sz="0" w:space="0" w:color="auto"/>
        <w:bottom w:val="none" w:sz="0" w:space="0" w:color="auto"/>
        <w:right w:val="none" w:sz="0" w:space="0" w:color="auto"/>
      </w:divBdr>
    </w:div>
    <w:div w:id="562374298">
      <w:bodyDiv w:val="1"/>
      <w:marLeft w:val="0"/>
      <w:marRight w:val="0"/>
      <w:marTop w:val="0"/>
      <w:marBottom w:val="0"/>
      <w:divBdr>
        <w:top w:val="none" w:sz="0" w:space="0" w:color="auto"/>
        <w:left w:val="none" w:sz="0" w:space="0" w:color="auto"/>
        <w:bottom w:val="none" w:sz="0" w:space="0" w:color="auto"/>
        <w:right w:val="none" w:sz="0" w:space="0" w:color="auto"/>
      </w:divBdr>
    </w:div>
    <w:div w:id="590046846">
      <w:bodyDiv w:val="1"/>
      <w:marLeft w:val="0"/>
      <w:marRight w:val="0"/>
      <w:marTop w:val="0"/>
      <w:marBottom w:val="0"/>
      <w:divBdr>
        <w:top w:val="none" w:sz="0" w:space="0" w:color="auto"/>
        <w:left w:val="none" w:sz="0" w:space="0" w:color="auto"/>
        <w:bottom w:val="none" w:sz="0" w:space="0" w:color="auto"/>
        <w:right w:val="none" w:sz="0" w:space="0" w:color="auto"/>
      </w:divBdr>
    </w:div>
    <w:div w:id="591621948">
      <w:bodyDiv w:val="1"/>
      <w:marLeft w:val="0"/>
      <w:marRight w:val="0"/>
      <w:marTop w:val="0"/>
      <w:marBottom w:val="0"/>
      <w:divBdr>
        <w:top w:val="none" w:sz="0" w:space="0" w:color="auto"/>
        <w:left w:val="none" w:sz="0" w:space="0" w:color="auto"/>
        <w:bottom w:val="none" w:sz="0" w:space="0" w:color="auto"/>
        <w:right w:val="none" w:sz="0" w:space="0" w:color="auto"/>
      </w:divBdr>
    </w:div>
    <w:div w:id="592279696">
      <w:bodyDiv w:val="1"/>
      <w:marLeft w:val="0"/>
      <w:marRight w:val="0"/>
      <w:marTop w:val="0"/>
      <w:marBottom w:val="0"/>
      <w:divBdr>
        <w:top w:val="none" w:sz="0" w:space="0" w:color="auto"/>
        <w:left w:val="none" w:sz="0" w:space="0" w:color="auto"/>
        <w:bottom w:val="none" w:sz="0" w:space="0" w:color="auto"/>
        <w:right w:val="none" w:sz="0" w:space="0" w:color="auto"/>
      </w:divBdr>
    </w:div>
    <w:div w:id="601883690">
      <w:bodyDiv w:val="1"/>
      <w:marLeft w:val="0"/>
      <w:marRight w:val="0"/>
      <w:marTop w:val="0"/>
      <w:marBottom w:val="0"/>
      <w:divBdr>
        <w:top w:val="none" w:sz="0" w:space="0" w:color="auto"/>
        <w:left w:val="none" w:sz="0" w:space="0" w:color="auto"/>
        <w:bottom w:val="none" w:sz="0" w:space="0" w:color="auto"/>
        <w:right w:val="none" w:sz="0" w:space="0" w:color="auto"/>
      </w:divBdr>
    </w:div>
    <w:div w:id="622544429">
      <w:bodyDiv w:val="1"/>
      <w:marLeft w:val="0"/>
      <w:marRight w:val="0"/>
      <w:marTop w:val="0"/>
      <w:marBottom w:val="0"/>
      <w:divBdr>
        <w:top w:val="none" w:sz="0" w:space="0" w:color="auto"/>
        <w:left w:val="none" w:sz="0" w:space="0" w:color="auto"/>
        <w:bottom w:val="none" w:sz="0" w:space="0" w:color="auto"/>
        <w:right w:val="none" w:sz="0" w:space="0" w:color="auto"/>
      </w:divBdr>
    </w:div>
    <w:div w:id="649485235">
      <w:bodyDiv w:val="1"/>
      <w:marLeft w:val="0"/>
      <w:marRight w:val="0"/>
      <w:marTop w:val="0"/>
      <w:marBottom w:val="0"/>
      <w:divBdr>
        <w:top w:val="none" w:sz="0" w:space="0" w:color="auto"/>
        <w:left w:val="none" w:sz="0" w:space="0" w:color="auto"/>
        <w:bottom w:val="none" w:sz="0" w:space="0" w:color="auto"/>
        <w:right w:val="none" w:sz="0" w:space="0" w:color="auto"/>
      </w:divBdr>
    </w:div>
    <w:div w:id="662928157">
      <w:bodyDiv w:val="1"/>
      <w:marLeft w:val="0"/>
      <w:marRight w:val="0"/>
      <w:marTop w:val="0"/>
      <w:marBottom w:val="0"/>
      <w:divBdr>
        <w:top w:val="none" w:sz="0" w:space="0" w:color="auto"/>
        <w:left w:val="none" w:sz="0" w:space="0" w:color="auto"/>
        <w:bottom w:val="none" w:sz="0" w:space="0" w:color="auto"/>
        <w:right w:val="none" w:sz="0" w:space="0" w:color="auto"/>
      </w:divBdr>
    </w:div>
    <w:div w:id="664892407">
      <w:bodyDiv w:val="1"/>
      <w:marLeft w:val="0"/>
      <w:marRight w:val="0"/>
      <w:marTop w:val="0"/>
      <w:marBottom w:val="0"/>
      <w:divBdr>
        <w:top w:val="none" w:sz="0" w:space="0" w:color="auto"/>
        <w:left w:val="none" w:sz="0" w:space="0" w:color="auto"/>
        <w:bottom w:val="none" w:sz="0" w:space="0" w:color="auto"/>
        <w:right w:val="none" w:sz="0" w:space="0" w:color="auto"/>
      </w:divBdr>
    </w:div>
    <w:div w:id="682586102">
      <w:bodyDiv w:val="1"/>
      <w:marLeft w:val="0"/>
      <w:marRight w:val="0"/>
      <w:marTop w:val="0"/>
      <w:marBottom w:val="0"/>
      <w:divBdr>
        <w:top w:val="none" w:sz="0" w:space="0" w:color="auto"/>
        <w:left w:val="none" w:sz="0" w:space="0" w:color="auto"/>
        <w:bottom w:val="none" w:sz="0" w:space="0" w:color="auto"/>
        <w:right w:val="none" w:sz="0" w:space="0" w:color="auto"/>
      </w:divBdr>
    </w:div>
    <w:div w:id="684941507">
      <w:bodyDiv w:val="1"/>
      <w:marLeft w:val="0"/>
      <w:marRight w:val="0"/>
      <w:marTop w:val="0"/>
      <w:marBottom w:val="0"/>
      <w:divBdr>
        <w:top w:val="none" w:sz="0" w:space="0" w:color="auto"/>
        <w:left w:val="none" w:sz="0" w:space="0" w:color="auto"/>
        <w:bottom w:val="none" w:sz="0" w:space="0" w:color="auto"/>
        <w:right w:val="none" w:sz="0" w:space="0" w:color="auto"/>
      </w:divBdr>
    </w:div>
    <w:div w:id="706295091">
      <w:bodyDiv w:val="1"/>
      <w:marLeft w:val="0"/>
      <w:marRight w:val="0"/>
      <w:marTop w:val="0"/>
      <w:marBottom w:val="0"/>
      <w:divBdr>
        <w:top w:val="none" w:sz="0" w:space="0" w:color="auto"/>
        <w:left w:val="none" w:sz="0" w:space="0" w:color="auto"/>
        <w:bottom w:val="none" w:sz="0" w:space="0" w:color="auto"/>
        <w:right w:val="none" w:sz="0" w:space="0" w:color="auto"/>
      </w:divBdr>
    </w:div>
    <w:div w:id="716970378">
      <w:bodyDiv w:val="1"/>
      <w:marLeft w:val="0"/>
      <w:marRight w:val="0"/>
      <w:marTop w:val="0"/>
      <w:marBottom w:val="0"/>
      <w:divBdr>
        <w:top w:val="none" w:sz="0" w:space="0" w:color="auto"/>
        <w:left w:val="none" w:sz="0" w:space="0" w:color="auto"/>
        <w:bottom w:val="none" w:sz="0" w:space="0" w:color="auto"/>
        <w:right w:val="none" w:sz="0" w:space="0" w:color="auto"/>
      </w:divBdr>
    </w:div>
    <w:div w:id="731345736">
      <w:bodyDiv w:val="1"/>
      <w:marLeft w:val="0"/>
      <w:marRight w:val="0"/>
      <w:marTop w:val="0"/>
      <w:marBottom w:val="0"/>
      <w:divBdr>
        <w:top w:val="none" w:sz="0" w:space="0" w:color="auto"/>
        <w:left w:val="none" w:sz="0" w:space="0" w:color="auto"/>
        <w:bottom w:val="none" w:sz="0" w:space="0" w:color="auto"/>
        <w:right w:val="none" w:sz="0" w:space="0" w:color="auto"/>
      </w:divBdr>
    </w:div>
    <w:div w:id="764573675">
      <w:bodyDiv w:val="1"/>
      <w:marLeft w:val="0"/>
      <w:marRight w:val="0"/>
      <w:marTop w:val="0"/>
      <w:marBottom w:val="0"/>
      <w:divBdr>
        <w:top w:val="none" w:sz="0" w:space="0" w:color="auto"/>
        <w:left w:val="none" w:sz="0" w:space="0" w:color="auto"/>
        <w:bottom w:val="none" w:sz="0" w:space="0" w:color="auto"/>
        <w:right w:val="none" w:sz="0" w:space="0" w:color="auto"/>
      </w:divBdr>
    </w:div>
    <w:div w:id="765225009">
      <w:bodyDiv w:val="1"/>
      <w:marLeft w:val="0"/>
      <w:marRight w:val="0"/>
      <w:marTop w:val="0"/>
      <w:marBottom w:val="0"/>
      <w:divBdr>
        <w:top w:val="none" w:sz="0" w:space="0" w:color="auto"/>
        <w:left w:val="none" w:sz="0" w:space="0" w:color="auto"/>
        <w:bottom w:val="none" w:sz="0" w:space="0" w:color="auto"/>
        <w:right w:val="none" w:sz="0" w:space="0" w:color="auto"/>
      </w:divBdr>
    </w:div>
    <w:div w:id="785000645">
      <w:bodyDiv w:val="1"/>
      <w:marLeft w:val="0"/>
      <w:marRight w:val="0"/>
      <w:marTop w:val="0"/>
      <w:marBottom w:val="0"/>
      <w:divBdr>
        <w:top w:val="none" w:sz="0" w:space="0" w:color="auto"/>
        <w:left w:val="none" w:sz="0" w:space="0" w:color="auto"/>
        <w:bottom w:val="none" w:sz="0" w:space="0" w:color="auto"/>
        <w:right w:val="none" w:sz="0" w:space="0" w:color="auto"/>
      </w:divBdr>
      <w:divsChild>
        <w:div w:id="861093200">
          <w:marLeft w:val="0"/>
          <w:marRight w:val="0"/>
          <w:marTop w:val="0"/>
          <w:marBottom w:val="0"/>
          <w:divBdr>
            <w:top w:val="none" w:sz="0" w:space="0" w:color="auto"/>
            <w:left w:val="none" w:sz="0" w:space="0" w:color="auto"/>
            <w:bottom w:val="none" w:sz="0" w:space="0" w:color="auto"/>
            <w:right w:val="none" w:sz="0" w:space="0" w:color="auto"/>
          </w:divBdr>
        </w:div>
      </w:divsChild>
    </w:div>
    <w:div w:id="816999240">
      <w:bodyDiv w:val="1"/>
      <w:marLeft w:val="0"/>
      <w:marRight w:val="0"/>
      <w:marTop w:val="0"/>
      <w:marBottom w:val="0"/>
      <w:divBdr>
        <w:top w:val="none" w:sz="0" w:space="0" w:color="auto"/>
        <w:left w:val="none" w:sz="0" w:space="0" w:color="auto"/>
        <w:bottom w:val="none" w:sz="0" w:space="0" w:color="auto"/>
        <w:right w:val="none" w:sz="0" w:space="0" w:color="auto"/>
      </w:divBdr>
    </w:div>
    <w:div w:id="839665323">
      <w:bodyDiv w:val="1"/>
      <w:marLeft w:val="0"/>
      <w:marRight w:val="0"/>
      <w:marTop w:val="0"/>
      <w:marBottom w:val="0"/>
      <w:divBdr>
        <w:top w:val="none" w:sz="0" w:space="0" w:color="auto"/>
        <w:left w:val="none" w:sz="0" w:space="0" w:color="auto"/>
        <w:bottom w:val="none" w:sz="0" w:space="0" w:color="auto"/>
        <w:right w:val="none" w:sz="0" w:space="0" w:color="auto"/>
      </w:divBdr>
    </w:div>
    <w:div w:id="856039430">
      <w:bodyDiv w:val="1"/>
      <w:marLeft w:val="0"/>
      <w:marRight w:val="0"/>
      <w:marTop w:val="0"/>
      <w:marBottom w:val="0"/>
      <w:divBdr>
        <w:top w:val="none" w:sz="0" w:space="0" w:color="auto"/>
        <w:left w:val="none" w:sz="0" w:space="0" w:color="auto"/>
        <w:bottom w:val="none" w:sz="0" w:space="0" w:color="auto"/>
        <w:right w:val="none" w:sz="0" w:space="0" w:color="auto"/>
      </w:divBdr>
    </w:div>
    <w:div w:id="860047868">
      <w:bodyDiv w:val="1"/>
      <w:marLeft w:val="0"/>
      <w:marRight w:val="0"/>
      <w:marTop w:val="0"/>
      <w:marBottom w:val="0"/>
      <w:divBdr>
        <w:top w:val="none" w:sz="0" w:space="0" w:color="auto"/>
        <w:left w:val="none" w:sz="0" w:space="0" w:color="auto"/>
        <w:bottom w:val="none" w:sz="0" w:space="0" w:color="auto"/>
        <w:right w:val="none" w:sz="0" w:space="0" w:color="auto"/>
      </w:divBdr>
    </w:div>
    <w:div w:id="867377786">
      <w:bodyDiv w:val="1"/>
      <w:marLeft w:val="0"/>
      <w:marRight w:val="0"/>
      <w:marTop w:val="0"/>
      <w:marBottom w:val="0"/>
      <w:divBdr>
        <w:top w:val="none" w:sz="0" w:space="0" w:color="auto"/>
        <w:left w:val="none" w:sz="0" w:space="0" w:color="auto"/>
        <w:bottom w:val="none" w:sz="0" w:space="0" w:color="auto"/>
        <w:right w:val="none" w:sz="0" w:space="0" w:color="auto"/>
      </w:divBdr>
    </w:div>
    <w:div w:id="870190362">
      <w:bodyDiv w:val="1"/>
      <w:marLeft w:val="0"/>
      <w:marRight w:val="0"/>
      <w:marTop w:val="0"/>
      <w:marBottom w:val="0"/>
      <w:divBdr>
        <w:top w:val="none" w:sz="0" w:space="0" w:color="auto"/>
        <w:left w:val="none" w:sz="0" w:space="0" w:color="auto"/>
        <w:bottom w:val="none" w:sz="0" w:space="0" w:color="auto"/>
        <w:right w:val="none" w:sz="0" w:space="0" w:color="auto"/>
      </w:divBdr>
      <w:divsChild>
        <w:div w:id="837616605">
          <w:marLeft w:val="0"/>
          <w:marRight w:val="0"/>
          <w:marTop w:val="0"/>
          <w:marBottom w:val="0"/>
          <w:divBdr>
            <w:top w:val="none" w:sz="0" w:space="0" w:color="auto"/>
            <w:left w:val="none" w:sz="0" w:space="0" w:color="auto"/>
            <w:bottom w:val="none" w:sz="0" w:space="0" w:color="auto"/>
            <w:right w:val="none" w:sz="0" w:space="0" w:color="auto"/>
          </w:divBdr>
        </w:div>
      </w:divsChild>
    </w:div>
    <w:div w:id="890268183">
      <w:bodyDiv w:val="1"/>
      <w:marLeft w:val="0"/>
      <w:marRight w:val="0"/>
      <w:marTop w:val="0"/>
      <w:marBottom w:val="0"/>
      <w:divBdr>
        <w:top w:val="none" w:sz="0" w:space="0" w:color="auto"/>
        <w:left w:val="none" w:sz="0" w:space="0" w:color="auto"/>
        <w:bottom w:val="none" w:sz="0" w:space="0" w:color="auto"/>
        <w:right w:val="none" w:sz="0" w:space="0" w:color="auto"/>
      </w:divBdr>
    </w:div>
    <w:div w:id="907182049">
      <w:bodyDiv w:val="1"/>
      <w:marLeft w:val="0"/>
      <w:marRight w:val="0"/>
      <w:marTop w:val="0"/>
      <w:marBottom w:val="0"/>
      <w:divBdr>
        <w:top w:val="none" w:sz="0" w:space="0" w:color="auto"/>
        <w:left w:val="none" w:sz="0" w:space="0" w:color="auto"/>
        <w:bottom w:val="none" w:sz="0" w:space="0" w:color="auto"/>
        <w:right w:val="none" w:sz="0" w:space="0" w:color="auto"/>
      </w:divBdr>
    </w:div>
    <w:div w:id="932007196">
      <w:bodyDiv w:val="1"/>
      <w:marLeft w:val="0"/>
      <w:marRight w:val="0"/>
      <w:marTop w:val="0"/>
      <w:marBottom w:val="0"/>
      <w:divBdr>
        <w:top w:val="none" w:sz="0" w:space="0" w:color="auto"/>
        <w:left w:val="none" w:sz="0" w:space="0" w:color="auto"/>
        <w:bottom w:val="none" w:sz="0" w:space="0" w:color="auto"/>
        <w:right w:val="none" w:sz="0" w:space="0" w:color="auto"/>
      </w:divBdr>
    </w:div>
    <w:div w:id="932056293">
      <w:bodyDiv w:val="1"/>
      <w:marLeft w:val="0"/>
      <w:marRight w:val="0"/>
      <w:marTop w:val="0"/>
      <w:marBottom w:val="0"/>
      <w:divBdr>
        <w:top w:val="none" w:sz="0" w:space="0" w:color="auto"/>
        <w:left w:val="none" w:sz="0" w:space="0" w:color="auto"/>
        <w:bottom w:val="none" w:sz="0" w:space="0" w:color="auto"/>
        <w:right w:val="none" w:sz="0" w:space="0" w:color="auto"/>
      </w:divBdr>
    </w:div>
    <w:div w:id="936909357">
      <w:bodyDiv w:val="1"/>
      <w:marLeft w:val="0"/>
      <w:marRight w:val="0"/>
      <w:marTop w:val="0"/>
      <w:marBottom w:val="0"/>
      <w:divBdr>
        <w:top w:val="none" w:sz="0" w:space="0" w:color="auto"/>
        <w:left w:val="none" w:sz="0" w:space="0" w:color="auto"/>
        <w:bottom w:val="none" w:sz="0" w:space="0" w:color="auto"/>
        <w:right w:val="none" w:sz="0" w:space="0" w:color="auto"/>
      </w:divBdr>
    </w:div>
    <w:div w:id="951402288">
      <w:bodyDiv w:val="1"/>
      <w:marLeft w:val="0"/>
      <w:marRight w:val="0"/>
      <w:marTop w:val="0"/>
      <w:marBottom w:val="0"/>
      <w:divBdr>
        <w:top w:val="none" w:sz="0" w:space="0" w:color="auto"/>
        <w:left w:val="none" w:sz="0" w:space="0" w:color="auto"/>
        <w:bottom w:val="none" w:sz="0" w:space="0" w:color="auto"/>
        <w:right w:val="none" w:sz="0" w:space="0" w:color="auto"/>
      </w:divBdr>
    </w:div>
    <w:div w:id="969824632">
      <w:bodyDiv w:val="1"/>
      <w:marLeft w:val="0"/>
      <w:marRight w:val="0"/>
      <w:marTop w:val="0"/>
      <w:marBottom w:val="0"/>
      <w:divBdr>
        <w:top w:val="none" w:sz="0" w:space="0" w:color="auto"/>
        <w:left w:val="none" w:sz="0" w:space="0" w:color="auto"/>
        <w:bottom w:val="none" w:sz="0" w:space="0" w:color="auto"/>
        <w:right w:val="none" w:sz="0" w:space="0" w:color="auto"/>
      </w:divBdr>
    </w:div>
    <w:div w:id="972641588">
      <w:bodyDiv w:val="1"/>
      <w:marLeft w:val="0"/>
      <w:marRight w:val="0"/>
      <w:marTop w:val="0"/>
      <w:marBottom w:val="0"/>
      <w:divBdr>
        <w:top w:val="none" w:sz="0" w:space="0" w:color="auto"/>
        <w:left w:val="none" w:sz="0" w:space="0" w:color="auto"/>
        <w:bottom w:val="none" w:sz="0" w:space="0" w:color="auto"/>
        <w:right w:val="none" w:sz="0" w:space="0" w:color="auto"/>
      </w:divBdr>
    </w:div>
    <w:div w:id="990014656">
      <w:bodyDiv w:val="1"/>
      <w:marLeft w:val="0"/>
      <w:marRight w:val="0"/>
      <w:marTop w:val="0"/>
      <w:marBottom w:val="0"/>
      <w:divBdr>
        <w:top w:val="none" w:sz="0" w:space="0" w:color="auto"/>
        <w:left w:val="none" w:sz="0" w:space="0" w:color="auto"/>
        <w:bottom w:val="none" w:sz="0" w:space="0" w:color="auto"/>
        <w:right w:val="none" w:sz="0" w:space="0" w:color="auto"/>
      </w:divBdr>
    </w:div>
    <w:div w:id="991298982">
      <w:bodyDiv w:val="1"/>
      <w:marLeft w:val="0"/>
      <w:marRight w:val="0"/>
      <w:marTop w:val="0"/>
      <w:marBottom w:val="0"/>
      <w:divBdr>
        <w:top w:val="none" w:sz="0" w:space="0" w:color="auto"/>
        <w:left w:val="none" w:sz="0" w:space="0" w:color="auto"/>
        <w:bottom w:val="none" w:sz="0" w:space="0" w:color="auto"/>
        <w:right w:val="none" w:sz="0" w:space="0" w:color="auto"/>
      </w:divBdr>
    </w:div>
    <w:div w:id="1018846243">
      <w:bodyDiv w:val="1"/>
      <w:marLeft w:val="0"/>
      <w:marRight w:val="0"/>
      <w:marTop w:val="0"/>
      <w:marBottom w:val="0"/>
      <w:divBdr>
        <w:top w:val="none" w:sz="0" w:space="0" w:color="auto"/>
        <w:left w:val="none" w:sz="0" w:space="0" w:color="auto"/>
        <w:bottom w:val="none" w:sz="0" w:space="0" w:color="auto"/>
        <w:right w:val="none" w:sz="0" w:space="0" w:color="auto"/>
      </w:divBdr>
    </w:div>
    <w:div w:id="1024743777">
      <w:bodyDiv w:val="1"/>
      <w:marLeft w:val="0"/>
      <w:marRight w:val="0"/>
      <w:marTop w:val="0"/>
      <w:marBottom w:val="0"/>
      <w:divBdr>
        <w:top w:val="none" w:sz="0" w:space="0" w:color="auto"/>
        <w:left w:val="none" w:sz="0" w:space="0" w:color="auto"/>
        <w:bottom w:val="none" w:sz="0" w:space="0" w:color="auto"/>
        <w:right w:val="none" w:sz="0" w:space="0" w:color="auto"/>
      </w:divBdr>
    </w:div>
    <w:div w:id="1028725832">
      <w:bodyDiv w:val="1"/>
      <w:marLeft w:val="0"/>
      <w:marRight w:val="0"/>
      <w:marTop w:val="0"/>
      <w:marBottom w:val="0"/>
      <w:divBdr>
        <w:top w:val="none" w:sz="0" w:space="0" w:color="auto"/>
        <w:left w:val="none" w:sz="0" w:space="0" w:color="auto"/>
        <w:bottom w:val="none" w:sz="0" w:space="0" w:color="auto"/>
        <w:right w:val="none" w:sz="0" w:space="0" w:color="auto"/>
      </w:divBdr>
    </w:div>
    <w:div w:id="1047027353">
      <w:bodyDiv w:val="1"/>
      <w:marLeft w:val="0"/>
      <w:marRight w:val="0"/>
      <w:marTop w:val="0"/>
      <w:marBottom w:val="0"/>
      <w:divBdr>
        <w:top w:val="none" w:sz="0" w:space="0" w:color="auto"/>
        <w:left w:val="none" w:sz="0" w:space="0" w:color="auto"/>
        <w:bottom w:val="none" w:sz="0" w:space="0" w:color="auto"/>
        <w:right w:val="none" w:sz="0" w:space="0" w:color="auto"/>
      </w:divBdr>
    </w:div>
    <w:div w:id="1076514982">
      <w:bodyDiv w:val="1"/>
      <w:marLeft w:val="0"/>
      <w:marRight w:val="0"/>
      <w:marTop w:val="0"/>
      <w:marBottom w:val="0"/>
      <w:divBdr>
        <w:top w:val="none" w:sz="0" w:space="0" w:color="auto"/>
        <w:left w:val="none" w:sz="0" w:space="0" w:color="auto"/>
        <w:bottom w:val="none" w:sz="0" w:space="0" w:color="auto"/>
        <w:right w:val="none" w:sz="0" w:space="0" w:color="auto"/>
      </w:divBdr>
    </w:div>
    <w:div w:id="1142385428">
      <w:bodyDiv w:val="1"/>
      <w:marLeft w:val="0"/>
      <w:marRight w:val="0"/>
      <w:marTop w:val="0"/>
      <w:marBottom w:val="0"/>
      <w:divBdr>
        <w:top w:val="none" w:sz="0" w:space="0" w:color="auto"/>
        <w:left w:val="none" w:sz="0" w:space="0" w:color="auto"/>
        <w:bottom w:val="none" w:sz="0" w:space="0" w:color="auto"/>
        <w:right w:val="none" w:sz="0" w:space="0" w:color="auto"/>
      </w:divBdr>
    </w:div>
    <w:div w:id="1148086872">
      <w:bodyDiv w:val="1"/>
      <w:marLeft w:val="0"/>
      <w:marRight w:val="0"/>
      <w:marTop w:val="0"/>
      <w:marBottom w:val="0"/>
      <w:divBdr>
        <w:top w:val="none" w:sz="0" w:space="0" w:color="auto"/>
        <w:left w:val="none" w:sz="0" w:space="0" w:color="auto"/>
        <w:bottom w:val="none" w:sz="0" w:space="0" w:color="auto"/>
        <w:right w:val="none" w:sz="0" w:space="0" w:color="auto"/>
      </w:divBdr>
    </w:div>
    <w:div w:id="1178542828">
      <w:bodyDiv w:val="1"/>
      <w:marLeft w:val="0"/>
      <w:marRight w:val="0"/>
      <w:marTop w:val="0"/>
      <w:marBottom w:val="0"/>
      <w:divBdr>
        <w:top w:val="none" w:sz="0" w:space="0" w:color="auto"/>
        <w:left w:val="none" w:sz="0" w:space="0" w:color="auto"/>
        <w:bottom w:val="none" w:sz="0" w:space="0" w:color="auto"/>
        <w:right w:val="none" w:sz="0" w:space="0" w:color="auto"/>
      </w:divBdr>
    </w:div>
    <w:div w:id="1180774982">
      <w:bodyDiv w:val="1"/>
      <w:marLeft w:val="0"/>
      <w:marRight w:val="0"/>
      <w:marTop w:val="0"/>
      <w:marBottom w:val="0"/>
      <w:divBdr>
        <w:top w:val="none" w:sz="0" w:space="0" w:color="auto"/>
        <w:left w:val="none" w:sz="0" w:space="0" w:color="auto"/>
        <w:bottom w:val="none" w:sz="0" w:space="0" w:color="auto"/>
        <w:right w:val="none" w:sz="0" w:space="0" w:color="auto"/>
      </w:divBdr>
    </w:div>
    <w:div w:id="1187981574">
      <w:bodyDiv w:val="1"/>
      <w:marLeft w:val="0"/>
      <w:marRight w:val="0"/>
      <w:marTop w:val="0"/>
      <w:marBottom w:val="0"/>
      <w:divBdr>
        <w:top w:val="none" w:sz="0" w:space="0" w:color="auto"/>
        <w:left w:val="none" w:sz="0" w:space="0" w:color="auto"/>
        <w:bottom w:val="none" w:sz="0" w:space="0" w:color="auto"/>
        <w:right w:val="none" w:sz="0" w:space="0" w:color="auto"/>
      </w:divBdr>
    </w:div>
    <w:div w:id="1211650350">
      <w:bodyDiv w:val="1"/>
      <w:marLeft w:val="0"/>
      <w:marRight w:val="0"/>
      <w:marTop w:val="0"/>
      <w:marBottom w:val="0"/>
      <w:divBdr>
        <w:top w:val="none" w:sz="0" w:space="0" w:color="auto"/>
        <w:left w:val="none" w:sz="0" w:space="0" w:color="auto"/>
        <w:bottom w:val="none" w:sz="0" w:space="0" w:color="auto"/>
        <w:right w:val="none" w:sz="0" w:space="0" w:color="auto"/>
      </w:divBdr>
    </w:div>
    <w:div w:id="1222055785">
      <w:bodyDiv w:val="1"/>
      <w:marLeft w:val="0"/>
      <w:marRight w:val="0"/>
      <w:marTop w:val="0"/>
      <w:marBottom w:val="0"/>
      <w:divBdr>
        <w:top w:val="none" w:sz="0" w:space="0" w:color="auto"/>
        <w:left w:val="none" w:sz="0" w:space="0" w:color="auto"/>
        <w:bottom w:val="none" w:sz="0" w:space="0" w:color="auto"/>
        <w:right w:val="none" w:sz="0" w:space="0" w:color="auto"/>
      </w:divBdr>
    </w:div>
    <w:div w:id="1253666881">
      <w:bodyDiv w:val="1"/>
      <w:marLeft w:val="0"/>
      <w:marRight w:val="0"/>
      <w:marTop w:val="0"/>
      <w:marBottom w:val="0"/>
      <w:divBdr>
        <w:top w:val="none" w:sz="0" w:space="0" w:color="auto"/>
        <w:left w:val="none" w:sz="0" w:space="0" w:color="auto"/>
        <w:bottom w:val="none" w:sz="0" w:space="0" w:color="auto"/>
        <w:right w:val="none" w:sz="0" w:space="0" w:color="auto"/>
      </w:divBdr>
    </w:div>
    <w:div w:id="1254975124">
      <w:bodyDiv w:val="1"/>
      <w:marLeft w:val="0"/>
      <w:marRight w:val="0"/>
      <w:marTop w:val="0"/>
      <w:marBottom w:val="0"/>
      <w:divBdr>
        <w:top w:val="none" w:sz="0" w:space="0" w:color="auto"/>
        <w:left w:val="none" w:sz="0" w:space="0" w:color="auto"/>
        <w:bottom w:val="none" w:sz="0" w:space="0" w:color="auto"/>
        <w:right w:val="none" w:sz="0" w:space="0" w:color="auto"/>
      </w:divBdr>
    </w:div>
    <w:div w:id="1266304606">
      <w:bodyDiv w:val="1"/>
      <w:marLeft w:val="0"/>
      <w:marRight w:val="0"/>
      <w:marTop w:val="0"/>
      <w:marBottom w:val="0"/>
      <w:divBdr>
        <w:top w:val="none" w:sz="0" w:space="0" w:color="auto"/>
        <w:left w:val="none" w:sz="0" w:space="0" w:color="auto"/>
        <w:bottom w:val="none" w:sz="0" w:space="0" w:color="auto"/>
        <w:right w:val="none" w:sz="0" w:space="0" w:color="auto"/>
      </w:divBdr>
    </w:div>
    <w:div w:id="1271357132">
      <w:bodyDiv w:val="1"/>
      <w:marLeft w:val="0"/>
      <w:marRight w:val="0"/>
      <w:marTop w:val="0"/>
      <w:marBottom w:val="0"/>
      <w:divBdr>
        <w:top w:val="none" w:sz="0" w:space="0" w:color="auto"/>
        <w:left w:val="none" w:sz="0" w:space="0" w:color="auto"/>
        <w:bottom w:val="none" w:sz="0" w:space="0" w:color="auto"/>
        <w:right w:val="none" w:sz="0" w:space="0" w:color="auto"/>
      </w:divBdr>
    </w:div>
    <w:div w:id="1299915340">
      <w:bodyDiv w:val="1"/>
      <w:marLeft w:val="0"/>
      <w:marRight w:val="0"/>
      <w:marTop w:val="0"/>
      <w:marBottom w:val="0"/>
      <w:divBdr>
        <w:top w:val="none" w:sz="0" w:space="0" w:color="auto"/>
        <w:left w:val="none" w:sz="0" w:space="0" w:color="auto"/>
        <w:bottom w:val="none" w:sz="0" w:space="0" w:color="auto"/>
        <w:right w:val="none" w:sz="0" w:space="0" w:color="auto"/>
      </w:divBdr>
    </w:div>
    <w:div w:id="1315723687">
      <w:bodyDiv w:val="1"/>
      <w:marLeft w:val="0"/>
      <w:marRight w:val="0"/>
      <w:marTop w:val="0"/>
      <w:marBottom w:val="0"/>
      <w:divBdr>
        <w:top w:val="none" w:sz="0" w:space="0" w:color="auto"/>
        <w:left w:val="none" w:sz="0" w:space="0" w:color="auto"/>
        <w:bottom w:val="none" w:sz="0" w:space="0" w:color="auto"/>
        <w:right w:val="none" w:sz="0" w:space="0" w:color="auto"/>
      </w:divBdr>
    </w:div>
    <w:div w:id="1338076967">
      <w:bodyDiv w:val="1"/>
      <w:marLeft w:val="0"/>
      <w:marRight w:val="0"/>
      <w:marTop w:val="0"/>
      <w:marBottom w:val="0"/>
      <w:divBdr>
        <w:top w:val="none" w:sz="0" w:space="0" w:color="auto"/>
        <w:left w:val="none" w:sz="0" w:space="0" w:color="auto"/>
        <w:bottom w:val="none" w:sz="0" w:space="0" w:color="auto"/>
        <w:right w:val="none" w:sz="0" w:space="0" w:color="auto"/>
      </w:divBdr>
    </w:div>
    <w:div w:id="1339309625">
      <w:bodyDiv w:val="1"/>
      <w:marLeft w:val="0"/>
      <w:marRight w:val="0"/>
      <w:marTop w:val="0"/>
      <w:marBottom w:val="0"/>
      <w:divBdr>
        <w:top w:val="none" w:sz="0" w:space="0" w:color="auto"/>
        <w:left w:val="none" w:sz="0" w:space="0" w:color="auto"/>
        <w:bottom w:val="none" w:sz="0" w:space="0" w:color="auto"/>
        <w:right w:val="none" w:sz="0" w:space="0" w:color="auto"/>
      </w:divBdr>
    </w:div>
    <w:div w:id="1366367680">
      <w:bodyDiv w:val="1"/>
      <w:marLeft w:val="0"/>
      <w:marRight w:val="0"/>
      <w:marTop w:val="0"/>
      <w:marBottom w:val="0"/>
      <w:divBdr>
        <w:top w:val="none" w:sz="0" w:space="0" w:color="auto"/>
        <w:left w:val="none" w:sz="0" w:space="0" w:color="auto"/>
        <w:bottom w:val="none" w:sz="0" w:space="0" w:color="auto"/>
        <w:right w:val="none" w:sz="0" w:space="0" w:color="auto"/>
      </w:divBdr>
    </w:div>
    <w:div w:id="1368721683">
      <w:bodyDiv w:val="1"/>
      <w:marLeft w:val="0"/>
      <w:marRight w:val="0"/>
      <w:marTop w:val="0"/>
      <w:marBottom w:val="0"/>
      <w:divBdr>
        <w:top w:val="none" w:sz="0" w:space="0" w:color="auto"/>
        <w:left w:val="none" w:sz="0" w:space="0" w:color="auto"/>
        <w:bottom w:val="none" w:sz="0" w:space="0" w:color="auto"/>
        <w:right w:val="none" w:sz="0" w:space="0" w:color="auto"/>
      </w:divBdr>
    </w:div>
    <w:div w:id="1376125443">
      <w:bodyDiv w:val="1"/>
      <w:marLeft w:val="0"/>
      <w:marRight w:val="0"/>
      <w:marTop w:val="0"/>
      <w:marBottom w:val="0"/>
      <w:divBdr>
        <w:top w:val="none" w:sz="0" w:space="0" w:color="auto"/>
        <w:left w:val="none" w:sz="0" w:space="0" w:color="auto"/>
        <w:bottom w:val="none" w:sz="0" w:space="0" w:color="auto"/>
        <w:right w:val="none" w:sz="0" w:space="0" w:color="auto"/>
      </w:divBdr>
    </w:div>
    <w:div w:id="1407263305">
      <w:bodyDiv w:val="1"/>
      <w:marLeft w:val="0"/>
      <w:marRight w:val="0"/>
      <w:marTop w:val="0"/>
      <w:marBottom w:val="0"/>
      <w:divBdr>
        <w:top w:val="none" w:sz="0" w:space="0" w:color="auto"/>
        <w:left w:val="none" w:sz="0" w:space="0" w:color="auto"/>
        <w:bottom w:val="none" w:sz="0" w:space="0" w:color="auto"/>
        <w:right w:val="none" w:sz="0" w:space="0" w:color="auto"/>
      </w:divBdr>
    </w:div>
    <w:div w:id="1420367026">
      <w:bodyDiv w:val="1"/>
      <w:marLeft w:val="0"/>
      <w:marRight w:val="0"/>
      <w:marTop w:val="0"/>
      <w:marBottom w:val="0"/>
      <w:divBdr>
        <w:top w:val="none" w:sz="0" w:space="0" w:color="auto"/>
        <w:left w:val="none" w:sz="0" w:space="0" w:color="auto"/>
        <w:bottom w:val="none" w:sz="0" w:space="0" w:color="auto"/>
        <w:right w:val="none" w:sz="0" w:space="0" w:color="auto"/>
      </w:divBdr>
    </w:div>
    <w:div w:id="1424566230">
      <w:bodyDiv w:val="1"/>
      <w:marLeft w:val="0"/>
      <w:marRight w:val="0"/>
      <w:marTop w:val="0"/>
      <w:marBottom w:val="0"/>
      <w:divBdr>
        <w:top w:val="none" w:sz="0" w:space="0" w:color="auto"/>
        <w:left w:val="none" w:sz="0" w:space="0" w:color="auto"/>
        <w:bottom w:val="none" w:sz="0" w:space="0" w:color="auto"/>
        <w:right w:val="none" w:sz="0" w:space="0" w:color="auto"/>
      </w:divBdr>
    </w:div>
    <w:div w:id="1431850170">
      <w:bodyDiv w:val="1"/>
      <w:marLeft w:val="0"/>
      <w:marRight w:val="0"/>
      <w:marTop w:val="0"/>
      <w:marBottom w:val="0"/>
      <w:divBdr>
        <w:top w:val="none" w:sz="0" w:space="0" w:color="auto"/>
        <w:left w:val="none" w:sz="0" w:space="0" w:color="auto"/>
        <w:bottom w:val="none" w:sz="0" w:space="0" w:color="auto"/>
        <w:right w:val="none" w:sz="0" w:space="0" w:color="auto"/>
      </w:divBdr>
    </w:div>
    <w:div w:id="1454985734">
      <w:bodyDiv w:val="1"/>
      <w:marLeft w:val="0"/>
      <w:marRight w:val="0"/>
      <w:marTop w:val="0"/>
      <w:marBottom w:val="0"/>
      <w:divBdr>
        <w:top w:val="none" w:sz="0" w:space="0" w:color="auto"/>
        <w:left w:val="none" w:sz="0" w:space="0" w:color="auto"/>
        <w:bottom w:val="none" w:sz="0" w:space="0" w:color="auto"/>
        <w:right w:val="none" w:sz="0" w:space="0" w:color="auto"/>
      </w:divBdr>
    </w:div>
    <w:div w:id="1456408545">
      <w:bodyDiv w:val="1"/>
      <w:marLeft w:val="0"/>
      <w:marRight w:val="0"/>
      <w:marTop w:val="0"/>
      <w:marBottom w:val="0"/>
      <w:divBdr>
        <w:top w:val="none" w:sz="0" w:space="0" w:color="auto"/>
        <w:left w:val="none" w:sz="0" w:space="0" w:color="auto"/>
        <w:bottom w:val="none" w:sz="0" w:space="0" w:color="auto"/>
        <w:right w:val="none" w:sz="0" w:space="0" w:color="auto"/>
      </w:divBdr>
    </w:div>
    <w:div w:id="1457213086">
      <w:bodyDiv w:val="1"/>
      <w:marLeft w:val="0"/>
      <w:marRight w:val="0"/>
      <w:marTop w:val="0"/>
      <w:marBottom w:val="0"/>
      <w:divBdr>
        <w:top w:val="none" w:sz="0" w:space="0" w:color="auto"/>
        <w:left w:val="none" w:sz="0" w:space="0" w:color="auto"/>
        <w:bottom w:val="none" w:sz="0" w:space="0" w:color="auto"/>
        <w:right w:val="none" w:sz="0" w:space="0" w:color="auto"/>
      </w:divBdr>
    </w:div>
    <w:div w:id="1458139477">
      <w:bodyDiv w:val="1"/>
      <w:marLeft w:val="0"/>
      <w:marRight w:val="0"/>
      <w:marTop w:val="0"/>
      <w:marBottom w:val="0"/>
      <w:divBdr>
        <w:top w:val="none" w:sz="0" w:space="0" w:color="auto"/>
        <w:left w:val="none" w:sz="0" w:space="0" w:color="auto"/>
        <w:bottom w:val="none" w:sz="0" w:space="0" w:color="auto"/>
        <w:right w:val="none" w:sz="0" w:space="0" w:color="auto"/>
      </w:divBdr>
    </w:div>
    <w:div w:id="1458140688">
      <w:bodyDiv w:val="1"/>
      <w:marLeft w:val="0"/>
      <w:marRight w:val="0"/>
      <w:marTop w:val="0"/>
      <w:marBottom w:val="0"/>
      <w:divBdr>
        <w:top w:val="none" w:sz="0" w:space="0" w:color="auto"/>
        <w:left w:val="none" w:sz="0" w:space="0" w:color="auto"/>
        <w:bottom w:val="none" w:sz="0" w:space="0" w:color="auto"/>
        <w:right w:val="none" w:sz="0" w:space="0" w:color="auto"/>
      </w:divBdr>
    </w:div>
    <w:div w:id="1467042775">
      <w:bodyDiv w:val="1"/>
      <w:marLeft w:val="0"/>
      <w:marRight w:val="0"/>
      <w:marTop w:val="0"/>
      <w:marBottom w:val="0"/>
      <w:divBdr>
        <w:top w:val="none" w:sz="0" w:space="0" w:color="auto"/>
        <w:left w:val="none" w:sz="0" w:space="0" w:color="auto"/>
        <w:bottom w:val="none" w:sz="0" w:space="0" w:color="auto"/>
        <w:right w:val="none" w:sz="0" w:space="0" w:color="auto"/>
      </w:divBdr>
    </w:div>
    <w:div w:id="1475754762">
      <w:bodyDiv w:val="1"/>
      <w:marLeft w:val="0"/>
      <w:marRight w:val="0"/>
      <w:marTop w:val="0"/>
      <w:marBottom w:val="0"/>
      <w:divBdr>
        <w:top w:val="none" w:sz="0" w:space="0" w:color="auto"/>
        <w:left w:val="none" w:sz="0" w:space="0" w:color="auto"/>
        <w:bottom w:val="none" w:sz="0" w:space="0" w:color="auto"/>
        <w:right w:val="none" w:sz="0" w:space="0" w:color="auto"/>
      </w:divBdr>
    </w:div>
    <w:div w:id="1482893534">
      <w:bodyDiv w:val="1"/>
      <w:marLeft w:val="0"/>
      <w:marRight w:val="0"/>
      <w:marTop w:val="0"/>
      <w:marBottom w:val="0"/>
      <w:divBdr>
        <w:top w:val="none" w:sz="0" w:space="0" w:color="auto"/>
        <w:left w:val="none" w:sz="0" w:space="0" w:color="auto"/>
        <w:bottom w:val="none" w:sz="0" w:space="0" w:color="auto"/>
        <w:right w:val="none" w:sz="0" w:space="0" w:color="auto"/>
      </w:divBdr>
    </w:div>
    <w:div w:id="1497182646">
      <w:bodyDiv w:val="1"/>
      <w:marLeft w:val="0"/>
      <w:marRight w:val="0"/>
      <w:marTop w:val="0"/>
      <w:marBottom w:val="0"/>
      <w:divBdr>
        <w:top w:val="none" w:sz="0" w:space="0" w:color="auto"/>
        <w:left w:val="none" w:sz="0" w:space="0" w:color="auto"/>
        <w:bottom w:val="none" w:sz="0" w:space="0" w:color="auto"/>
        <w:right w:val="none" w:sz="0" w:space="0" w:color="auto"/>
      </w:divBdr>
    </w:div>
    <w:div w:id="1504275572">
      <w:bodyDiv w:val="1"/>
      <w:marLeft w:val="0"/>
      <w:marRight w:val="0"/>
      <w:marTop w:val="0"/>
      <w:marBottom w:val="0"/>
      <w:divBdr>
        <w:top w:val="none" w:sz="0" w:space="0" w:color="auto"/>
        <w:left w:val="none" w:sz="0" w:space="0" w:color="auto"/>
        <w:bottom w:val="none" w:sz="0" w:space="0" w:color="auto"/>
        <w:right w:val="none" w:sz="0" w:space="0" w:color="auto"/>
      </w:divBdr>
    </w:div>
    <w:div w:id="1530953010">
      <w:bodyDiv w:val="1"/>
      <w:marLeft w:val="0"/>
      <w:marRight w:val="0"/>
      <w:marTop w:val="0"/>
      <w:marBottom w:val="0"/>
      <w:divBdr>
        <w:top w:val="none" w:sz="0" w:space="0" w:color="auto"/>
        <w:left w:val="none" w:sz="0" w:space="0" w:color="auto"/>
        <w:bottom w:val="none" w:sz="0" w:space="0" w:color="auto"/>
        <w:right w:val="none" w:sz="0" w:space="0" w:color="auto"/>
      </w:divBdr>
    </w:div>
    <w:div w:id="1532450284">
      <w:bodyDiv w:val="1"/>
      <w:marLeft w:val="0"/>
      <w:marRight w:val="0"/>
      <w:marTop w:val="0"/>
      <w:marBottom w:val="0"/>
      <w:divBdr>
        <w:top w:val="none" w:sz="0" w:space="0" w:color="auto"/>
        <w:left w:val="none" w:sz="0" w:space="0" w:color="auto"/>
        <w:bottom w:val="none" w:sz="0" w:space="0" w:color="auto"/>
        <w:right w:val="none" w:sz="0" w:space="0" w:color="auto"/>
      </w:divBdr>
    </w:div>
    <w:div w:id="1537351784">
      <w:bodyDiv w:val="1"/>
      <w:marLeft w:val="0"/>
      <w:marRight w:val="0"/>
      <w:marTop w:val="0"/>
      <w:marBottom w:val="0"/>
      <w:divBdr>
        <w:top w:val="none" w:sz="0" w:space="0" w:color="auto"/>
        <w:left w:val="none" w:sz="0" w:space="0" w:color="auto"/>
        <w:bottom w:val="none" w:sz="0" w:space="0" w:color="auto"/>
        <w:right w:val="none" w:sz="0" w:space="0" w:color="auto"/>
      </w:divBdr>
    </w:div>
    <w:div w:id="1616601329">
      <w:bodyDiv w:val="1"/>
      <w:marLeft w:val="0"/>
      <w:marRight w:val="0"/>
      <w:marTop w:val="0"/>
      <w:marBottom w:val="0"/>
      <w:divBdr>
        <w:top w:val="none" w:sz="0" w:space="0" w:color="auto"/>
        <w:left w:val="none" w:sz="0" w:space="0" w:color="auto"/>
        <w:bottom w:val="none" w:sz="0" w:space="0" w:color="auto"/>
        <w:right w:val="none" w:sz="0" w:space="0" w:color="auto"/>
      </w:divBdr>
    </w:div>
    <w:div w:id="1649935169">
      <w:bodyDiv w:val="1"/>
      <w:marLeft w:val="0"/>
      <w:marRight w:val="0"/>
      <w:marTop w:val="0"/>
      <w:marBottom w:val="0"/>
      <w:divBdr>
        <w:top w:val="none" w:sz="0" w:space="0" w:color="auto"/>
        <w:left w:val="none" w:sz="0" w:space="0" w:color="auto"/>
        <w:bottom w:val="none" w:sz="0" w:space="0" w:color="auto"/>
        <w:right w:val="none" w:sz="0" w:space="0" w:color="auto"/>
      </w:divBdr>
    </w:div>
    <w:div w:id="1662349381">
      <w:bodyDiv w:val="1"/>
      <w:marLeft w:val="0"/>
      <w:marRight w:val="0"/>
      <w:marTop w:val="0"/>
      <w:marBottom w:val="0"/>
      <w:divBdr>
        <w:top w:val="none" w:sz="0" w:space="0" w:color="auto"/>
        <w:left w:val="none" w:sz="0" w:space="0" w:color="auto"/>
        <w:bottom w:val="none" w:sz="0" w:space="0" w:color="auto"/>
        <w:right w:val="none" w:sz="0" w:space="0" w:color="auto"/>
      </w:divBdr>
      <w:divsChild>
        <w:div w:id="279798280">
          <w:marLeft w:val="0"/>
          <w:marRight w:val="0"/>
          <w:marTop w:val="0"/>
          <w:marBottom w:val="0"/>
          <w:divBdr>
            <w:top w:val="none" w:sz="0" w:space="0" w:color="auto"/>
            <w:left w:val="none" w:sz="0" w:space="0" w:color="auto"/>
            <w:bottom w:val="none" w:sz="0" w:space="0" w:color="auto"/>
            <w:right w:val="none" w:sz="0" w:space="0" w:color="auto"/>
          </w:divBdr>
        </w:div>
      </w:divsChild>
    </w:div>
    <w:div w:id="1665088355">
      <w:bodyDiv w:val="1"/>
      <w:marLeft w:val="0"/>
      <w:marRight w:val="0"/>
      <w:marTop w:val="0"/>
      <w:marBottom w:val="0"/>
      <w:divBdr>
        <w:top w:val="none" w:sz="0" w:space="0" w:color="auto"/>
        <w:left w:val="none" w:sz="0" w:space="0" w:color="auto"/>
        <w:bottom w:val="none" w:sz="0" w:space="0" w:color="auto"/>
        <w:right w:val="none" w:sz="0" w:space="0" w:color="auto"/>
      </w:divBdr>
    </w:div>
    <w:div w:id="1666320718">
      <w:bodyDiv w:val="1"/>
      <w:marLeft w:val="0"/>
      <w:marRight w:val="0"/>
      <w:marTop w:val="0"/>
      <w:marBottom w:val="0"/>
      <w:divBdr>
        <w:top w:val="none" w:sz="0" w:space="0" w:color="auto"/>
        <w:left w:val="none" w:sz="0" w:space="0" w:color="auto"/>
        <w:bottom w:val="none" w:sz="0" w:space="0" w:color="auto"/>
        <w:right w:val="none" w:sz="0" w:space="0" w:color="auto"/>
      </w:divBdr>
    </w:div>
    <w:div w:id="1667977343">
      <w:bodyDiv w:val="1"/>
      <w:marLeft w:val="0"/>
      <w:marRight w:val="0"/>
      <w:marTop w:val="0"/>
      <w:marBottom w:val="0"/>
      <w:divBdr>
        <w:top w:val="none" w:sz="0" w:space="0" w:color="auto"/>
        <w:left w:val="none" w:sz="0" w:space="0" w:color="auto"/>
        <w:bottom w:val="none" w:sz="0" w:space="0" w:color="auto"/>
        <w:right w:val="none" w:sz="0" w:space="0" w:color="auto"/>
      </w:divBdr>
    </w:div>
    <w:div w:id="1678771330">
      <w:bodyDiv w:val="1"/>
      <w:marLeft w:val="0"/>
      <w:marRight w:val="0"/>
      <w:marTop w:val="0"/>
      <w:marBottom w:val="0"/>
      <w:divBdr>
        <w:top w:val="none" w:sz="0" w:space="0" w:color="auto"/>
        <w:left w:val="none" w:sz="0" w:space="0" w:color="auto"/>
        <w:bottom w:val="none" w:sz="0" w:space="0" w:color="auto"/>
        <w:right w:val="none" w:sz="0" w:space="0" w:color="auto"/>
      </w:divBdr>
    </w:div>
    <w:div w:id="1687320907">
      <w:bodyDiv w:val="1"/>
      <w:marLeft w:val="0"/>
      <w:marRight w:val="0"/>
      <w:marTop w:val="0"/>
      <w:marBottom w:val="0"/>
      <w:divBdr>
        <w:top w:val="none" w:sz="0" w:space="0" w:color="auto"/>
        <w:left w:val="none" w:sz="0" w:space="0" w:color="auto"/>
        <w:bottom w:val="none" w:sz="0" w:space="0" w:color="auto"/>
        <w:right w:val="none" w:sz="0" w:space="0" w:color="auto"/>
      </w:divBdr>
    </w:div>
    <w:div w:id="1705867796">
      <w:bodyDiv w:val="1"/>
      <w:marLeft w:val="0"/>
      <w:marRight w:val="0"/>
      <w:marTop w:val="0"/>
      <w:marBottom w:val="0"/>
      <w:divBdr>
        <w:top w:val="none" w:sz="0" w:space="0" w:color="auto"/>
        <w:left w:val="none" w:sz="0" w:space="0" w:color="auto"/>
        <w:bottom w:val="none" w:sz="0" w:space="0" w:color="auto"/>
        <w:right w:val="none" w:sz="0" w:space="0" w:color="auto"/>
      </w:divBdr>
    </w:div>
    <w:div w:id="1708917684">
      <w:bodyDiv w:val="1"/>
      <w:marLeft w:val="0"/>
      <w:marRight w:val="0"/>
      <w:marTop w:val="0"/>
      <w:marBottom w:val="0"/>
      <w:divBdr>
        <w:top w:val="none" w:sz="0" w:space="0" w:color="auto"/>
        <w:left w:val="none" w:sz="0" w:space="0" w:color="auto"/>
        <w:bottom w:val="none" w:sz="0" w:space="0" w:color="auto"/>
        <w:right w:val="none" w:sz="0" w:space="0" w:color="auto"/>
      </w:divBdr>
    </w:div>
    <w:div w:id="1727101015">
      <w:bodyDiv w:val="1"/>
      <w:marLeft w:val="0"/>
      <w:marRight w:val="0"/>
      <w:marTop w:val="0"/>
      <w:marBottom w:val="0"/>
      <w:divBdr>
        <w:top w:val="none" w:sz="0" w:space="0" w:color="auto"/>
        <w:left w:val="none" w:sz="0" w:space="0" w:color="auto"/>
        <w:bottom w:val="none" w:sz="0" w:space="0" w:color="auto"/>
        <w:right w:val="none" w:sz="0" w:space="0" w:color="auto"/>
      </w:divBdr>
    </w:div>
    <w:div w:id="1733701197">
      <w:bodyDiv w:val="1"/>
      <w:marLeft w:val="0"/>
      <w:marRight w:val="0"/>
      <w:marTop w:val="0"/>
      <w:marBottom w:val="0"/>
      <w:divBdr>
        <w:top w:val="none" w:sz="0" w:space="0" w:color="auto"/>
        <w:left w:val="none" w:sz="0" w:space="0" w:color="auto"/>
        <w:bottom w:val="none" w:sz="0" w:space="0" w:color="auto"/>
        <w:right w:val="none" w:sz="0" w:space="0" w:color="auto"/>
      </w:divBdr>
    </w:div>
    <w:div w:id="1739550217">
      <w:bodyDiv w:val="1"/>
      <w:marLeft w:val="0"/>
      <w:marRight w:val="0"/>
      <w:marTop w:val="0"/>
      <w:marBottom w:val="0"/>
      <w:divBdr>
        <w:top w:val="none" w:sz="0" w:space="0" w:color="auto"/>
        <w:left w:val="none" w:sz="0" w:space="0" w:color="auto"/>
        <w:bottom w:val="none" w:sz="0" w:space="0" w:color="auto"/>
        <w:right w:val="none" w:sz="0" w:space="0" w:color="auto"/>
      </w:divBdr>
    </w:div>
    <w:div w:id="1795170358">
      <w:bodyDiv w:val="1"/>
      <w:marLeft w:val="0"/>
      <w:marRight w:val="0"/>
      <w:marTop w:val="0"/>
      <w:marBottom w:val="0"/>
      <w:divBdr>
        <w:top w:val="none" w:sz="0" w:space="0" w:color="auto"/>
        <w:left w:val="none" w:sz="0" w:space="0" w:color="auto"/>
        <w:bottom w:val="none" w:sz="0" w:space="0" w:color="auto"/>
        <w:right w:val="none" w:sz="0" w:space="0" w:color="auto"/>
      </w:divBdr>
    </w:div>
    <w:div w:id="1849782624">
      <w:bodyDiv w:val="1"/>
      <w:marLeft w:val="0"/>
      <w:marRight w:val="0"/>
      <w:marTop w:val="0"/>
      <w:marBottom w:val="0"/>
      <w:divBdr>
        <w:top w:val="none" w:sz="0" w:space="0" w:color="auto"/>
        <w:left w:val="none" w:sz="0" w:space="0" w:color="auto"/>
        <w:bottom w:val="none" w:sz="0" w:space="0" w:color="auto"/>
        <w:right w:val="none" w:sz="0" w:space="0" w:color="auto"/>
      </w:divBdr>
    </w:div>
    <w:div w:id="1898585663">
      <w:bodyDiv w:val="1"/>
      <w:marLeft w:val="0"/>
      <w:marRight w:val="0"/>
      <w:marTop w:val="0"/>
      <w:marBottom w:val="0"/>
      <w:divBdr>
        <w:top w:val="none" w:sz="0" w:space="0" w:color="auto"/>
        <w:left w:val="none" w:sz="0" w:space="0" w:color="auto"/>
        <w:bottom w:val="none" w:sz="0" w:space="0" w:color="auto"/>
        <w:right w:val="none" w:sz="0" w:space="0" w:color="auto"/>
      </w:divBdr>
      <w:divsChild>
        <w:div w:id="115177323">
          <w:marLeft w:val="0"/>
          <w:marRight w:val="0"/>
          <w:marTop w:val="0"/>
          <w:marBottom w:val="0"/>
          <w:divBdr>
            <w:top w:val="none" w:sz="0" w:space="0" w:color="auto"/>
            <w:left w:val="none" w:sz="0" w:space="0" w:color="auto"/>
            <w:bottom w:val="none" w:sz="0" w:space="0" w:color="auto"/>
            <w:right w:val="none" w:sz="0" w:space="0" w:color="auto"/>
          </w:divBdr>
        </w:div>
      </w:divsChild>
    </w:div>
    <w:div w:id="1920869720">
      <w:bodyDiv w:val="1"/>
      <w:marLeft w:val="0"/>
      <w:marRight w:val="0"/>
      <w:marTop w:val="0"/>
      <w:marBottom w:val="0"/>
      <w:divBdr>
        <w:top w:val="none" w:sz="0" w:space="0" w:color="auto"/>
        <w:left w:val="none" w:sz="0" w:space="0" w:color="auto"/>
        <w:bottom w:val="none" w:sz="0" w:space="0" w:color="auto"/>
        <w:right w:val="none" w:sz="0" w:space="0" w:color="auto"/>
      </w:divBdr>
    </w:div>
    <w:div w:id="1951816186">
      <w:bodyDiv w:val="1"/>
      <w:marLeft w:val="0"/>
      <w:marRight w:val="0"/>
      <w:marTop w:val="0"/>
      <w:marBottom w:val="0"/>
      <w:divBdr>
        <w:top w:val="none" w:sz="0" w:space="0" w:color="auto"/>
        <w:left w:val="none" w:sz="0" w:space="0" w:color="auto"/>
        <w:bottom w:val="none" w:sz="0" w:space="0" w:color="auto"/>
        <w:right w:val="none" w:sz="0" w:space="0" w:color="auto"/>
      </w:divBdr>
    </w:div>
    <w:div w:id="1954556797">
      <w:bodyDiv w:val="1"/>
      <w:marLeft w:val="0"/>
      <w:marRight w:val="0"/>
      <w:marTop w:val="0"/>
      <w:marBottom w:val="0"/>
      <w:divBdr>
        <w:top w:val="none" w:sz="0" w:space="0" w:color="auto"/>
        <w:left w:val="none" w:sz="0" w:space="0" w:color="auto"/>
        <w:bottom w:val="none" w:sz="0" w:space="0" w:color="auto"/>
        <w:right w:val="none" w:sz="0" w:space="0" w:color="auto"/>
      </w:divBdr>
    </w:div>
    <w:div w:id="1957757929">
      <w:bodyDiv w:val="1"/>
      <w:marLeft w:val="0"/>
      <w:marRight w:val="0"/>
      <w:marTop w:val="0"/>
      <w:marBottom w:val="0"/>
      <w:divBdr>
        <w:top w:val="none" w:sz="0" w:space="0" w:color="auto"/>
        <w:left w:val="none" w:sz="0" w:space="0" w:color="auto"/>
        <w:bottom w:val="none" w:sz="0" w:space="0" w:color="auto"/>
        <w:right w:val="none" w:sz="0" w:space="0" w:color="auto"/>
      </w:divBdr>
    </w:div>
    <w:div w:id="1963923731">
      <w:bodyDiv w:val="1"/>
      <w:marLeft w:val="0"/>
      <w:marRight w:val="0"/>
      <w:marTop w:val="0"/>
      <w:marBottom w:val="0"/>
      <w:divBdr>
        <w:top w:val="none" w:sz="0" w:space="0" w:color="auto"/>
        <w:left w:val="none" w:sz="0" w:space="0" w:color="auto"/>
        <w:bottom w:val="none" w:sz="0" w:space="0" w:color="auto"/>
        <w:right w:val="none" w:sz="0" w:space="0" w:color="auto"/>
      </w:divBdr>
    </w:div>
    <w:div w:id="1977685912">
      <w:bodyDiv w:val="1"/>
      <w:marLeft w:val="0"/>
      <w:marRight w:val="0"/>
      <w:marTop w:val="0"/>
      <w:marBottom w:val="0"/>
      <w:divBdr>
        <w:top w:val="none" w:sz="0" w:space="0" w:color="auto"/>
        <w:left w:val="none" w:sz="0" w:space="0" w:color="auto"/>
        <w:bottom w:val="none" w:sz="0" w:space="0" w:color="auto"/>
        <w:right w:val="none" w:sz="0" w:space="0" w:color="auto"/>
      </w:divBdr>
    </w:div>
    <w:div w:id="2005090022">
      <w:bodyDiv w:val="1"/>
      <w:marLeft w:val="0"/>
      <w:marRight w:val="0"/>
      <w:marTop w:val="0"/>
      <w:marBottom w:val="0"/>
      <w:divBdr>
        <w:top w:val="none" w:sz="0" w:space="0" w:color="auto"/>
        <w:left w:val="none" w:sz="0" w:space="0" w:color="auto"/>
        <w:bottom w:val="none" w:sz="0" w:space="0" w:color="auto"/>
        <w:right w:val="none" w:sz="0" w:space="0" w:color="auto"/>
      </w:divBdr>
    </w:div>
    <w:div w:id="2007122986">
      <w:bodyDiv w:val="1"/>
      <w:marLeft w:val="0"/>
      <w:marRight w:val="0"/>
      <w:marTop w:val="0"/>
      <w:marBottom w:val="0"/>
      <w:divBdr>
        <w:top w:val="none" w:sz="0" w:space="0" w:color="auto"/>
        <w:left w:val="none" w:sz="0" w:space="0" w:color="auto"/>
        <w:bottom w:val="none" w:sz="0" w:space="0" w:color="auto"/>
        <w:right w:val="none" w:sz="0" w:space="0" w:color="auto"/>
      </w:divBdr>
    </w:div>
    <w:div w:id="2008359302">
      <w:bodyDiv w:val="1"/>
      <w:marLeft w:val="0"/>
      <w:marRight w:val="0"/>
      <w:marTop w:val="0"/>
      <w:marBottom w:val="0"/>
      <w:divBdr>
        <w:top w:val="none" w:sz="0" w:space="0" w:color="auto"/>
        <w:left w:val="none" w:sz="0" w:space="0" w:color="auto"/>
        <w:bottom w:val="none" w:sz="0" w:space="0" w:color="auto"/>
        <w:right w:val="none" w:sz="0" w:space="0" w:color="auto"/>
      </w:divBdr>
    </w:div>
    <w:div w:id="2016807156">
      <w:bodyDiv w:val="1"/>
      <w:marLeft w:val="0"/>
      <w:marRight w:val="0"/>
      <w:marTop w:val="0"/>
      <w:marBottom w:val="0"/>
      <w:divBdr>
        <w:top w:val="none" w:sz="0" w:space="0" w:color="auto"/>
        <w:left w:val="none" w:sz="0" w:space="0" w:color="auto"/>
        <w:bottom w:val="none" w:sz="0" w:space="0" w:color="auto"/>
        <w:right w:val="none" w:sz="0" w:space="0" w:color="auto"/>
      </w:divBdr>
    </w:div>
    <w:div w:id="2046833144">
      <w:bodyDiv w:val="1"/>
      <w:marLeft w:val="0"/>
      <w:marRight w:val="0"/>
      <w:marTop w:val="0"/>
      <w:marBottom w:val="0"/>
      <w:divBdr>
        <w:top w:val="none" w:sz="0" w:space="0" w:color="auto"/>
        <w:left w:val="none" w:sz="0" w:space="0" w:color="auto"/>
        <w:bottom w:val="none" w:sz="0" w:space="0" w:color="auto"/>
        <w:right w:val="none" w:sz="0" w:space="0" w:color="auto"/>
      </w:divBdr>
    </w:div>
    <w:div w:id="2071685024">
      <w:bodyDiv w:val="1"/>
      <w:marLeft w:val="0"/>
      <w:marRight w:val="0"/>
      <w:marTop w:val="0"/>
      <w:marBottom w:val="0"/>
      <w:divBdr>
        <w:top w:val="none" w:sz="0" w:space="0" w:color="auto"/>
        <w:left w:val="none" w:sz="0" w:space="0" w:color="auto"/>
        <w:bottom w:val="none" w:sz="0" w:space="0" w:color="auto"/>
        <w:right w:val="none" w:sz="0" w:space="0" w:color="auto"/>
      </w:divBdr>
    </w:div>
    <w:div w:id="2103799461">
      <w:bodyDiv w:val="1"/>
      <w:marLeft w:val="0"/>
      <w:marRight w:val="0"/>
      <w:marTop w:val="0"/>
      <w:marBottom w:val="0"/>
      <w:divBdr>
        <w:top w:val="none" w:sz="0" w:space="0" w:color="auto"/>
        <w:left w:val="none" w:sz="0" w:space="0" w:color="auto"/>
        <w:bottom w:val="none" w:sz="0" w:space="0" w:color="auto"/>
        <w:right w:val="none" w:sz="0" w:space="0" w:color="auto"/>
      </w:divBdr>
    </w:div>
    <w:div w:id="2114859771">
      <w:bodyDiv w:val="1"/>
      <w:marLeft w:val="0"/>
      <w:marRight w:val="0"/>
      <w:marTop w:val="0"/>
      <w:marBottom w:val="0"/>
      <w:divBdr>
        <w:top w:val="none" w:sz="0" w:space="0" w:color="auto"/>
        <w:left w:val="none" w:sz="0" w:space="0" w:color="auto"/>
        <w:bottom w:val="none" w:sz="0" w:space="0" w:color="auto"/>
        <w:right w:val="none" w:sz="0" w:space="0" w:color="auto"/>
      </w:divBdr>
    </w:div>
    <w:div w:id="2130585813">
      <w:bodyDiv w:val="1"/>
      <w:marLeft w:val="0"/>
      <w:marRight w:val="0"/>
      <w:marTop w:val="0"/>
      <w:marBottom w:val="0"/>
      <w:divBdr>
        <w:top w:val="none" w:sz="0" w:space="0" w:color="auto"/>
        <w:left w:val="none" w:sz="0" w:space="0" w:color="auto"/>
        <w:bottom w:val="none" w:sz="0" w:space="0" w:color="auto"/>
        <w:right w:val="none" w:sz="0" w:space="0" w:color="auto"/>
      </w:divBdr>
    </w:div>
    <w:div w:id="2142384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3.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1.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footer" Target="footer16.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footer" Target="footer14.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1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header" Target="header14.xml"/></Relationships>
</file>

<file path=word/_rels/footer1.xml.rels><?xml version="1.0" encoding="UTF-8" standalone="yes"?>
<Relationships xmlns="http://schemas.openxmlformats.org/package/2006/relationships"><Relationship Id="rId1" Type="http://schemas.openxmlformats.org/officeDocument/2006/relationships/hyperlink" Target="http://www.zup.co.rs/" TargetMode="External"/></Relationships>
</file>

<file path=word/_rels/footer16.xml.rels><?xml version="1.0" encoding="UTF-8" standalone="yes"?>
<Relationships xmlns="http://schemas.openxmlformats.org/package/2006/relationships"><Relationship Id="rId1" Type="http://schemas.openxmlformats.org/officeDocument/2006/relationships/hyperlink" Target="http://www.zup.co.r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zup.co.r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zup.co.rs/"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zup.co.rs/"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zup.co.r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F52F3-9957-4A87-9706-30349DCC4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80</Pages>
  <Words>38996</Words>
  <Characters>222282</Characters>
  <Application>Microsoft Office Word</Application>
  <DocSecurity>0</DocSecurity>
  <Lines>1852</Lines>
  <Paragraphs>521</Paragraphs>
  <ScaleCrop>false</ScaleCrop>
  <HeadingPairs>
    <vt:vector size="2" baseType="variant">
      <vt:variant>
        <vt:lpstr>Title</vt:lpstr>
      </vt:variant>
      <vt:variant>
        <vt:i4>1</vt:i4>
      </vt:variant>
    </vt:vector>
  </HeadingPairs>
  <TitlesOfParts>
    <vt:vector size="1" baseType="lpstr">
      <vt:lpstr>IZVEŠTAJ O BUDŽETU</vt:lpstr>
    </vt:vector>
  </TitlesOfParts>
  <Company>Grizli777</Company>
  <LinksUpToDate>false</LinksUpToDate>
  <CharactersWithSpaces>260757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IZVEŠTAJ O BUDŽETU</dc:title>
  <dc:creator>W</dc:creator>
  <cp:lastModifiedBy>PC1</cp:lastModifiedBy>
  <cp:revision>2</cp:revision>
  <cp:lastPrinted>2021-12-31T07:02:00Z</cp:lastPrinted>
  <dcterms:created xsi:type="dcterms:W3CDTF">2023-04-13T08:02:00Z</dcterms:created>
  <dcterms:modified xsi:type="dcterms:W3CDTF">2023-04-13T08:02:00Z</dcterms:modified>
</cp:coreProperties>
</file>