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7C26A">
      <w:pPr>
        <w:spacing w:after="0" w:line="240" w:lineRule="auto"/>
        <w:jc w:val="both"/>
        <w:rPr>
          <w:rFonts w:ascii="Tahoma" w:hAnsi="Tahoma" w:eastAsia="Times New Roman" w:cs="Tahoma"/>
          <w:lang w:val="sr-Cyrl-RS" w:eastAsia="en-GB"/>
        </w:rPr>
      </w:pPr>
      <w:bookmarkStart w:id="0" w:name="_GoBack"/>
      <w:bookmarkEnd w:id="0"/>
    </w:p>
    <w:p w14:paraId="535E3DD7">
      <w:pPr>
        <w:spacing w:after="0" w:line="240" w:lineRule="auto"/>
        <w:jc w:val="both"/>
        <w:rPr>
          <w:rFonts w:ascii="Tahoma" w:hAnsi="Tahoma" w:eastAsia="Times New Roman" w:cs="Tahoma"/>
          <w:lang w:val="sr-Cyrl-RS" w:eastAsia="en-GB"/>
        </w:rPr>
      </w:pPr>
    </w:p>
    <w:p w14:paraId="38B2DB19">
      <w:pPr>
        <w:spacing w:after="0" w:line="240" w:lineRule="auto"/>
        <w:jc w:val="both"/>
        <w:rPr>
          <w:rFonts w:ascii="Calibri" w:hAnsi="Calibri" w:eastAsia="SimSun" w:cs="Calibri"/>
          <w:kern w:val="2"/>
          <w:sz w:val="21"/>
          <w:szCs w:val="21"/>
          <w:lang w:eastAsia="en-GB"/>
        </w:rPr>
      </w:pPr>
      <w:r>
        <w:rPr>
          <w:rFonts w:ascii="Calibri" w:hAnsi="Calibri" w:eastAsia="SimSun" w:cs="Calibri"/>
          <w:kern w:val="2"/>
          <w:sz w:val="21"/>
          <w:szCs w:val="21"/>
          <w:lang w:eastAsia="en-GB"/>
        </w:rPr>
        <w:drawing>
          <wp:inline distT="0" distB="0" distL="0" distR="0">
            <wp:extent cx="714375" cy="1257300"/>
            <wp:effectExtent l="0" t="0" r="9525" b="0"/>
            <wp:docPr id="1" name="Picture 1" descr="C:\Users\PC1\AppData\Local\Temp\ksohtml4256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PC1\AppData\Local\Temp\ksohtml4256\wps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FA47F">
      <w:pPr>
        <w:spacing w:after="0" w:line="240" w:lineRule="auto"/>
        <w:jc w:val="both"/>
        <w:rPr>
          <w:rFonts w:ascii="Tahoma" w:hAnsi="Tahoma" w:eastAsia="Times New Roman" w:cs="Tahoma"/>
          <w:lang w:val="sr-Cyrl-RS" w:eastAsia="en-GB"/>
        </w:rPr>
      </w:pPr>
    </w:p>
    <w:p w14:paraId="7C100F2A">
      <w:pPr>
        <w:spacing w:after="0" w:line="240" w:lineRule="auto"/>
        <w:jc w:val="both"/>
        <w:rPr>
          <w:rFonts w:ascii="Tahoma" w:hAnsi="Tahoma" w:eastAsia="Times New Roman" w:cs="Tahoma"/>
          <w:lang w:eastAsia="en-GB"/>
        </w:rPr>
      </w:pPr>
      <w:r>
        <w:rPr>
          <w:rFonts w:ascii="Tahoma" w:hAnsi="Tahoma" w:eastAsia="Times New Roman" w:cs="Tahoma"/>
          <w:lang w:eastAsia="en-GB"/>
        </w:rPr>
        <w:t xml:space="preserve">На основу </w:t>
      </w:r>
      <w:r>
        <w:rPr>
          <w:rFonts w:ascii="Tahoma" w:hAnsi="Tahoma" w:eastAsia="Times New Roman" w:cs="Tahoma"/>
          <w:lang w:val="sr-Cyrl-RS" w:eastAsia="en-GB"/>
        </w:rPr>
        <w:t xml:space="preserve">члана 65. Закона о локалним изборима ( „Службени гласник Р. Србије“ број 14/2022 и 35/2024), </w:t>
      </w:r>
      <w:r>
        <w:rPr>
          <w:rFonts w:ascii="Tahoma" w:hAnsi="Tahoma" w:eastAsia="Times New Roman" w:cs="Tahoma"/>
          <w:lang w:eastAsia="en-GB"/>
        </w:rPr>
        <w:t xml:space="preserve">члана </w:t>
      </w:r>
      <w:r>
        <w:rPr>
          <w:rFonts w:ascii="Tahoma" w:hAnsi="Tahoma" w:eastAsia="Times New Roman" w:cs="Tahoma"/>
          <w:lang w:val="sr-Cyrl-RS" w:eastAsia="en-GB"/>
        </w:rPr>
        <w:t>31</w:t>
      </w:r>
      <w:r>
        <w:rPr>
          <w:rFonts w:ascii="Tahoma" w:hAnsi="Tahoma" w:eastAsia="Times New Roman" w:cs="Tahoma"/>
          <w:lang w:eastAsia="en-GB"/>
        </w:rPr>
        <w:t xml:space="preserve">. Статута општине Нови Бечеј (''Службени лист општине Нови Бечеј'', број 6/2019) и члана </w:t>
      </w:r>
      <w:r>
        <w:rPr>
          <w:rFonts w:ascii="Tahoma" w:hAnsi="Tahoma" w:eastAsia="Times New Roman" w:cs="Tahoma"/>
          <w:lang w:val="sr-Cyrl-RS" w:eastAsia="en-GB"/>
        </w:rPr>
        <w:t>7</w:t>
      </w:r>
      <w:r>
        <w:rPr>
          <w:rFonts w:ascii="Tahoma" w:hAnsi="Tahoma" w:eastAsia="Times New Roman" w:cs="Tahoma"/>
          <w:lang w:eastAsia="en-GB"/>
        </w:rPr>
        <w:t>. Пословника Скупштине општине Нови Бечеј (''Службени лист општине Нови Бечеј'', број 11/2019)</w:t>
      </w:r>
    </w:p>
    <w:p w14:paraId="0D57F8D9">
      <w:pPr>
        <w:keepNext/>
        <w:keepLines/>
        <w:widowControl w:val="0"/>
        <w:spacing w:before="200" w:after="100" w:afterAutospacing="1" w:line="240" w:lineRule="auto"/>
        <w:jc w:val="center"/>
        <w:outlineLvl w:val="2"/>
        <w:rPr>
          <w:rFonts w:ascii="Tahoma" w:hAnsi="Tahoma" w:eastAsia="Times New Roman" w:cs="Tahoma"/>
          <w:b/>
          <w:bCs/>
          <w:lang w:eastAsia="en-GB"/>
        </w:rPr>
      </w:pPr>
      <w:r>
        <w:rPr>
          <w:rFonts w:ascii="Tahoma" w:hAnsi="Tahoma" w:eastAsia="Times New Roman" w:cs="Tahoma"/>
          <w:b/>
          <w:bCs/>
          <w:lang w:eastAsia="en-GB"/>
        </w:rPr>
        <w:t>С А З И В А М</w:t>
      </w:r>
    </w:p>
    <w:p w14:paraId="558798FD">
      <w:pPr>
        <w:spacing w:after="0" w:line="240" w:lineRule="auto"/>
        <w:jc w:val="center"/>
        <w:rPr>
          <w:rFonts w:ascii="Tahoma" w:hAnsi="Tahoma" w:eastAsia="Times New Roman" w:cs="Tahoma"/>
          <w:b/>
          <w:lang w:eastAsia="en-GB"/>
        </w:rPr>
      </w:pPr>
      <w:r>
        <w:rPr>
          <w:rFonts w:ascii="Tahoma" w:hAnsi="Tahoma" w:eastAsia="Times New Roman" w:cs="Tahoma"/>
          <w:b/>
          <w:lang w:val="sr-Cyrl-RS" w:eastAsia="en-GB"/>
        </w:rPr>
        <w:t>КОНСТИТУТИВНУ</w:t>
      </w:r>
      <w:r>
        <w:rPr>
          <w:rFonts w:ascii="Tahoma" w:hAnsi="Tahoma" w:eastAsia="Times New Roman" w:cs="Tahoma"/>
          <w:b/>
          <w:lang w:eastAsia="en-GB"/>
        </w:rPr>
        <w:t xml:space="preserve"> СЕДНИЦУ СКУПШТИНЕ ОПШТИНЕ НОВИ БЕЧЕЈ</w:t>
      </w:r>
    </w:p>
    <w:p w14:paraId="14500974">
      <w:pPr>
        <w:keepNext/>
        <w:spacing w:after="0" w:line="240" w:lineRule="auto"/>
        <w:jc w:val="center"/>
        <w:outlineLvl w:val="0"/>
        <w:rPr>
          <w:rFonts w:ascii="Tahoma" w:hAnsi="Tahoma" w:eastAsia="Times New Roman" w:cs="Tahoma"/>
          <w:b/>
          <w:kern w:val="36"/>
          <w:lang w:eastAsia="en-GB"/>
        </w:rPr>
      </w:pPr>
      <w:r>
        <w:rPr>
          <w:rFonts w:ascii="Tahoma" w:hAnsi="Tahoma" w:eastAsia="Times New Roman" w:cs="Tahoma"/>
          <w:b/>
          <w:kern w:val="36"/>
          <w:lang w:eastAsia="en-GB"/>
        </w:rPr>
        <w:t xml:space="preserve">ЗА 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12</w:t>
      </w:r>
      <w:r>
        <w:rPr>
          <w:rFonts w:ascii="Tahoma" w:hAnsi="Tahoma" w:eastAsia="Times New Roman" w:cs="Tahoma"/>
          <w:b/>
          <w:kern w:val="36"/>
          <w:lang w:eastAsia="en-GB"/>
        </w:rPr>
        <w:t>.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0</w:t>
      </w:r>
      <w:r>
        <w:rPr>
          <w:rFonts w:ascii="Tahoma" w:hAnsi="Tahoma" w:eastAsia="Times New Roman" w:cs="Tahoma"/>
          <w:b/>
          <w:kern w:val="36"/>
          <w:lang w:val="sr-Latn-RS" w:eastAsia="en-GB"/>
        </w:rPr>
        <w:t>7</w:t>
      </w:r>
      <w:r>
        <w:rPr>
          <w:rFonts w:ascii="Tahoma" w:hAnsi="Tahoma" w:eastAsia="Times New Roman" w:cs="Tahoma"/>
          <w:b/>
          <w:kern w:val="36"/>
          <w:lang w:eastAsia="en-GB"/>
        </w:rPr>
        <w:t>.202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4</w:t>
      </w:r>
      <w:r>
        <w:rPr>
          <w:rFonts w:ascii="Tahoma" w:hAnsi="Tahoma" w:eastAsia="Times New Roman" w:cs="Tahoma"/>
          <w:b/>
          <w:kern w:val="36"/>
          <w:lang w:eastAsia="en-GB"/>
        </w:rPr>
        <w:t>. године (П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ЕТАК</w:t>
      </w:r>
      <w:r>
        <w:rPr>
          <w:rFonts w:ascii="Tahoma" w:hAnsi="Tahoma" w:eastAsia="Times New Roman" w:cs="Tahoma"/>
          <w:b/>
          <w:kern w:val="36"/>
          <w:lang w:eastAsia="en-GB"/>
        </w:rPr>
        <w:t>)</w:t>
      </w:r>
    </w:p>
    <w:p w14:paraId="48D0628A">
      <w:pPr>
        <w:spacing w:after="0" w:line="240" w:lineRule="auto"/>
        <w:rPr>
          <w:rFonts w:ascii="YU C Times" w:hAnsi="YU C Times" w:eastAsia="Times New Roman" w:cs="Times New Roman"/>
          <w:b/>
          <w:sz w:val="24"/>
          <w:szCs w:val="24"/>
          <w:lang w:eastAsia="en-GB"/>
        </w:rPr>
      </w:pPr>
      <w:r>
        <w:rPr>
          <w:rFonts w:ascii="YU C Times" w:hAnsi="YU C Times" w:eastAsia="Times New Roman" w:cs="Times New Roman"/>
          <w:b/>
          <w:sz w:val="24"/>
          <w:szCs w:val="24"/>
          <w:lang w:eastAsia="en-GB"/>
        </w:rPr>
        <w:t xml:space="preserve"> </w:t>
      </w:r>
    </w:p>
    <w:p w14:paraId="283FB15F">
      <w:pPr>
        <w:spacing w:after="0" w:line="240" w:lineRule="auto"/>
        <w:jc w:val="both"/>
        <w:rPr>
          <w:rFonts w:ascii="Tahoma" w:hAnsi="Tahoma" w:eastAsia="Times New Roman" w:cs="Tahoma"/>
          <w:bCs/>
          <w:lang w:eastAsia="en-GB"/>
        </w:rPr>
      </w:pPr>
      <w:r>
        <w:rPr>
          <w:rFonts w:ascii="Tahoma" w:hAnsi="Tahoma" w:eastAsia="Times New Roman" w:cs="Tahoma"/>
          <w:bCs/>
          <w:lang w:eastAsia="en-GB"/>
        </w:rPr>
        <w:t xml:space="preserve">Седница ће се одржати у </w:t>
      </w:r>
      <w:r>
        <w:rPr>
          <w:rFonts w:ascii="Tahoma" w:hAnsi="Tahoma" w:eastAsia="Times New Roman" w:cs="Tahoma"/>
          <w:b/>
          <w:bCs/>
          <w:lang w:eastAsia="en-GB"/>
        </w:rPr>
        <w:t>Скупштинској сали у згради Радничког универзитета</w:t>
      </w:r>
      <w:r>
        <w:rPr>
          <w:rFonts w:ascii="Tahoma" w:hAnsi="Tahoma" w:eastAsia="Times New Roman" w:cs="Tahoma"/>
          <w:bCs/>
          <w:lang w:eastAsia="en-GB"/>
        </w:rPr>
        <w:t xml:space="preserve"> у Новом Бечеју, са почетком </w:t>
      </w:r>
      <w:r>
        <w:rPr>
          <w:rFonts w:ascii="Tahoma" w:hAnsi="Tahoma" w:eastAsia="Times New Roman" w:cs="Tahoma"/>
          <w:b/>
          <w:bCs/>
          <w:lang w:eastAsia="en-GB"/>
        </w:rPr>
        <w:t>у 9,00 часова</w:t>
      </w:r>
      <w:r>
        <w:rPr>
          <w:rFonts w:ascii="Tahoma" w:hAnsi="Tahoma" w:eastAsia="Times New Roman" w:cs="Tahoma"/>
          <w:bCs/>
          <w:lang w:eastAsia="en-GB"/>
        </w:rPr>
        <w:t>.</w:t>
      </w:r>
    </w:p>
    <w:p w14:paraId="15AB91D7">
      <w:pPr>
        <w:spacing w:after="0" w:line="240" w:lineRule="auto"/>
        <w:jc w:val="both"/>
        <w:rPr>
          <w:rFonts w:ascii="Tahoma" w:hAnsi="Tahoma" w:eastAsia="Times New Roman" w:cs="Tahoma"/>
          <w:bCs/>
          <w:lang w:eastAsia="en-GB"/>
        </w:rPr>
      </w:pPr>
      <w:r>
        <w:rPr>
          <w:rFonts w:ascii="Tahoma" w:hAnsi="Tahoma" w:eastAsia="Times New Roman" w:cs="Tahoma"/>
          <w:bCs/>
          <w:lang w:eastAsia="en-GB"/>
        </w:rPr>
        <w:t xml:space="preserve"> </w:t>
      </w:r>
    </w:p>
    <w:p w14:paraId="72037DF7">
      <w:pPr>
        <w:spacing w:after="0" w:line="240" w:lineRule="auto"/>
        <w:jc w:val="both"/>
        <w:rPr>
          <w:rFonts w:ascii="Tahoma" w:hAnsi="Tahoma" w:eastAsia="Times New Roman" w:cs="Tahoma"/>
          <w:bCs/>
          <w:lang w:eastAsia="en-GB"/>
        </w:rPr>
      </w:pPr>
      <w:r>
        <w:rPr>
          <w:rFonts w:ascii="Tahoma" w:hAnsi="Tahoma" w:eastAsia="Times New Roman" w:cs="Tahoma"/>
          <w:bCs/>
          <w:lang w:eastAsia="en-GB"/>
        </w:rPr>
        <w:t>За седницу се предлаже следећи</w:t>
      </w:r>
    </w:p>
    <w:p w14:paraId="01275FA7">
      <w:pPr>
        <w:spacing w:after="0" w:line="240" w:lineRule="auto"/>
        <w:jc w:val="both"/>
        <w:rPr>
          <w:rFonts w:ascii="Tahoma" w:hAnsi="Tahoma" w:eastAsia="Times New Roman" w:cs="Tahoma"/>
          <w:bCs/>
          <w:sz w:val="24"/>
          <w:szCs w:val="24"/>
          <w:lang w:eastAsia="en-GB"/>
        </w:rPr>
      </w:pPr>
      <w:r>
        <w:rPr>
          <w:rFonts w:ascii="Tahoma" w:hAnsi="Tahoma" w:eastAsia="Times New Roman" w:cs="Tahoma"/>
          <w:bCs/>
          <w:sz w:val="24"/>
          <w:szCs w:val="24"/>
          <w:lang w:eastAsia="en-GB"/>
        </w:rPr>
        <w:t xml:space="preserve"> </w:t>
      </w:r>
    </w:p>
    <w:p w14:paraId="07080259">
      <w:pPr>
        <w:spacing w:after="0" w:line="240" w:lineRule="auto"/>
        <w:jc w:val="center"/>
        <w:rPr>
          <w:rFonts w:ascii="Tahoma" w:hAnsi="Tahoma" w:eastAsia="Times New Roman" w:cs="Tahoma"/>
          <w:b/>
          <w:bCs/>
          <w:lang w:eastAsia="en-GB"/>
        </w:rPr>
      </w:pPr>
      <w:r>
        <w:rPr>
          <w:rFonts w:ascii="Tahoma" w:hAnsi="Tahoma" w:eastAsia="Times New Roman" w:cs="Tahoma"/>
          <w:b/>
          <w:bCs/>
          <w:lang w:eastAsia="en-GB"/>
        </w:rPr>
        <w:t>Д Н Е В Н И   Р Е Д</w:t>
      </w:r>
    </w:p>
    <w:p w14:paraId="7F1F586F">
      <w:pPr>
        <w:spacing w:after="0" w:line="240" w:lineRule="auto"/>
        <w:rPr>
          <w:rFonts w:ascii="Tahoma" w:hAnsi="Tahoma" w:eastAsia="Times New Roman" w:cs="Tahoma"/>
          <w:b/>
          <w:bCs/>
          <w:lang w:val="sr-Cyrl-RS" w:eastAsia="en-GB"/>
        </w:rPr>
      </w:pPr>
    </w:p>
    <w:p w14:paraId="05BE81C0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Доношење Одлуке о потврђивању мандата одборника Скупштине општине Нови Бечеј,</w:t>
      </w:r>
    </w:p>
    <w:p w14:paraId="44F8D77A">
      <w:pPr>
        <w:pStyle w:val="5"/>
        <w:numPr>
          <w:ilvl w:val="0"/>
          <w:numId w:val="2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Укупан извештај о резултатима избора за одборнике Скупштине општине Нови Бечеј,</w:t>
      </w:r>
    </w:p>
    <w:p w14:paraId="4F7392DC">
      <w:pPr>
        <w:pStyle w:val="5"/>
        <w:spacing w:after="0" w:line="240" w:lineRule="auto"/>
        <w:ind w:left="1080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(известилац: Трифун Станковић, председник Општинске изборне комисије општине Нови Бечеј),</w:t>
      </w:r>
    </w:p>
    <w:p w14:paraId="4C0CD575">
      <w:pPr>
        <w:pStyle w:val="5"/>
        <w:numPr>
          <w:ilvl w:val="0"/>
          <w:numId w:val="2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Именовање чланова Верификационог одбора,</w:t>
      </w:r>
    </w:p>
    <w:p w14:paraId="406A8D53">
      <w:pPr>
        <w:pStyle w:val="5"/>
        <w:numPr>
          <w:ilvl w:val="0"/>
          <w:numId w:val="2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Разматрање извештаја Верификационог одбора и</w:t>
      </w:r>
    </w:p>
    <w:p w14:paraId="17E46A1D">
      <w:pPr>
        <w:pStyle w:val="5"/>
        <w:numPr>
          <w:ilvl w:val="0"/>
          <w:numId w:val="2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Полагање заклетве изабраних одборника.</w:t>
      </w:r>
    </w:p>
    <w:p w14:paraId="2A43B917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Избор председника Скупштине општине Нови Бечеј,</w:t>
      </w:r>
    </w:p>
    <w:p w14:paraId="6C8B89DF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 xml:space="preserve">Избор заменика председника Скупштине општине Нови Бечеј, </w:t>
      </w:r>
    </w:p>
    <w:p w14:paraId="386DB2C0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Постављање секретара Скупштине општине Нови Бечеј,</w:t>
      </w:r>
    </w:p>
    <w:p w14:paraId="5CE30536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Избор председника општине Нови Бечеј, заменика председника општине Нови Бечеј и чланова Општинског већа општине Нови Бечеј и</w:t>
      </w:r>
    </w:p>
    <w:p w14:paraId="1DDA23CE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Cs/>
          <w:lang w:val="sr-Cyrl-RS" w:eastAsia="en-GB"/>
        </w:rPr>
      </w:pPr>
      <w:r>
        <w:rPr>
          <w:rFonts w:ascii="Tahoma" w:hAnsi="Tahoma" w:eastAsia="Times New Roman" w:cs="Tahoma"/>
          <w:bCs/>
          <w:lang w:val="sr-Cyrl-RS" w:eastAsia="en-GB"/>
        </w:rPr>
        <w:t>Доношење Решења о именовању чланова Одбора за административно мандатна питања.</w:t>
      </w:r>
    </w:p>
    <w:p w14:paraId="6C454507">
      <w:pPr>
        <w:spacing w:after="0" w:line="240" w:lineRule="auto"/>
        <w:rPr>
          <w:lang w:val="sr-Cyrl-RS"/>
        </w:rPr>
      </w:pPr>
    </w:p>
    <w:p w14:paraId="0391C3FC">
      <w:pPr>
        <w:spacing w:after="0" w:line="240" w:lineRule="auto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Cyrl-RS"/>
        </w:rPr>
        <w:t xml:space="preserve">Број: </w:t>
      </w:r>
      <w:r>
        <w:rPr>
          <w:rFonts w:ascii="Tahoma" w:hAnsi="Tahoma" w:cs="Tahoma"/>
          <w:lang w:val="sr-Latn-RS"/>
        </w:rPr>
        <w:t>002040143 2024 08620 001 000 000 001 02 001</w:t>
      </w:r>
    </w:p>
    <w:p w14:paraId="57DE2750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Дана 27.06.2024. године</w:t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 xml:space="preserve">Председник </w:t>
      </w:r>
    </w:p>
    <w:p w14:paraId="09F49EE9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Нови Бечеј</w:t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>Скупштине општине</w:t>
      </w:r>
    </w:p>
    <w:p w14:paraId="73880806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>Миленко Гарчев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YU C 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B7795C"/>
    <w:multiLevelType w:val="multilevel"/>
    <w:tmpl w:val="31B7795C"/>
    <w:lvl w:ilvl="0" w:tentative="0">
      <w:start w:val="1"/>
      <w:numFmt w:val="bullet"/>
      <w:lvlText w:val="-"/>
      <w:lvlJc w:val="left"/>
      <w:pPr>
        <w:ind w:left="1080" w:hanging="360"/>
      </w:pPr>
      <w:rPr>
        <w:rFonts w:hint="default" w:ascii="Tahoma" w:hAnsi="Tahoma" w:eastAsia="Times New Roman" w:cs="Tahoma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>
    <w:nsid w:val="727B1613"/>
    <w:multiLevelType w:val="multilevel"/>
    <w:tmpl w:val="727B161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A8"/>
    <w:rsid w:val="002B6BF0"/>
    <w:rsid w:val="0038385B"/>
    <w:rsid w:val="005231A8"/>
    <w:rsid w:val="00575D65"/>
    <w:rsid w:val="007168FB"/>
    <w:rsid w:val="008275ED"/>
    <w:rsid w:val="009228C0"/>
    <w:rsid w:val="009249FB"/>
    <w:rsid w:val="00D55DCE"/>
    <w:rsid w:val="70AE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1240</Characters>
  <Lines>10</Lines>
  <Paragraphs>2</Paragraphs>
  <TotalTime>9</TotalTime>
  <ScaleCrop>false</ScaleCrop>
  <LinksUpToDate>false</LinksUpToDate>
  <CharactersWithSpaces>1455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2024-06-27T09:06:00Z</dcterms:created>
  <dc:creator>PC1</dc:creator>
  <cp:lastModifiedBy>PC1</cp:lastModifiedBy>
  <cp:lastPrinted>2024-06-27T09:06:00Z</cp:lastPrinted>
  <dcterms:modified xsi:type="dcterms:W3CDTF">2024-10-01T11:33:27Z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2057-12.2.0.18199</vt:lpwstr>
  </property>
  <property fmtid="{D5CDD505-2E9C-101B-9397-08002B2CF9AE}" pid="3" name="ICV">
    <vt:lpwstr>70A7EC09AD204E208307C972F4310DAF_13</vt:lpwstr>
  </property>
</Properties>
</file>